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940E1" w14:textId="4D1C6EBA" w:rsidR="009161C0" w:rsidRDefault="009161C0" w:rsidP="00560A0D">
      <w:pPr>
        <w:spacing w:line="360" w:lineRule="auto"/>
        <w:jc w:val="center"/>
        <w:outlineLvl w:val="0"/>
        <w:rPr>
          <w:rFonts w:ascii="Arial" w:hAnsi="Arial" w:cs="Arial"/>
          <w:sz w:val="24"/>
          <w:szCs w:val="24"/>
        </w:rPr>
      </w:pPr>
      <w:bookmarkStart w:id="0" w:name="_GoBack"/>
      <w:bookmarkEnd w:id="0"/>
      <w:r>
        <w:rPr>
          <w:rFonts w:ascii="Arial" w:hAnsi="Arial" w:cs="Arial"/>
          <w:noProof/>
          <w:sz w:val="24"/>
          <w:szCs w:val="24"/>
          <w:lang w:eastAsia="pt-BR"/>
        </w:rPr>
        <w:drawing>
          <wp:anchor distT="0" distB="0" distL="114300" distR="114300" simplePos="0" relativeHeight="251659264" behindDoc="0" locked="0" layoutInCell="1" allowOverlap="1" wp14:anchorId="2A976266" wp14:editId="2D63EA1B">
            <wp:simplePos x="0" y="0"/>
            <wp:positionH relativeFrom="margin">
              <wp:posOffset>1086814</wp:posOffset>
            </wp:positionH>
            <wp:positionV relativeFrom="paragraph">
              <wp:posOffset>54610</wp:posOffset>
            </wp:positionV>
            <wp:extent cx="2847340" cy="554990"/>
            <wp:effectExtent l="0" t="0" r="254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340" cy="554990"/>
                    </a:xfrm>
                    <a:prstGeom prst="rect">
                      <a:avLst/>
                    </a:prstGeom>
                    <a:noFill/>
                  </pic:spPr>
                </pic:pic>
              </a:graphicData>
            </a:graphic>
            <wp14:sizeRelH relativeFrom="page">
              <wp14:pctWidth>0</wp14:pctWidth>
            </wp14:sizeRelH>
            <wp14:sizeRelV relativeFrom="page">
              <wp14:pctHeight>0</wp14:pctHeight>
            </wp14:sizeRelV>
          </wp:anchor>
        </w:drawing>
      </w:r>
    </w:p>
    <w:p w14:paraId="47CAE535" w14:textId="7B6F646A" w:rsidR="009161C0" w:rsidRDefault="009161C0" w:rsidP="00560A0D">
      <w:pPr>
        <w:spacing w:line="360" w:lineRule="auto"/>
        <w:jc w:val="center"/>
        <w:outlineLvl w:val="0"/>
        <w:rPr>
          <w:rFonts w:ascii="Arial" w:hAnsi="Arial" w:cs="Arial"/>
          <w:sz w:val="24"/>
          <w:szCs w:val="24"/>
        </w:rPr>
      </w:pPr>
      <w:bookmarkStart w:id="1" w:name="_Hlk525662897"/>
      <w:bookmarkEnd w:id="1"/>
    </w:p>
    <w:p w14:paraId="4DC80A8E" w14:textId="2E707A15" w:rsidR="009161C0" w:rsidRPr="00A37740" w:rsidRDefault="009161C0" w:rsidP="00560A0D">
      <w:pPr>
        <w:spacing w:line="360" w:lineRule="auto"/>
        <w:jc w:val="center"/>
        <w:outlineLvl w:val="0"/>
        <w:rPr>
          <w:rFonts w:ascii="Arial" w:hAnsi="Arial" w:cs="Arial"/>
          <w:b/>
          <w:sz w:val="28"/>
          <w:szCs w:val="24"/>
        </w:rPr>
      </w:pPr>
      <w:r w:rsidRPr="00A37740">
        <w:rPr>
          <w:rFonts w:ascii="Arial" w:hAnsi="Arial" w:cs="Arial"/>
          <w:b/>
          <w:sz w:val="28"/>
          <w:szCs w:val="24"/>
        </w:rPr>
        <w:t>CURSO DE ODONTOLOGIA</w:t>
      </w:r>
    </w:p>
    <w:p w14:paraId="0E49BD6F" w14:textId="70852A15" w:rsidR="009161C0" w:rsidRDefault="009161C0" w:rsidP="009161C0">
      <w:pPr>
        <w:spacing w:line="360" w:lineRule="auto"/>
        <w:outlineLvl w:val="0"/>
        <w:rPr>
          <w:rFonts w:ascii="Arial" w:hAnsi="Arial" w:cs="Arial"/>
          <w:sz w:val="24"/>
          <w:szCs w:val="24"/>
        </w:rPr>
      </w:pPr>
    </w:p>
    <w:p w14:paraId="4D964BB5" w14:textId="77777777" w:rsidR="00A37740" w:rsidRDefault="00A37740" w:rsidP="009161C0">
      <w:pPr>
        <w:spacing w:line="360" w:lineRule="auto"/>
        <w:outlineLvl w:val="0"/>
        <w:rPr>
          <w:rFonts w:ascii="Arial" w:hAnsi="Arial" w:cs="Arial"/>
          <w:sz w:val="24"/>
          <w:szCs w:val="24"/>
        </w:rPr>
      </w:pPr>
    </w:p>
    <w:p w14:paraId="3DF5089E" w14:textId="77777777" w:rsidR="009161C0" w:rsidRPr="000B0A3A" w:rsidRDefault="009161C0" w:rsidP="00560A0D">
      <w:pPr>
        <w:spacing w:line="360" w:lineRule="auto"/>
        <w:jc w:val="center"/>
        <w:outlineLvl w:val="0"/>
        <w:rPr>
          <w:rFonts w:ascii="Arial" w:hAnsi="Arial" w:cs="Arial"/>
          <w:b/>
          <w:sz w:val="28"/>
          <w:szCs w:val="28"/>
        </w:rPr>
      </w:pPr>
      <w:r>
        <w:rPr>
          <w:rFonts w:ascii="Arial" w:hAnsi="Arial" w:cs="Arial"/>
          <w:b/>
          <w:sz w:val="28"/>
          <w:szCs w:val="28"/>
        </w:rPr>
        <w:t>LAIZ VIEIRA DE SOUZA</w:t>
      </w:r>
    </w:p>
    <w:p w14:paraId="7C585F33" w14:textId="77777777" w:rsidR="009161C0" w:rsidRPr="0017401B" w:rsidRDefault="009161C0" w:rsidP="009161C0">
      <w:pPr>
        <w:jc w:val="center"/>
        <w:rPr>
          <w:rFonts w:ascii="Arial" w:hAnsi="Arial" w:cs="Arial"/>
          <w:sz w:val="24"/>
          <w:szCs w:val="24"/>
        </w:rPr>
      </w:pPr>
    </w:p>
    <w:p w14:paraId="65492481" w14:textId="77777777" w:rsidR="009161C0" w:rsidRDefault="009161C0" w:rsidP="009161C0">
      <w:pPr>
        <w:jc w:val="center"/>
        <w:rPr>
          <w:rFonts w:ascii="Arial" w:hAnsi="Arial" w:cs="Arial"/>
          <w:sz w:val="24"/>
          <w:szCs w:val="24"/>
          <w:lang w:eastAsia="ar-SA"/>
        </w:rPr>
      </w:pPr>
    </w:p>
    <w:p w14:paraId="244B0467" w14:textId="7A980E12" w:rsidR="009161C0" w:rsidRDefault="009161C0" w:rsidP="009161C0">
      <w:pPr>
        <w:jc w:val="center"/>
        <w:rPr>
          <w:rFonts w:ascii="Arial" w:hAnsi="Arial" w:cs="Arial"/>
          <w:sz w:val="24"/>
          <w:szCs w:val="24"/>
          <w:lang w:eastAsia="ar-SA"/>
        </w:rPr>
      </w:pPr>
    </w:p>
    <w:p w14:paraId="6CF4A188" w14:textId="77777777" w:rsidR="009161C0" w:rsidRDefault="009161C0" w:rsidP="009161C0">
      <w:pPr>
        <w:jc w:val="center"/>
        <w:rPr>
          <w:rFonts w:ascii="Arial" w:hAnsi="Arial" w:cs="Arial"/>
          <w:sz w:val="24"/>
          <w:szCs w:val="24"/>
          <w:lang w:eastAsia="ar-SA"/>
        </w:rPr>
      </w:pPr>
    </w:p>
    <w:p w14:paraId="7FE5CE7F" w14:textId="77777777" w:rsidR="009161C0" w:rsidRDefault="009161C0" w:rsidP="009161C0">
      <w:pPr>
        <w:jc w:val="center"/>
        <w:rPr>
          <w:rFonts w:ascii="Arial" w:hAnsi="Arial" w:cs="Arial"/>
          <w:sz w:val="24"/>
          <w:szCs w:val="24"/>
          <w:lang w:eastAsia="ar-SA"/>
        </w:rPr>
      </w:pPr>
    </w:p>
    <w:p w14:paraId="2E2FD426" w14:textId="77777777" w:rsidR="009161C0" w:rsidRDefault="009161C0" w:rsidP="009161C0">
      <w:pPr>
        <w:jc w:val="center"/>
        <w:rPr>
          <w:rFonts w:ascii="Arial" w:hAnsi="Arial" w:cs="Arial"/>
          <w:sz w:val="24"/>
          <w:szCs w:val="24"/>
          <w:lang w:eastAsia="ar-SA"/>
        </w:rPr>
      </w:pPr>
    </w:p>
    <w:p w14:paraId="7BEA92F0" w14:textId="5DDAF87C" w:rsidR="009161C0" w:rsidRPr="00033483" w:rsidRDefault="009161C0" w:rsidP="009161C0">
      <w:pPr>
        <w:spacing w:line="360" w:lineRule="auto"/>
        <w:jc w:val="center"/>
        <w:rPr>
          <w:rFonts w:ascii="Verdana" w:hAnsi="Verdana" w:cs="Verdana"/>
          <w:b/>
          <w:bCs/>
          <w:color w:val="000000"/>
          <w:sz w:val="32"/>
          <w:szCs w:val="32"/>
        </w:rPr>
      </w:pPr>
      <w:r>
        <w:rPr>
          <w:rFonts w:ascii="Arial" w:hAnsi="Arial" w:cs="Arial"/>
          <w:b/>
          <w:sz w:val="32"/>
          <w:szCs w:val="32"/>
          <w:lang w:eastAsia="ar-SA"/>
        </w:rPr>
        <w:t>DISCOPEXIA</w:t>
      </w:r>
      <w:r w:rsidR="000903CF">
        <w:rPr>
          <w:rFonts w:ascii="Arial" w:hAnsi="Arial" w:cs="Arial"/>
          <w:b/>
          <w:sz w:val="32"/>
          <w:szCs w:val="32"/>
          <w:lang w:eastAsia="ar-SA"/>
        </w:rPr>
        <w:t xml:space="preserve"> DA ATM</w:t>
      </w:r>
      <w:r>
        <w:rPr>
          <w:rFonts w:ascii="Arial" w:hAnsi="Arial" w:cs="Arial"/>
          <w:b/>
          <w:sz w:val="32"/>
          <w:szCs w:val="32"/>
          <w:lang w:eastAsia="ar-SA"/>
        </w:rPr>
        <w:t xml:space="preserve"> SIMULTÂNEA À CIRURGIA ORTOGNÁTICA: </w:t>
      </w:r>
      <w:r w:rsidR="00DA0B4D">
        <w:rPr>
          <w:rFonts w:ascii="Arial" w:hAnsi="Arial" w:cs="Arial"/>
          <w:b/>
          <w:sz w:val="32"/>
          <w:szCs w:val="32"/>
          <w:lang w:eastAsia="ar-SA"/>
        </w:rPr>
        <w:t xml:space="preserve">revisão </w:t>
      </w:r>
      <w:r w:rsidR="00752029">
        <w:rPr>
          <w:rFonts w:ascii="Arial" w:hAnsi="Arial" w:cs="Arial"/>
          <w:b/>
          <w:sz w:val="32"/>
          <w:szCs w:val="32"/>
          <w:lang w:eastAsia="ar-SA"/>
        </w:rPr>
        <w:t xml:space="preserve">da </w:t>
      </w:r>
      <w:r w:rsidR="00DA0B4D">
        <w:rPr>
          <w:rFonts w:ascii="Arial" w:hAnsi="Arial" w:cs="Arial"/>
          <w:b/>
          <w:sz w:val="32"/>
          <w:szCs w:val="32"/>
          <w:lang w:eastAsia="ar-SA"/>
        </w:rPr>
        <w:t xml:space="preserve">literatura </w:t>
      </w:r>
    </w:p>
    <w:p w14:paraId="7113F8EC" w14:textId="14E3B241" w:rsidR="009161C0" w:rsidRPr="00307B4F" w:rsidRDefault="00752029" w:rsidP="00916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eastAsia="Times New Roman" w:hAnsi="Arial" w:cs="Arial"/>
          <w:color w:val="000000" w:themeColor="text1"/>
          <w:sz w:val="32"/>
          <w:szCs w:val="32"/>
          <w:lang w:eastAsia="pt-BR"/>
        </w:rPr>
      </w:pPr>
      <w:r w:rsidRPr="00307B4F">
        <w:rPr>
          <w:rFonts w:ascii="Arial" w:eastAsia="Times New Roman" w:hAnsi="Arial" w:cs="Arial"/>
          <w:color w:val="000000" w:themeColor="text1"/>
          <w:sz w:val="32"/>
          <w:szCs w:val="32"/>
          <w:lang w:val="en" w:eastAsia="pt-BR"/>
        </w:rPr>
        <w:t xml:space="preserve">TMJ </w:t>
      </w:r>
      <w:r w:rsidR="009161C0" w:rsidRPr="00307B4F">
        <w:rPr>
          <w:rFonts w:ascii="Arial" w:eastAsia="Times New Roman" w:hAnsi="Arial" w:cs="Arial"/>
          <w:color w:val="000000" w:themeColor="text1"/>
          <w:sz w:val="32"/>
          <w:szCs w:val="32"/>
          <w:lang w:val="en" w:eastAsia="pt-BR"/>
        </w:rPr>
        <w:t>DISCOPEXY SIMULTANEOUS TO ORT</w:t>
      </w:r>
      <w:r w:rsidRPr="00307B4F">
        <w:rPr>
          <w:rFonts w:ascii="Arial" w:eastAsia="Times New Roman" w:hAnsi="Arial" w:cs="Arial"/>
          <w:color w:val="000000" w:themeColor="text1"/>
          <w:sz w:val="32"/>
          <w:szCs w:val="32"/>
          <w:lang w:val="en" w:eastAsia="pt-BR"/>
        </w:rPr>
        <w:t>H</w:t>
      </w:r>
      <w:r w:rsidR="009161C0" w:rsidRPr="00307B4F">
        <w:rPr>
          <w:rFonts w:ascii="Arial" w:eastAsia="Times New Roman" w:hAnsi="Arial" w:cs="Arial"/>
          <w:color w:val="000000" w:themeColor="text1"/>
          <w:sz w:val="32"/>
          <w:szCs w:val="32"/>
          <w:lang w:val="en" w:eastAsia="pt-BR"/>
        </w:rPr>
        <w:t>OGNAT</w:t>
      </w:r>
      <w:r w:rsidRPr="00307B4F">
        <w:rPr>
          <w:rFonts w:ascii="Arial" w:eastAsia="Times New Roman" w:hAnsi="Arial" w:cs="Arial"/>
          <w:color w:val="000000" w:themeColor="text1"/>
          <w:sz w:val="32"/>
          <w:szCs w:val="32"/>
          <w:lang w:val="en" w:eastAsia="pt-BR"/>
        </w:rPr>
        <w:t>H</w:t>
      </w:r>
      <w:r w:rsidR="009161C0" w:rsidRPr="00307B4F">
        <w:rPr>
          <w:rFonts w:ascii="Arial" w:eastAsia="Times New Roman" w:hAnsi="Arial" w:cs="Arial"/>
          <w:color w:val="000000" w:themeColor="text1"/>
          <w:sz w:val="32"/>
          <w:szCs w:val="32"/>
          <w:lang w:val="en" w:eastAsia="pt-BR"/>
        </w:rPr>
        <w:t xml:space="preserve">IC SURGERY: </w:t>
      </w:r>
      <w:r w:rsidR="00DA0B4D" w:rsidRPr="00307B4F">
        <w:rPr>
          <w:rFonts w:ascii="Arial" w:eastAsia="Times New Roman" w:hAnsi="Arial" w:cs="Arial"/>
          <w:color w:val="000000" w:themeColor="text1"/>
          <w:sz w:val="32"/>
          <w:szCs w:val="32"/>
          <w:lang w:val="en" w:eastAsia="pt-BR"/>
        </w:rPr>
        <w:t>literature review</w:t>
      </w:r>
    </w:p>
    <w:p w14:paraId="264159C4" w14:textId="77777777" w:rsidR="009161C0" w:rsidRDefault="009161C0" w:rsidP="009161C0">
      <w:pPr>
        <w:jc w:val="center"/>
        <w:rPr>
          <w:rFonts w:ascii="Arial" w:hAnsi="Arial" w:cs="Arial"/>
          <w:sz w:val="24"/>
          <w:szCs w:val="24"/>
        </w:rPr>
      </w:pPr>
    </w:p>
    <w:p w14:paraId="341D7A90" w14:textId="77777777" w:rsidR="009161C0" w:rsidRPr="0017401B" w:rsidRDefault="009161C0" w:rsidP="009161C0">
      <w:pPr>
        <w:jc w:val="center"/>
        <w:rPr>
          <w:rFonts w:ascii="Arial" w:hAnsi="Arial" w:cs="Arial"/>
          <w:sz w:val="24"/>
          <w:szCs w:val="24"/>
        </w:rPr>
      </w:pPr>
    </w:p>
    <w:p w14:paraId="69F3AF4A" w14:textId="77777777" w:rsidR="009161C0" w:rsidRPr="0017401B" w:rsidRDefault="009161C0" w:rsidP="009161C0">
      <w:pPr>
        <w:jc w:val="center"/>
        <w:rPr>
          <w:rFonts w:ascii="Arial" w:hAnsi="Arial" w:cs="Arial"/>
          <w:sz w:val="24"/>
          <w:szCs w:val="24"/>
        </w:rPr>
      </w:pPr>
    </w:p>
    <w:p w14:paraId="4498A6F0" w14:textId="77777777" w:rsidR="009161C0" w:rsidRDefault="009161C0" w:rsidP="009161C0">
      <w:pPr>
        <w:jc w:val="center"/>
        <w:rPr>
          <w:rFonts w:ascii="Arial" w:hAnsi="Arial" w:cs="Arial"/>
          <w:sz w:val="24"/>
          <w:szCs w:val="24"/>
        </w:rPr>
      </w:pPr>
    </w:p>
    <w:p w14:paraId="4D77E04B" w14:textId="2D028B8D" w:rsidR="00A37740" w:rsidRDefault="00A37740" w:rsidP="009161C0">
      <w:pPr>
        <w:jc w:val="center"/>
        <w:rPr>
          <w:rFonts w:ascii="Arial" w:hAnsi="Arial" w:cs="Arial"/>
          <w:sz w:val="24"/>
          <w:szCs w:val="24"/>
        </w:rPr>
      </w:pPr>
    </w:p>
    <w:p w14:paraId="12D860D0" w14:textId="7A0CCD78" w:rsidR="00A37740" w:rsidRDefault="00A37740" w:rsidP="009161C0">
      <w:pPr>
        <w:jc w:val="center"/>
        <w:rPr>
          <w:rFonts w:ascii="Arial" w:hAnsi="Arial" w:cs="Arial"/>
          <w:sz w:val="24"/>
          <w:szCs w:val="24"/>
        </w:rPr>
      </w:pPr>
    </w:p>
    <w:p w14:paraId="54C2AF29" w14:textId="77777777" w:rsidR="009161C0" w:rsidRDefault="009161C0" w:rsidP="009161C0">
      <w:pPr>
        <w:jc w:val="center"/>
        <w:rPr>
          <w:rFonts w:ascii="Arial" w:hAnsi="Arial" w:cs="Arial"/>
          <w:sz w:val="24"/>
          <w:szCs w:val="24"/>
        </w:rPr>
      </w:pPr>
    </w:p>
    <w:p w14:paraId="4BC6994D" w14:textId="77777777" w:rsidR="009161C0" w:rsidRDefault="009161C0" w:rsidP="009161C0">
      <w:pPr>
        <w:jc w:val="center"/>
        <w:rPr>
          <w:rFonts w:ascii="Arial" w:hAnsi="Arial" w:cs="Arial"/>
          <w:sz w:val="24"/>
          <w:szCs w:val="24"/>
        </w:rPr>
      </w:pPr>
    </w:p>
    <w:p w14:paraId="1CF3FDE9" w14:textId="77777777" w:rsidR="009161C0" w:rsidRPr="0017401B" w:rsidRDefault="009161C0" w:rsidP="009161C0">
      <w:pPr>
        <w:jc w:val="center"/>
        <w:rPr>
          <w:rFonts w:ascii="Arial" w:hAnsi="Arial" w:cs="Arial"/>
          <w:sz w:val="24"/>
          <w:szCs w:val="24"/>
        </w:rPr>
      </w:pPr>
    </w:p>
    <w:p w14:paraId="57608C70" w14:textId="77777777" w:rsidR="009161C0" w:rsidRPr="0017401B" w:rsidRDefault="009161C0" w:rsidP="009161C0">
      <w:pPr>
        <w:jc w:val="center"/>
        <w:rPr>
          <w:rFonts w:ascii="Arial" w:hAnsi="Arial" w:cs="Arial"/>
          <w:sz w:val="24"/>
          <w:szCs w:val="24"/>
        </w:rPr>
      </w:pPr>
      <w:r>
        <w:rPr>
          <w:rFonts w:ascii="Arial" w:hAnsi="Arial" w:cs="Arial"/>
          <w:sz w:val="24"/>
          <w:szCs w:val="24"/>
        </w:rPr>
        <w:t>SALVADOR</w:t>
      </w:r>
    </w:p>
    <w:p w14:paraId="2DF898C1" w14:textId="77777777" w:rsidR="009161C0" w:rsidRDefault="009161C0" w:rsidP="009161C0">
      <w:pPr>
        <w:ind w:left="3540"/>
        <w:rPr>
          <w:rFonts w:ascii="Arial" w:hAnsi="Arial" w:cs="Arial"/>
          <w:sz w:val="24"/>
          <w:szCs w:val="24"/>
        </w:rPr>
      </w:pPr>
      <w:r>
        <w:rPr>
          <w:rFonts w:ascii="Arial" w:hAnsi="Arial" w:cs="Arial"/>
          <w:sz w:val="24"/>
          <w:szCs w:val="24"/>
        </w:rPr>
        <w:t xml:space="preserve">    2019.1</w:t>
      </w:r>
    </w:p>
    <w:p w14:paraId="3508E574" w14:textId="77777777" w:rsidR="009161C0" w:rsidRPr="002300A0" w:rsidRDefault="009161C0" w:rsidP="00560A0D">
      <w:pPr>
        <w:spacing w:line="360" w:lineRule="auto"/>
        <w:jc w:val="center"/>
        <w:outlineLvl w:val="0"/>
        <w:rPr>
          <w:rFonts w:ascii="Arial" w:hAnsi="Arial" w:cs="Arial"/>
          <w:b/>
          <w:sz w:val="28"/>
          <w:szCs w:val="24"/>
        </w:rPr>
      </w:pPr>
      <w:r>
        <w:rPr>
          <w:rFonts w:ascii="Arial" w:hAnsi="Arial" w:cs="Arial"/>
          <w:b/>
          <w:sz w:val="28"/>
          <w:szCs w:val="28"/>
        </w:rPr>
        <w:lastRenderedPageBreak/>
        <w:t>LAIZ VIEIRA DE SOUZA</w:t>
      </w:r>
    </w:p>
    <w:p w14:paraId="3157559A" w14:textId="77777777" w:rsidR="009161C0" w:rsidRDefault="009161C0" w:rsidP="009161C0">
      <w:pPr>
        <w:jc w:val="center"/>
        <w:rPr>
          <w:rFonts w:ascii="Arial" w:hAnsi="Arial" w:cs="Arial"/>
          <w:sz w:val="24"/>
          <w:szCs w:val="24"/>
        </w:rPr>
      </w:pPr>
    </w:p>
    <w:p w14:paraId="7E7BD334" w14:textId="77777777" w:rsidR="009161C0" w:rsidRDefault="009161C0" w:rsidP="009161C0">
      <w:pPr>
        <w:jc w:val="center"/>
        <w:rPr>
          <w:rFonts w:ascii="Arial" w:hAnsi="Arial" w:cs="Arial"/>
          <w:sz w:val="24"/>
          <w:szCs w:val="24"/>
        </w:rPr>
      </w:pPr>
    </w:p>
    <w:p w14:paraId="6F625F0F" w14:textId="01A4BCC7" w:rsidR="009161C0" w:rsidRDefault="009161C0" w:rsidP="009161C0">
      <w:pPr>
        <w:jc w:val="center"/>
        <w:rPr>
          <w:rFonts w:ascii="Arial" w:hAnsi="Arial" w:cs="Arial"/>
          <w:sz w:val="24"/>
          <w:szCs w:val="24"/>
        </w:rPr>
      </w:pPr>
    </w:p>
    <w:p w14:paraId="1068EB72" w14:textId="1FEFDD21" w:rsidR="00A37740" w:rsidRDefault="00A37740" w:rsidP="00A37740">
      <w:pPr>
        <w:rPr>
          <w:rFonts w:ascii="Arial" w:hAnsi="Arial" w:cs="Arial"/>
          <w:sz w:val="24"/>
          <w:szCs w:val="24"/>
        </w:rPr>
      </w:pPr>
    </w:p>
    <w:p w14:paraId="4193D34A" w14:textId="324E8C74" w:rsidR="00A37740" w:rsidRDefault="00A37740" w:rsidP="009161C0">
      <w:pPr>
        <w:jc w:val="center"/>
        <w:rPr>
          <w:rFonts w:ascii="Arial" w:hAnsi="Arial" w:cs="Arial"/>
          <w:sz w:val="24"/>
          <w:szCs w:val="24"/>
        </w:rPr>
      </w:pPr>
    </w:p>
    <w:p w14:paraId="0A6EFCA2" w14:textId="79D9AA01" w:rsidR="00A37740" w:rsidRDefault="00A37740" w:rsidP="009161C0">
      <w:pPr>
        <w:jc w:val="center"/>
        <w:rPr>
          <w:rFonts w:ascii="Arial" w:hAnsi="Arial" w:cs="Arial"/>
          <w:sz w:val="24"/>
          <w:szCs w:val="24"/>
        </w:rPr>
      </w:pPr>
    </w:p>
    <w:p w14:paraId="2E5BCECB" w14:textId="0624B459" w:rsidR="00A37740" w:rsidRDefault="00A37740" w:rsidP="009161C0">
      <w:pPr>
        <w:jc w:val="center"/>
        <w:rPr>
          <w:rFonts w:ascii="Arial" w:hAnsi="Arial" w:cs="Arial"/>
          <w:sz w:val="24"/>
          <w:szCs w:val="24"/>
        </w:rPr>
      </w:pPr>
    </w:p>
    <w:p w14:paraId="49276591" w14:textId="77777777" w:rsidR="00A37740" w:rsidRDefault="00A37740" w:rsidP="009161C0">
      <w:pPr>
        <w:jc w:val="center"/>
        <w:rPr>
          <w:rFonts w:ascii="Arial" w:hAnsi="Arial" w:cs="Arial"/>
          <w:sz w:val="24"/>
          <w:szCs w:val="24"/>
        </w:rPr>
      </w:pPr>
    </w:p>
    <w:p w14:paraId="2BE5B551" w14:textId="77777777" w:rsidR="009161C0" w:rsidRDefault="009161C0" w:rsidP="009161C0">
      <w:pPr>
        <w:jc w:val="center"/>
        <w:rPr>
          <w:rFonts w:ascii="Arial" w:hAnsi="Arial" w:cs="Arial"/>
          <w:sz w:val="24"/>
          <w:szCs w:val="24"/>
        </w:rPr>
      </w:pPr>
    </w:p>
    <w:p w14:paraId="2669A970" w14:textId="2B6C9267" w:rsidR="00DA0B4D" w:rsidRPr="00033483" w:rsidRDefault="00DA0B4D" w:rsidP="00DA0B4D">
      <w:pPr>
        <w:spacing w:line="360" w:lineRule="auto"/>
        <w:jc w:val="center"/>
        <w:rPr>
          <w:rFonts w:ascii="Verdana" w:hAnsi="Verdana" w:cs="Verdana"/>
          <w:b/>
          <w:bCs/>
          <w:color w:val="000000"/>
          <w:sz w:val="32"/>
          <w:szCs w:val="32"/>
        </w:rPr>
      </w:pPr>
      <w:r>
        <w:rPr>
          <w:rFonts w:ascii="Arial" w:hAnsi="Arial" w:cs="Arial"/>
          <w:b/>
          <w:sz w:val="32"/>
          <w:szCs w:val="32"/>
          <w:lang w:eastAsia="ar-SA"/>
        </w:rPr>
        <w:t>DISCOPEXIA DA ATM SIMULTÂNEA À CIRURGIA ORTOGNÁTICA: revisão d</w:t>
      </w:r>
      <w:r w:rsidR="00A41859">
        <w:rPr>
          <w:rFonts w:ascii="Arial" w:hAnsi="Arial" w:cs="Arial"/>
          <w:b/>
          <w:sz w:val="32"/>
          <w:szCs w:val="32"/>
          <w:lang w:eastAsia="ar-SA"/>
        </w:rPr>
        <w:t>a</w:t>
      </w:r>
      <w:r>
        <w:rPr>
          <w:rFonts w:ascii="Arial" w:hAnsi="Arial" w:cs="Arial"/>
          <w:b/>
          <w:sz w:val="32"/>
          <w:szCs w:val="32"/>
          <w:lang w:eastAsia="ar-SA"/>
        </w:rPr>
        <w:t xml:space="preserve"> literatura </w:t>
      </w:r>
    </w:p>
    <w:p w14:paraId="378931F3" w14:textId="190DF1EC" w:rsidR="009161C0" w:rsidRPr="00307B4F" w:rsidRDefault="00752029" w:rsidP="00A377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eastAsia="Times New Roman" w:hAnsi="Arial" w:cs="Arial"/>
          <w:color w:val="000000" w:themeColor="text1"/>
          <w:sz w:val="32"/>
          <w:szCs w:val="32"/>
          <w:lang w:eastAsia="pt-BR"/>
        </w:rPr>
      </w:pPr>
      <w:r w:rsidRPr="00307B4F">
        <w:rPr>
          <w:rFonts w:ascii="Arial" w:eastAsia="Times New Roman" w:hAnsi="Arial" w:cs="Arial"/>
          <w:color w:val="000000" w:themeColor="text1"/>
          <w:sz w:val="32"/>
          <w:szCs w:val="32"/>
          <w:lang w:val="en" w:eastAsia="pt-BR"/>
        </w:rPr>
        <w:t xml:space="preserve">TMJ </w:t>
      </w:r>
      <w:r w:rsidR="00DA0B4D" w:rsidRPr="00307B4F">
        <w:rPr>
          <w:rFonts w:ascii="Arial" w:eastAsia="Times New Roman" w:hAnsi="Arial" w:cs="Arial"/>
          <w:color w:val="000000" w:themeColor="text1"/>
          <w:sz w:val="32"/>
          <w:szCs w:val="32"/>
          <w:lang w:val="en" w:eastAsia="pt-BR"/>
        </w:rPr>
        <w:t>DISCOPEXY SIMULTANEOUS TO ORT</w:t>
      </w:r>
      <w:r w:rsidRPr="00307B4F">
        <w:rPr>
          <w:rFonts w:ascii="Arial" w:eastAsia="Times New Roman" w:hAnsi="Arial" w:cs="Arial"/>
          <w:color w:val="000000" w:themeColor="text1"/>
          <w:sz w:val="32"/>
          <w:szCs w:val="32"/>
          <w:lang w:val="en" w:eastAsia="pt-BR"/>
        </w:rPr>
        <w:t>H</w:t>
      </w:r>
      <w:r w:rsidR="00DA0B4D" w:rsidRPr="00307B4F">
        <w:rPr>
          <w:rFonts w:ascii="Arial" w:eastAsia="Times New Roman" w:hAnsi="Arial" w:cs="Arial"/>
          <w:color w:val="000000" w:themeColor="text1"/>
          <w:sz w:val="32"/>
          <w:szCs w:val="32"/>
          <w:lang w:val="en" w:eastAsia="pt-BR"/>
        </w:rPr>
        <w:t>OG</w:t>
      </w:r>
      <w:r w:rsidRPr="00307B4F">
        <w:rPr>
          <w:rFonts w:ascii="Arial" w:eastAsia="Times New Roman" w:hAnsi="Arial" w:cs="Arial"/>
          <w:color w:val="000000" w:themeColor="text1"/>
          <w:sz w:val="32"/>
          <w:szCs w:val="32"/>
          <w:lang w:val="en" w:eastAsia="pt-BR"/>
        </w:rPr>
        <w:t xml:space="preserve">NATHIC </w:t>
      </w:r>
      <w:r w:rsidR="00DA0B4D" w:rsidRPr="00307B4F">
        <w:rPr>
          <w:rFonts w:ascii="Arial" w:eastAsia="Times New Roman" w:hAnsi="Arial" w:cs="Arial"/>
          <w:color w:val="000000" w:themeColor="text1"/>
          <w:sz w:val="32"/>
          <w:szCs w:val="32"/>
          <w:lang w:val="en" w:eastAsia="pt-BR"/>
        </w:rPr>
        <w:t>SURGERY: literature review</w:t>
      </w:r>
    </w:p>
    <w:p w14:paraId="254DFC5D" w14:textId="77777777" w:rsidR="009161C0" w:rsidRDefault="009161C0" w:rsidP="009161C0">
      <w:pPr>
        <w:tabs>
          <w:tab w:val="left" w:pos="3969"/>
        </w:tabs>
        <w:jc w:val="center"/>
        <w:rPr>
          <w:rFonts w:ascii="Arial" w:hAnsi="Arial" w:cs="Arial"/>
          <w:sz w:val="24"/>
          <w:szCs w:val="24"/>
        </w:rPr>
      </w:pPr>
    </w:p>
    <w:p w14:paraId="3BD74165" w14:textId="4706B118" w:rsidR="009161C0" w:rsidRPr="00432D7B" w:rsidRDefault="009161C0" w:rsidP="009161C0">
      <w:pPr>
        <w:pStyle w:val="Subttulo"/>
        <w:spacing w:line="240" w:lineRule="auto"/>
        <w:ind w:left="4536"/>
        <w:rPr>
          <w:rFonts w:ascii="Arial" w:hAnsi="Arial" w:cs="Arial"/>
          <w:b w:val="0"/>
          <w:sz w:val="24"/>
          <w:szCs w:val="24"/>
        </w:rPr>
      </w:pPr>
      <w:r w:rsidRPr="00432D7B">
        <w:rPr>
          <w:rFonts w:ascii="Arial" w:hAnsi="Arial" w:cs="Arial"/>
          <w:b w:val="0"/>
          <w:sz w:val="24"/>
          <w:szCs w:val="24"/>
        </w:rPr>
        <w:t xml:space="preserve">Artigo apresentado ao Curso de Odontologia da Escola </w:t>
      </w:r>
      <w:proofErr w:type="spellStart"/>
      <w:r w:rsidRPr="00432D7B">
        <w:rPr>
          <w:rFonts w:ascii="Arial" w:hAnsi="Arial" w:cs="Arial"/>
          <w:b w:val="0"/>
          <w:sz w:val="24"/>
          <w:szCs w:val="24"/>
        </w:rPr>
        <w:t>Bahiana</w:t>
      </w:r>
      <w:proofErr w:type="spellEnd"/>
      <w:r w:rsidRPr="00432D7B">
        <w:rPr>
          <w:rFonts w:ascii="Arial" w:hAnsi="Arial" w:cs="Arial"/>
          <w:b w:val="0"/>
          <w:sz w:val="24"/>
          <w:szCs w:val="24"/>
        </w:rPr>
        <w:t xml:space="preserve"> de Medicina e Saúde Pública como requisito </w:t>
      </w:r>
      <w:r>
        <w:rPr>
          <w:rFonts w:ascii="Arial" w:hAnsi="Arial" w:cs="Arial"/>
          <w:b w:val="0"/>
          <w:sz w:val="24"/>
          <w:szCs w:val="24"/>
        </w:rPr>
        <w:t xml:space="preserve">parcial </w:t>
      </w:r>
      <w:r w:rsidRPr="00432D7B">
        <w:rPr>
          <w:rFonts w:ascii="Arial" w:hAnsi="Arial" w:cs="Arial"/>
          <w:b w:val="0"/>
          <w:sz w:val="24"/>
          <w:szCs w:val="24"/>
        </w:rPr>
        <w:t>para obtenção do título de Cirurgiã-Dentista.</w:t>
      </w:r>
    </w:p>
    <w:p w14:paraId="4BF48FB7" w14:textId="77777777" w:rsidR="009161C0" w:rsidRPr="00432D7B" w:rsidRDefault="009161C0" w:rsidP="009161C0">
      <w:pPr>
        <w:pStyle w:val="Subttulo"/>
        <w:spacing w:line="240" w:lineRule="auto"/>
        <w:ind w:left="4536"/>
        <w:rPr>
          <w:rFonts w:ascii="Arial" w:hAnsi="Arial" w:cs="Arial"/>
          <w:b w:val="0"/>
          <w:sz w:val="24"/>
          <w:szCs w:val="24"/>
        </w:rPr>
      </w:pPr>
    </w:p>
    <w:p w14:paraId="003A3906" w14:textId="4D5322C8" w:rsidR="009161C0" w:rsidRDefault="009161C0" w:rsidP="009161C0">
      <w:pPr>
        <w:pStyle w:val="Subttulo"/>
        <w:spacing w:line="240" w:lineRule="auto"/>
        <w:ind w:left="4536"/>
        <w:rPr>
          <w:rFonts w:ascii="Arial" w:hAnsi="Arial" w:cs="Arial"/>
          <w:b w:val="0"/>
          <w:sz w:val="24"/>
          <w:szCs w:val="24"/>
        </w:rPr>
      </w:pPr>
      <w:r w:rsidRPr="00432D7B">
        <w:rPr>
          <w:rFonts w:ascii="Arial" w:hAnsi="Arial" w:cs="Arial"/>
          <w:b w:val="0"/>
          <w:sz w:val="24"/>
          <w:szCs w:val="24"/>
        </w:rPr>
        <w:t>Orientador</w:t>
      </w:r>
      <w:r w:rsidR="00B13A4B">
        <w:rPr>
          <w:rFonts w:ascii="Arial" w:hAnsi="Arial" w:cs="Arial"/>
          <w:b w:val="0"/>
          <w:sz w:val="24"/>
          <w:szCs w:val="24"/>
        </w:rPr>
        <w:t>: Prof. Me</w:t>
      </w:r>
      <w:r>
        <w:rPr>
          <w:rFonts w:ascii="Arial" w:hAnsi="Arial" w:cs="Arial"/>
          <w:b w:val="0"/>
          <w:sz w:val="24"/>
          <w:szCs w:val="24"/>
        </w:rPr>
        <w:t xml:space="preserve">. Antônio </w:t>
      </w:r>
      <w:proofErr w:type="spellStart"/>
      <w:r>
        <w:rPr>
          <w:rFonts w:ascii="Arial" w:hAnsi="Arial" w:cs="Arial"/>
          <w:b w:val="0"/>
          <w:sz w:val="24"/>
          <w:szCs w:val="24"/>
        </w:rPr>
        <w:t>Lucindo</w:t>
      </w:r>
      <w:proofErr w:type="spellEnd"/>
      <w:r>
        <w:rPr>
          <w:rFonts w:ascii="Arial" w:hAnsi="Arial" w:cs="Arial"/>
          <w:b w:val="0"/>
          <w:sz w:val="24"/>
          <w:szCs w:val="24"/>
        </w:rPr>
        <w:t xml:space="preserve"> Pinto de Campos Sobrinho. </w:t>
      </w:r>
    </w:p>
    <w:p w14:paraId="096A35CA" w14:textId="4BC9D94D" w:rsidR="00752029" w:rsidRDefault="00752029" w:rsidP="009161C0">
      <w:pPr>
        <w:pStyle w:val="Subttulo"/>
        <w:spacing w:line="240" w:lineRule="auto"/>
        <w:ind w:left="4536"/>
        <w:rPr>
          <w:rFonts w:ascii="Arial" w:hAnsi="Arial" w:cs="Arial"/>
          <w:b w:val="0"/>
          <w:sz w:val="24"/>
          <w:szCs w:val="24"/>
        </w:rPr>
      </w:pPr>
      <w:proofErr w:type="spellStart"/>
      <w:r>
        <w:rPr>
          <w:rFonts w:ascii="Arial" w:hAnsi="Arial" w:cs="Arial"/>
          <w:b w:val="0"/>
          <w:sz w:val="24"/>
          <w:szCs w:val="24"/>
        </w:rPr>
        <w:t>Co-orientador</w:t>
      </w:r>
      <w:proofErr w:type="spellEnd"/>
      <w:r>
        <w:rPr>
          <w:rFonts w:ascii="Arial" w:hAnsi="Arial" w:cs="Arial"/>
          <w:b w:val="0"/>
          <w:sz w:val="24"/>
          <w:szCs w:val="24"/>
        </w:rPr>
        <w:t>:</w:t>
      </w:r>
      <w:r w:rsidR="00A41859">
        <w:rPr>
          <w:rFonts w:ascii="Arial" w:hAnsi="Arial" w:cs="Arial"/>
          <w:b w:val="0"/>
          <w:sz w:val="24"/>
          <w:szCs w:val="24"/>
        </w:rPr>
        <w:t xml:space="preserve"> </w:t>
      </w:r>
      <w:r>
        <w:rPr>
          <w:rFonts w:ascii="Arial" w:hAnsi="Arial" w:cs="Arial"/>
          <w:b w:val="0"/>
          <w:sz w:val="24"/>
          <w:szCs w:val="24"/>
        </w:rPr>
        <w:t>Prof. Me. Adriano Silva Perez</w:t>
      </w:r>
      <w:r w:rsidR="00DA1E8C">
        <w:rPr>
          <w:rFonts w:ascii="Arial" w:hAnsi="Arial" w:cs="Arial"/>
          <w:b w:val="0"/>
          <w:sz w:val="24"/>
          <w:szCs w:val="24"/>
        </w:rPr>
        <w:t>.</w:t>
      </w:r>
    </w:p>
    <w:p w14:paraId="54AA50FA" w14:textId="77777777" w:rsidR="009161C0" w:rsidRPr="00E96CBD" w:rsidRDefault="009161C0" w:rsidP="009161C0">
      <w:pPr>
        <w:pStyle w:val="Subttulo"/>
        <w:spacing w:line="240" w:lineRule="auto"/>
        <w:ind w:left="4536"/>
        <w:rPr>
          <w:rFonts w:ascii="Arial" w:hAnsi="Arial" w:cs="Arial"/>
          <w:b w:val="0"/>
          <w:sz w:val="32"/>
          <w:szCs w:val="24"/>
        </w:rPr>
      </w:pPr>
      <w:r w:rsidRPr="00E96CBD">
        <w:rPr>
          <w:rFonts w:ascii="Arial" w:hAnsi="Arial" w:cs="Arial"/>
          <w:b w:val="0"/>
          <w:sz w:val="24"/>
          <w:szCs w:val="24"/>
        </w:rPr>
        <w:t xml:space="preserve"> </w:t>
      </w:r>
    </w:p>
    <w:p w14:paraId="7DFD9670" w14:textId="1B71A00F" w:rsidR="00337958" w:rsidRDefault="00337958" w:rsidP="008C0B13">
      <w:pPr>
        <w:pStyle w:val="Subttulo"/>
        <w:tabs>
          <w:tab w:val="left" w:pos="0"/>
        </w:tabs>
        <w:rPr>
          <w:rFonts w:ascii="Arial" w:hAnsi="Arial" w:cs="Arial"/>
          <w:b w:val="0"/>
          <w:sz w:val="24"/>
          <w:szCs w:val="24"/>
        </w:rPr>
      </w:pPr>
    </w:p>
    <w:p w14:paraId="26369935" w14:textId="77777777" w:rsidR="00752029" w:rsidRDefault="00752029" w:rsidP="009161C0">
      <w:pPr>
        <w:pStyle w:val="Subttulo"/>
        <w:tabs>
          <w:tab w:val="left" w:pos="0"/>
        </w:tabs>
        <w:jc w:val="center"/>
        <w:rPr>
          <w:rFonts w:ascii="Arial" w:hAnsi="Arial" w:cs="Arial"/>
          <w:b w:val="0"/>
          <w:sz w:val="24"/>
          <w:szCs w:val="24"/>
        </w:rPr>
      </w:pPr>
    </w:p>
    <w:p w14:paraId="2C986791" w14:textId="77777777" w:rsidR="009161C0" w:rsidRDefault="009161C0" w:rsidP="009161C0">
      <w:pPr>
        <w:pStyle w:val="Subttulo"/>
        <w:tabs>
          <w:tab w:val="left" w:pos="0"/>
        </w:tabs>
        <w:jc w:val="center"/>
        <w:rPr>
          <w:rFonts w:ascii="Arial" w:hAnsi="Arial" w:cs="Arial"/>
          <w:b w:val="0"/>
          <w:sz w:val="24"/>
          <w:szCs w:val="24"/>
        </w:rPr>
      </w:pPr>
    </w:p>
    <w:p w14:paraId="6DCA0249" w14:textId="77777777" w:rsidR="009161C0" w:rsidRDefault="009161C0" w:rsidP="009161C0">
      <w:pPr>
        <w:pStyle w:val="Subttulo"/>
        <w:tabs>
          <w:tab w:val="left" w:pos="0"/>
        </w:tabs>
        <w:jc w:val="center"/>
        <w:rPr>
          <w:rFonts w:ascii="Arial" w:hAnsi="Arial" w:cs="Arial"/>
          <w:b w:val="0"/>
          <w:sz w:val="24"/>
          <w:szCs w:val="24"/>
        </w:rPr>
      </w:pPr>
    </w:p>
    <w:p w14:paraId="79C697D6" w14:textId="77777777" w:rsidR="009161C0" w:rsidRDefault="009161C0" w:rsidP="009161C0">
      <w:pPr>
        <w:pStyle w:val="Subttulo"/>
        <w:tabs>
          <w:tab w:val="left" w:pos="0"/>
        </w:tabs>
        <w:jc w:val="center"/>
        <w:rPr>
          <w:rFonts w:ascii="Arial" w:hAnsi="Arial" w:cs="Arial"/>
          <w:b w:val="0"/>
          <w:sz w:val="24"/>
          <w:szCs w:val="24"/>
        </w:rPr>
      </w:pPr>
    </w:p>
    <w:p w14:paraId="52BBED8B" w14:textId="77777777" w:rsidR="009161C0" w:rsidRPr="00033483" w:rsidRDefault="009161C0" w:rsidP="009161C0">
      <w:pPr>
        <w:pStyle w:val="Subttulo"/>
        <w:tabs>
          <w:tab w:val="left" w:pos="0"/>
        </w:tabs>
        <w:jc w:val="center"/>
        <w:rPr>
          <w:rFonts w:ascii="Arial" w:hAnsi="Arial" w:cs="Arial"/>
          <w:b w:val="0"/>
          <w:sz w:val="24"/>
          <w:szCs w:val="24"/>
        </w:rPr>
      </w:pPr>
      <w:r w:rsidRPr="00033483">
        <w:rPr>
          <w:rFonts w:ascii="Arial" w:hAnsi="Arial" w:cs="Arial"/>
          <w:b w:val="0"/>
          <w:sz w:val="24"/>
          <w:szCs w:val="24"/>
        </w:rPr>
        <w:t>SALVADOR</w:t>
      </w:r>
    </w:p>
    <w:p w14:paraId="0E94D0A1" w14:textId="77777777" w:rsidR="009161C0" w:rsidRDefault="009161C0" w:rsidP="009161C0">
      <w:pPr>
        <w:pStyle w:val="Subttulo"/>
        <w:tabs>
          <w:tab w:val="left" w:pos="0"/>
        </w:tabs>
        <w:rPr>
          <w:rFonts w:ascii="Arial" w:hAnsi="Arial" w:cs="Arial"/>
          <w:b w:val="0"/>
          <w:sz w:val="24"/>
          <w:szCs w:val="24"/>
        </w:rPr>
      </w:pP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     </w:t>
      </w:r>
      <w:r w:rsidRPr="00033483">
        <w:rPr>
          <w:rFonts w:ascii="Arial" w:hAnsi="Arial" w:cs="Arial"/>
          <w:b w:val="0"/>
          <w:sz w:val="24"/>
          <w:szCs w:val="24"/>
        </w:rPr>
        <w:t>201</w:t>
      </w:r>
      <w:r>
        <w:rPr>
          <w:rFonts w:ascii="Arial" w:hAnsi="Arial" w:cs="Arial"/>
          <w:b w:val="0"/>
          <w:sz w:val="24"/>
          <w:szCs w:val="24"/>
        </w:rPr>
        <w:t>9.1</w:t>
      </w:r>
    </w:p>
    <w:p w14:paraId="7E146FE0" w14:textId="77777777" w:rsidR="00A76A32" w:rsidRPr="00784BB7" w:rsidRDefault="00A76A32" w:rsidP="00A76A32">
      <w:pPr>
        <w:pStyle w:val="Subttulo"/>
        <w:spacing w:line="480" w:lineRule="auto"/>
        <w:jc w:val="center"/>
        <w:rPr>
          <w:rFonts w:ascii="Arial" w:hAnsi="Arial" w:cs="Arial"/>
          <w:sz w:val="28"/>
          <w:szCs w:val="28"/>
        </w:rPr>
      </w:pPr>
      <w:r w:rsidRPr="00784BB7">
        <w:rPr>
          <w:rFonts w:ascii="Arial" w:hAnsi="Arial" w:cs="Arial"/>
          <w:sz w:val="28"/>
          <w:szCs w:val="24"/>
        </w:rPr>
        <w:lastRenderedPageBreak/>
        <w:t>DEDICATÓRIA</w:t>
      </w:r>
    </w:p>
    <w:p w14:paraId="518546BF" w14:textId="7D2AF70D" w:rsidR="00BF17BE" w:rsidRPr="00BF17BE" w:rsidRDefault="00D627AE" w:rsidP="00BF17BE">
      <w:pPr>
        <w:spacing w:line="360" w:lineRule="auto"/>
        <w:ind w:firstLineChars="294" w:firstLine="706"/>
        <w:jc w:val="both"/>
        <w:rPr>
          <w:rFonts w:ascii="Arial" w:hAnsi="Arial" w:cs="Arial"/>
        </w:rPr>
      </w:pPr>
      <w:r w:rsidRPr="00BF17BE">
        <w:rPr>
          <w:rFonts w:ascii="Arial" w:hAnsi="Arial" w:cs="Arial"/>
          <w:sz w:val="24"/>
          <w:szCs w:val="28"/>
        </w:rPr>
        <w:t>Dedico es</w:t>
      </w:r>
      <w:r w:rsidR="00821718">
        <w:rPr>
          <w:rFonts w:ascii="Arial" w:hAnsi="Arial" w:cs="Arial"/>
          <w:sz w:val="24"/>
          <w:szCs w:val="28"/>
        </w:rPr>
        <w:t>t</w:t>
      </w:r>
      <w:r w:rsidRPr="00BF17BE">
        <w:rPr>
          <w:rFonts w:ascii="Arial" w:hAnsi="Arial" w:cs="Arial"/>
          <w:sz w:val="24"/>
          <w:szCs w:val="28"/>
        </w:rPr>
        <w:t>e trabalho aos meus pais,</w:t>
      </w:r>
      <w:r w:rsidR="00290676">
        <w:rPr>
          <w:rFonts w:ascii="Arial" w:hAnsi="Arial" w:cs="Arial"/>
          <w:sz w:val="24"/>
          <w:szCs w:val="28"/>
        </w:rPr>
        <w:t xml:space="preserve"> </w:t>
      </w:r>
      <w:r w:rsidRPr="00BF17BE">
        <w:rPr>
          <w:rFonts w:ascii="Arial" w:hAnsi="Arial" w:cs="Arial"/>
          <w:sz w:val="24"/>
          <w:szCs w:val="28"/>
        </w:rPr>
        <w:t xml:space="preserve">minha fonte de inspiração, aos meus irmãos, minhas </w:t>
      </w:r>
      <w:r w:rsidR="00BF17BE" w:rsidRPr="00BF17BE">
        <w:rPr>
          <w:rFonts w:ascii="Arial" w:hAnsi="Arial" w:cs="Arial"/>
          <w:sz w:val="24"/>
          <w:szCs w:val="28"/>
        </w:rPr>
        <w:t>joias raras e aos meus avós, os amores da minha vida.</w:t>
      </w:r>
      <w:r w:rsidR="00BF17BE" w:rsidRPr="00BF17BE">
        <w:rPr>
          <w:rFonts w:ascii="Arial" w:hAnsi="Arial" w:cs="Arial"/>
        </w:rPr>
        <w:t xml:space="preserve"> </w:t>
      </w:r>
    </w:p>
    <w:p w14:paraId="2809923E" w14:textId="123C109F" w:rsidR="00BF17BE" w:rsidRDefault="00BF17BE" w:rsidP="00BF17BE">
      <w:pPr>
        <w:spacing w:line="360" w:lineRule="auto"/>
        <w:ind w:firstLineChars="294" w:firstLine="647"/>
        <w:jc w:val="both"/>
        <w:rPr>
          <w:rFonts w:ascii="Arial" w:hAnsi="Arial" w:cs="Arial"/>
        </w:rPr>
      </w:pPr>
    </w:p>
    <w:p w14:paraId="2556564E" w14:textId="7C39A272" w:rsidR="00BF17BE" w:rsidRDefault="00BF17BE" w:rsidP="00BF17BE">
      <w:pPr>
        <w:spacing w:line="360" w:lineRule="auto"/>
        <w:ind w:firstLineChars="294" w:firstLine="647"/>
        <w:jc w:val="both"/>
        <w:rPr>
          <w:rFonts w:ascii="Arial" w:hAnsi="Arial" w:cs="Arial"/>
        </w:rPr>
      </w:pPr>
    </w:p>
    <w:p w14:paraId="4A19E923" w14:textId="5F11AD5E" w:rsidR="00BF17BE" w:rsidRDefault="00BF17BE" w:rsidP="00BF17BE">
      <w:pPr>
        <w:spacing w:line="360" w:lineRule="auto"/>
        <w:ind w:firstLineChars="294" w:firstLine="647"/>
        <w:jc w:val="both"/>
        <w:rPr>
          <w:rFonts w:ascii="Arial" w:hAnsi="Arial" w:cs="Arial"/>
        </w:rPr>
      </w:pPr>
    </w:p>
    <w:p w14:paraId="4434DE31" w14:textId="77777777" w:rsidR="00BF17BE" w:rsidRPr="00EF26E3" w:rsidRDefault="00BF17BE" w:rsidP="00BF17BE">
      <w:pPr>
        <w:spacing w:line="360" w:lineRule="auto"/>
        <w:ind w:firstLineChars="294" w:firstLine="647"/>
        <w:jc w:val="both"/>
        <w:rPr>
          <w:rFonts w:ascii="Arial" w:hAnsi="Arial" w:cs="Arial"/>
        </w:rPr>
      </w:pPr>
    </w:p>
    <w:p w14:paraId="7114D7D6" w14:textId="3B3CDEFC" w:rsidR="00A76A32" w:rsidRDefault="00BF17BE" w:rsidP="00D627AE">
      <w:pPr>
        <w:pStyle w:val="Subttulo"/>
        <w:spacing w:line="480" w:lineRule="auto"/>
        <w:ind w:left="708"/>
        <w:rPr>
          <w:rFonts w:ascii="Arial" w:hAnsi="Arial" w:cs="Arial"/>
          <w:b w:val="0"/>
          <w:sz w:val="24"/>
          <w:szCs w:val="28"/>
        </w:rPr>
      </w:pPr>
      <w:r>
        <w:rPr>
          <w:rFonts w:ascii="Arial" w:hAnsi="Arial" w:cs="Arial"/>
          <w:b w:val="0"/>
          <w:sz w:val="24"/>
          <w:szCs w:val="28"/>
        </w:rPr>
        <w:t xml:space="preserve"> </w:t>
      </w:r>
    </w:p>
    <w:p w14:paraId="29433394" w14:textId="121E79ED" w:rsidR="00BF17BE" w:rsidRDefault="00BF17BE" w:rsidP="00D627AE">
      <w:pPr>
        <w:pStyle w:val="Subttulo"/>
        <w:spacing w:line="480" w:lineRule="auto"/>
        <w:ind w:left="708"/>
        <w:rPr>
          <w:rFonts w:ascii="Arial" w:hAnsi="Arial" w:cs="Arial"/>
          <w:b w:val="0"/>
          <w:sz w:val="24"/>
          <w:szCs w:val="28"/>
        </w:rPr>
      </w:pPr>
    </w:p>
    <w:p w14:paraId="363845AD" w14:textId="27D5C9C0" w:rsidR="00BF17BE" w:rsidRDefault="00BF17BE" w:rsidP="00D627AE">
      <w:pPr>
        <w:pStyle w:val="Subttulo"/>
        <w:spacing w:line="480" w:lineRule="auto"/>
        <w:ind w:left="708"/>
        <w:rPr>
          <w:rFonts w:ascii="Arial" w:hAnsi="Arial" w:cs="Arial"/>
          <w:b w:val="0"/>
          <w:sz w:val="24"/>
          <w:szCs w:val="28"/>
        </w:rPr>
      </w:pPr>
    </w:p>
    <w:p w14:paraId="4FA9A4AA" w14:textId="3A1EE666" w:rsidR="00BF17BE" w:rsidRDefault="00BF17BE" w:rsidP="00D627AE">
      <w:pPr>
        <w:pStyle w:val="Subttulo"/>
        <w:spacing w:line="480" w:lineRule="auto"/>
        <w:ind w:left="708"/>
        <w:rPr>
          <w:rFonts w:ascii="Arial" w:hAnsi="Arial" w:cs="Arial"/>
          <w:b w:val="0"/>
          <w:sz w:val="24"/>
          <w:szCs w:val="28"/>
        </w:rPr>
      </w:pPr>
    </w:p>
    <w:p w14:paraId="4E79AC53" w14:textId="2CD4BAC1" w:rsidR="00BF17BE" w:rsidRDefault="00BF17BE" w:rsidP="00D627AE">
      <w:pPr>
        <w:pStyle w:val="Subttulo"/>
        <w:spacing w:line="480" w:lineRule="auto"/>
        <w:ind w:left="708"/>
        <w:rPr>
          <w:rFonts w:ascii="Arial" w:hAnsi="Arial" w:cs="Arial"/>
          <w:b w:val="0"/>
          <w:sz w:val="24"/>
          <w:szCs w:val="28"/>
        </w:rPr>
      </w:pPr>
    </w:p>
    <w:p w14:paraId="780D4657" w14:textId="77777777" w:rsidR="00BF17BE" w:rsidRPr="00D627AE" w:rsidRDefault="00BF17BE" w:rsidP="00D627AE">
      <w:pPr>
        <w:pStyle w:val="Subttulo"/>
        <w:spacing w:line="480" w:lineRule="auto"/>
        <w:ind w:left="708"/>
        <w:rPr>
          <w:rFonts w:ascii="Arial" w:hAnsi="Arial" w:cs="Arial"/>
          <w:b w:val="0"/>
          <w:sz w:val="24"/>
          <w:szCs w:val="28"/>
        </w:rPr>
      </w:pPr>
    </w:p>
    <w:p w14:paraId="47A9297F" w14:textId="77777777" w:rsidR="00A76A32" w:rsidRDefault="00A76A32" w:rsidP="006C6A2E">
      <w:pPr>
        <w:pStyle w:val="Subttulo"/>
        <w:spacing w:line="480" w:lineRule="auto"/>
        <w:ind w:left="708"/>
        <w:jc w:val="center"/>
        <w:rPr>
          <w:rFonts w:ascii="Arial" w:hAnsi="Arial" w:cs="Arial"/>
          <w:sz w:val="28"/>
          <w:szCs w:val="28"/>
        </w:rPr>
      </w:pPr>
    </w:p>
    <w:p w14:paraId="3FA9D79C" w14:textId="77777777" w:rsidR="00A76A32" w:rsidRDefault="00A76A32" w:rsidP="006C6A2E">
      <w:pPr>
        <w:pStyle w:val="Subttulo"/>
        <w:spacing w:line="480" w:lineRule="auto"/>
        <w:ind w:left="708"/>
        <w:jc w:val="center"/>
        <w:rPr>
          <w:rFonts w:ascii="Arial" w:hAnsi="Arial" w:cs="Arial"/>
          <w:sz w:val="28"/>
          <w:szCs w:val="28"/>
        </w:rPr>
      </w:pPr>
    </w:p>
    <w:p w14:paraId="71C159C7" w14:textId="77777777" w:rsidR="00A76A32" w:rsidRDefault="00A76A32" w:rsidP="006C6A2E">
      <w:pPr>
        <w:pStyle w:val="Subttulo"/>
        <w:spacing w:line="480" w:lineRule="auto"/>
        <w:ind w:left="708"/>
        <w:jc w:val="center"/>
        <w:rPr>
          <w:rFonts w:ascii="Arial" w:hAnsi="Arial" w:cs="Arial"/>
          <w:sz w:val="28"/>
          <w:szCs w:val="28"/>
        </w:rPr>
      </w:pPr>
    </w:p>
    <w:p w14:paraId="219E2CE4" w14:textId="77777777" w:rsidR="00A76A32" w:rsidRDefault="00A76A32" w:rsidP="006C6A2E">
      <w:pPr>
        <w:pStyle w:val="Subttulo"/>
        <w:spacing w:line="480" w:lineRule="auto"/>
        <w:ind w:left="708"/>
        <w:jc w:val="center"/>
        <w:rPr>
          <w:rFonts w:ascii="Arial" w:hAnsi="Arial" w:cs="Arial"/>
          <w:sz w:val="28"/>
          <w:szCs w:val="28"/>
        </w:rPr>
      </w:pPr>
    </w:p>
    <w:p w14:paraId="4C2CFB92" w14:textId="77777777" w:rsidR="00A76A32" w:rsidRDefault="00A76A32" w:rsidP="006C6A2E">
      <w:pPr>
        <w:pStyle w:val="Subttulo"/>
        <w:spacing w:line="480" w:lineRule="auto"/>
        <w:ind w:left="708"/>
        <w:jc w:val="center"/>
        <w:rPr>
          <w:rFonts w:ascii="Arial" w:hAnsi="Arial" w:cs="Arial"/>
          <w:sz w:val="28"/>
          <w:szCs w:val="28"/>
        </w:rPr>
      </w:pPr>
    </w:p>
    <w:p w14:paraId="3761C418" w14:textId="30507BB5" w:rsidR="00BF17BE" w:rsidRDefault="00BF17BE" w:rsidP="00A76A32">
      <w:pPr>
        <w:pStyle w:val="Subttulo"/>
        <w:spacing w:line="480" w:lineRule="auto"/>
        <w:jc w:val="center"/>
        <w:rPr>
          <w:rFonts w:ascii="Arial" w:hAnsi="Arial" w:cs="Arial"/>
          <w:sz w:val="28"/>
          <w:szCs w:val="24"/>
        </w:rPr>
      </w:pPr>
    </w:p>
    <w:p w14:paraId="1AA68B39" w14:textId="0237D397" w:rsidR="00BF17BE" w:rsidRDefault="00BF17BE" w:rsidP="00A76A32">
      <w:pPr>
        <w:pStyle w:val="Subttulo"/>
        <w:spacing w:line="480" w:lineRule="auto"/>
        <w:jc w:val="center"/>
        <w:rPr>
          <w:rFonts w:ascii="Arial" w:hAnsi="Arial" w:cs="Arial"/>
          <w:sz w:val="28"/>
          <w:szCs w:val="24"/>
        </w:rPr>
      </w:pPr>
    </w:p>
    <w:p w14:paraId="32BCFF14" w14:textId="17927717" w:rsidR="00BF17BE" w:rsidRDefault="00BF17BE" w:rsidP="00A76A32">
      <w:pPr>
        <w:pStyle w:val="Subttulo"/>
        <w:spacing w:line="480" w:lineRule="auto"/>
        <w:jc w:val="center"/>
        <w:rPr>
          <w:rFonts w:ascii="Arial" w:hAnsi="Arial" w:cs="Arial"/>
          <w:sz w:val="28"/>
          <w:szCs w:val="24"/>
        </w:rPr>
      </w:pPr>
    </w:p>
    <w:p w14:paraId="68EF6925" w14:textId="43A1AEB2" w:rsidR="00BF17BE" w:rsidRDefault="00BF17BE" w:rsidP="00A76A32">
      <w:pPr>
        <w:pStyle w:val="Subttulo"/>
        <w:spacing w:line="480" w:lineRule="auto"/>
        <w:jc w:val="center"/>
        <w:rPr>
          <w:rFonts w:ascii="Arial" w:hAnsi="Arial" w:cs="Arial"/>
          <w:sz w:val="28"/>
          <w:szCs w:val="24"/>
        </w:rPr>
      </w:pPr>
    </w:p>
    <w:p w14:paraId="4705A78B" w14:textId="77777777" w:rsidR="00BF17BE" w:rsidRDefault="00BF17BE" w:rsidP="00334E7C">
      <w:pPr>
        <w:pStyle w:val="Subttulo"/>
        <w:spacing w:line="480" w:lineRule="auto"/>
        <w:rPr>
          <w:rFonts w:ascii="Arial" w:hAnsi="Arial" w:cs="Arial"/>
          <w:sz w:val="28"/>
          <w:szCs w:val="24"/>
        </w:rPr>
      </w:pPr>
    </w:p>
    <w:p w14:paraId="1664D284" w14:textId="63339554" w:rsidR="00A76A32" w:rsidRPr="00784BB7" w:rsidRDefault="003905C9" w:rsidP="00A76A32">
      <w:pPr>
        <w:pStyle w:val="Subttulo"/>
        <w:spacing w:line="480" w:lineRule="auto"/>
        <w:jc w:val="center"/>
        <w:rPr>
          <w:rFonts w:ascii="Arial" w:hAnsi="Arial" w:cs="Arial"/>
          <w:sz w:val="28"/>
          <w:szCs w:val="24"/>
        </w:rPr>
      </w:pPr>
      <w:r w:rsidRPr="00784BB7">
        <w:rPr>
          <w:rFonts w:ascii="Arial" w:hAnsi="Arial" w:cs="Arial"/>
          <w:sz w:val="28"/>
          <w:szCs w:val="24"/>
        </w:rPr>
        <w:lastRenderedPageBreak/>
        <w:t>A</w:t>
      </w:r>
      <w:r w:rsidR="00A76A32" w:rsidRPr="00784BB7">
        <w:rPr>
          <w:rFonts w:ascii="Arial" w:hAnsi="Arial" w:cs="Arial"/>
          <w:sz w:val="28"/>
          <w:szCs w:val="24"/>
        </w:rPr>
        <w:t>GRADECIMENTOS</w:t>
      </w:r>
    </w:p>
    <w:p w14:paraId="20264E45" w14:textId="77777777" w:rsidR="00BF17BE" w:rsidRPr="00BF17BE" w:rsidRDefault="00BF17BE" w:rsidP="00A37740">
      <w:pPr>
        <w:spacing w:line="360" w:lineRule="auto"/>
        <w:ind w:firstLineChars="294" w:firstLine="706"/>
        <w:jc w:val="both"/>
        <w:rPr>
          <w:rFonts w:ascii="Arial" w:hAnsi="Arial" w:cs="Arial"/>
          <w:sz w:val="24"/>
        </w:rPr>
      </w:pPr>
      <w:r w:rsidRPr="00BF17BE">
        <w:rPr>
          <w:rFonts w:ascii="Arial" w:hAnsi="Arial" w:cs="Arial"/>
          <w:sz w:val="24"/>
        </w:rPr>
        <w:t>A Deus, por dar-me força nesta conquista.</w:t>
      </w:r>
    </w:p>
    <w:p w14:paraId="7895718C" w14:textId="2F4AA70B" w:rsidR="00BF17BE" w:rsidRPr="00BF17BE" w:rsidRDefault="00BF17BE" w:rsidP="00A37740">
      <w:pPr>
        <w:spacing w:line="360" w:lineRule="auto"/>
        <w:ind w:firstLineChars="294" w:firstLine="706"/>
        <w:jc w:val="both"/>
        <w:rPr>
          <w:rFonts w:ascii="Arial" w:hAnsi="Arial" w:cs="Arial"/>
          <w:sz w:val="24"/>
        </w:rPr>
      </w:pPr>
      <w:r w:rsidRPr="00BF17BE">
        <w:rPr>
          <w:rFonts w:ascii="Arial" w:hAnsi="Arial" w:cs="Arial"/>
          <w:sz w:val="24"/>
        </w:rPr>
        <w:t>Aos meus pais</w:t>
      </w:r>
      <w:r>
        <w:rPr>
          <w:rFonts w:ascii="Arial" w:hAnsi="Arial" w:cs="Arial"/>
          <w:sz w:val="24"/>
        </w:rPr>
        <w:t xml:space="preserve"> e irmãos</w:t>
      </w:r>
      <w:r w:rsidRPr="00BF17BE">
        <w:rPr>
          <w:rFonts w:ascii="Arial" w:hAnsi="Arial" w:cs="Arial"/>
          <w:sz w:val="24"/>
        </w:rPr>
        <w:t>, pelo apoio e incentivo para vencer mais esta etapa.</w:t>
      </w:r>
    </w:p>
    <w:p w14:paraId="5288DE44" w14:textId="2BB3EC0D" w:rsidR="00BF17BE" w:rsidRPr="00BF17BE" w:rsidRDefault="00BF17BE" w:rsidP="00A37740">
      <w:pPr>
        <w:spacing w:line="360" w:lineRule="auto"/>
        <w:ind w:firstLineChars="294" w:firstLine="706"/>
        <w:jc w:val="both"/>
        <w:rPr>
          <w:rFonts w:ascii="Arial" w:hAnsi="Arial" w:cs="Arial"/>
          <w:sz w:val="24"/>
        </w:rPr>
      </w:pPr>
      <w:r w:rsidRPr="00BF17BE">
        <w:rPr>
          <w:rFonts w:ascii="Arial" w:hAnsi="Arial" w:cs="Arial"/>
          <w:sz w:val="24"/>
        </w:rPr>
        <w:t xml:space="preserve">Ao orientador, Prof. </w:t>
      </w:r>
      <w:r>
        <w:rPr>
          <w:rFonts w:ascii="Arial" w:hAnsi="Arial" w:cs="Arial"/>
          <w:sz w:val="24"/>
        </w:rPr>
        <w:t xml:space="preserve">Me. Antônio </w:t>
      </w:r>
      <w:proofErr w:type="spellStart"/>
      <w:r>
        <w:rPr>
          <w:rFonts w:ascii="Arial" w:hAnsi="Arial" w:cs="Arial"/>
          <w:sz w:val="24"/>
        </w:rPr>
        <w:t>Lucindo</w:t>
      </w:r>
      <w:proofErr w:type="spellEnd"/>
      <w:r w:rsidR="00B573A3">
        <w:rPr>
          <w:rFonts w:ascii="Arial" w:hAnsi="Arial" w:cs="Arial"/>
          <w:sz w:val="24"/>
        </w:rPr>
        <w:t>,</w:t>
      </w:r>
      <w:r w:rsidRPr="00BF17BE">
        <w:rPr>
          <w:rFonts w:ascii="Arial" w:hAnsi="Arial" w:cs="Arial"/>
          <w:sz w:val="24"/>
        </w:rPr>
        <w:t xml:space="preserve"> pelos ensinamentos passados, pela amizade, pela compreensão e pela brilhante orientação.</w:t>
      </w:r>
    </w:p>
    <w:p w14:paraId="52000DA7" w14:textId="202B3097" w:rsidR="00BF17BE" w:rsidRPr="00BF17BE" w:rsidRDefault="00BF17BE" w:rsidP="00A37740">
      <w:pPr>
        <w:spacing w:line="360" w:lineRule="auto"/>
        <w:ind w:firstLineChars="294" w:firstLine="706"/>
        <w:jc w:val="both"/>
        <w:rPr>
          <w:rFonts w:ascii="Arial" w:hAnsi="Arial" w:cs="Arial"/>
          <w:sz w:val="24"/>
        </w:rPr>
      </w:pPr>
      <w:r w:rsidRPr="00BF17BE">
        <w:rPr>
          <w:rFonts w:ascii="Arial" w:hAnsi="Arial" w:cs="Arial"/>
          <w:sz w:val="24"/>
        </w:rPr>
        <w:t xml:space="preserve">Ao </w:t>
      </w:r>
      <w:proofErr w:type="spellStart"/>
      <w:r w:rsidRPr="00BF17BE">
        <w:rPr>
          <w:rFonts w:ascii="Arial" w:hAnsi="Arial" w:cs="Arial"/>
          <w:sz w:val="24"/>
        </w:rPr>
        <w:t>co-orientador</w:t>
      </w:r>
      <w:proofErr w:type="spellEnd"/>
      <w:r w:rsidRPr="00BF17BE">
        <w:rPr>
          <w:rFonts w:ascii="Arial" w:hAnsi="Arial" w:cs="Arial"/>
          <w:sz w:val="24"/>
        </w:rPr>
        <w:t xml:space="preserve">, </w:t>
      </w:r>
      <w:r>
        <w:rPr>
          <w:rFonts w:ascii="Arial" w:hAnsi="Arial" w:cs="Arial"/>
          <w:sz w:val="24"/>
        </w:rPr>
        <w:t>Prof. Me. Adriano Perez</w:t>
      </w:r>
      <w:r w:rsidRPr="00BF17BE">
        <w:rPr>
          <w:rFonts w:ascii="Arial" w:hAnsi="Arial" w:cs="Arial"/>
          <w:sz w:val="24"/>
        </w:rPr>
        <w:t>, pela amizade</w:t>
      </w:r>
      <w:r>
        <w:rPr>
          <w:rFonts w:ascii="Arial" w:hAnsi="Arial" w:cs="Arial"/>
          <w:sz w:val="24"/>
        </w:rPr>
        <w:t>,</w:t>
      </w:r>
      <w:r w:rsidRPr="00BF17BE">
        <w:rPr>
          <w:rFonts w:ascii="Arial" w:hAnsi="Arial" w:cs="Arial"/>
          <w:sz w:val="24"/>
        </w:rPr>
        <w:t xml:space="preserve"> pelas sugestões</w:t>
      </w:r>
      <w:r>
        <w:rPr>
          <w:rFonts w:ascii="Arial" w:hAnsi="Arial" w:cs="Arial"/>
          <w:sz w:val="24"/>
        </w:rPr>
        <w:t>,</w:t>
      </w:r>
      <w:r w:rsidRPr="00BF17BE">
        <w:rPr>
          <w:rFonts w:ascii="Arial" w:hAnsi="Arial" w:cs="Arial"/>
          <w:sz w:val="24"/>
        </w:rPr>
        <w:t xml:space="preserve"> correções e ensinamentos transmitido</w:t>
      </w:r>
      <w:r>
        <w:rPr>
          <w:rFonts w:ascii="Arial" w:hAnsi="Arial" w:cs="Arial"/>
          <w:sz w:val="24"/>
        </w:rPr>
        <w:t>s.</w:t>
      </w:r>
    </w:p>
    <w:p w14:paraId="6718A040" w14:textId="33D920E1" w:rsidR="00BF17BE" w:rsidRPr="00BF17BE" w:rsidRDefault="00BF17BE" w:rsidP="00A37740">
      <w:pPr>
        <w:spacing w:line="360" w:lineRule="auto"/>
        <w:ind w:firstLineChars="294" w:firstLine="706"/>
        <w:jc w:val="both"/>
        <w:rPr>
          <w:rFonts w:ascii="Arial" w:hAnsi="Arial" w:cs="Arial"/>
          <w:sz w:val="24"/>
        </w:rPr>
      </w:pPr>
      <w:r>
        <w:rPr>
          <w:rFonts w:ascii="Arial" w:hAnsi="Arial" w:cs="Arial"/>
          <w:sz w:val="24"/>
        </w:rPr>
        <w:t xml:space="preserve">Às minhas </w:t>
      </w:r>
      <w:r w:rsidRPr="00BF17BE">
        <w:rPr>
          <w:rFonts w:ascii="Arial" w:hAnsi="Arial" w:cs="Arial"/>
          <w:sz w:val="24"/>
        </w:rPr>
        <w:t>amig</w:t>
      </w:r>
      <w:r>
        <w:rPr>
          <w:rFonts w:ascii="Arial" w:hAnsi="Arial" w:cs="Arial"/>
          <w:sz w:val="24"/>
        </w:rPr>
        <w:t>a</w:t>
      </w:r>
      <w:r w:rsidRPr="00BF17BE">
        <w:rPr>
          <w:rFonts w:ascii="Arial" w:hAnsi="Arial" w:cs="Arial"/>
          <w:sz w:val="24"/>
        </w:rPr>
        <w:t>s</w:t>
      </w:r>
      <w:r>
        <w:rPr>
          <w:rFonts w:ascii="Arial" w:hAnsi="Arial" w:cs="Arial"/>
          <w:sz w:val="24"/>
        </w:rPr>
        <w:t xml:space="preserve"> Ava, Leila, Ludmila, Marília</w:t>
      </w:r>
      <w:r w:rsidRPr="00BF17BE">
        <w:rPr>
          <w:rFonts w:ascii="Arial" w:hAnsi="Arial" w:cs="Arial"/>
          <w:sz w:val="24"/>
        </w:rPr>
        <w:t xml:space="preserve"> </w:t>
      </w:r>
      <w:r>
        <w:rPr>
          <w:rFonts w:ascii="Arial" w:hAnsi="Arial" w:cs="Arial"/>
          <w:sz w:val="24"/>
        </w:rPr>
        <w:t xml:space="preserve">e </w:t>
      </w:r>
      <w:proofErr w:type="spellStart"/>
      <w:r>
        <w:rPr>
          <w:rFonts w:ascii="Arial" w:hAnsi="Arial" w:cs="Arial"/>
          <w:sz w:val="24"/>
        </w:rPr>
        <w:t>Yonara</w:t>
      </w:r>
      <w:proofErr w:type="spellEnd"/>
      <w:r>
        <w:rPr>
          <w:rFonts w:ascii="Arial" w:hAnsi="Arial" w:cs="Arial"/>
          <w:sz w:val="24"/>
        </w:rPr>
        <w:t xml:space="preserve"> </w:t>
      </w:r>
      <w:r w:rsidRPr="00BF17BE">
        <w:rPr>
          <w:rFonts w:ascii="Arial" w:hAnsi="Arial" w:cs="Arial"/>
          <w:sz w:val="24"/>
        </w:rPr>
        <w:t>pelo convívio de vários anos, pelas palavras carinhosas de incentivo e ajuda na correção deste trabalho.</w:t>
      </w:r>
    </w:p>
    <w:p w14:paraId="36C89643" w14:textId="77777777" w:rsidR="00BF17BE" w:rsidRPr="00BF17BE" w:rsidRDefault="00BF17BE" w:rsidP="00A37740">
      <w:pPr>
        <w:spacing w:line="360" w:lineRule="auto"/>
        <w:ind w:firstLineChars="294" w:firstLine="706"/>
        <w:jc w:val="both"/>
        <w:rPr>
          <w:rFonts w:ascii="Arial" w:hAnsi="Arial" w:cs="Arial"/>
          <w:sz w:val="24"/>
        </w:rPr>
      </w:pPr>
      <w:r w:rsidRPr="00BF17BE">
        <w:rPr>
          <w:rFonts w:ascii="Arial" w:hAnsi="Arial" w:cs="Arial"/>
          <w:sz w:val="24"/>
        </w:rPr>
        <w:t xml:space="preserve">À Escola </w:t>
      </w:r>
      <w:proofErr w:type="spellStart"/>
      <w:r w:rsidRPr="00BF17BE">
        <w:rPr>
          <w:rFonts w:ascii="Arial" w:hAnsi="Arial" w:cs="Arial"/>
          <w:sz w:val="24"/>
        </w:rPr>
        <w:t>Bahiana</w:t>
      </w:r>
      <w:proofErr w:type="spellEnd"/>
      <w:r w:rsidRPr="00BF17BE">
        <w:rPr>
          <w:rFonts w:ascii="Arial" w:hAnsi="Arial" w:cs="Arial"/>
          <w:sz w:val="24"/>
        </w:rPr>
        <w:t xml:space="preserve"> de Medicina e Saúde Pública e a todos colegas professores.</w:t>
      </w:r>
    </w:p>
    <w:p w14:paraId="4839481B" w14:textId="77777777" w:rsidR="00BF17BE" w:rsidRPr="00BF17BE" w:rsidRDefault="00BF17BE" w:rsidP="00A37740">
      <w:pPr>
        <w:spacing w:line="360" w:lineRule="auto"/>
        <w:ind w:firstLineChars="294" w:firstLine="706"/>
        <w:jc w:val="both"/>
        <w:rPr>
          <w:rFonts w:ascii="Arial" w:hAnsi="Arial" w:cs="Arial"/>
          <w:sz w:val="24"/>
        </w:rPr>
      </w:pPr>
      <w:r w:rsidRPr="00BF17BE">
        <w:rPr>
          <w:rFonts w:ascii="Arial" w:hAnsi="Arial" w:cs="Arial"/>
          <w:sz w:val="24"/>
        </w:rPr>
        <w:t>A todos que, de alguma forma, contribuíram para o meu êxito profissional.</w:t>
      </w:r>
    </w:p>
    <w:p w14:paraId="79D204F7" w14:textId="77777777" w:rsidR="00A76A32" w:rsidRPr="00BF17BE" w:rsidRDefault="00A76A32" w:rsidP="00A37740">
      <w:pPr>
        <w:pStyle w:val="Subttulo"/>
        <w:rPr>
          <w:rFonts w:ascii="Arial" w:hAnsi="Arial" w:cs="Arial"/>
          <w:b w:val="0"/>
          <w:sz w:val="24"/>
          <w:szCs w:val="28"/>
        </w:rPr>
      </w:pPr>
    </w:p>
    <w:p w14:paraId="0915819A" w14:textId="77777777" w:rsidR="00A76A32" w:rsidRDefault="00A76A32" w:rsidP="00A37740">
      <w:pPr>
        <w:pStyle w:val="Subttulo"/>
        <w:jc w:val="center"/>
        <w:rPr>
          <w:rFonts w:ascii="Arial" w:hAnsi="Arial" w:cs="Arial"/>
          <w:sz w:val="28"/>
          <w:szCs w:val="28"/>
        </w:rPr>
      </w:pPr>
    </w:p>
    <w:p w14:paraId="1919ACD1" w14:textId="77777777" w:rsidR="00A76A32" w:rsidRDefault="00A76A32" w:rsidP="00A37740">
      <w:pPr>
        <w:pStyle w:val="Subttulo"/>
        <w:jc w:val="center"/>
        <w:rPr>
          <w:rFonts w:ascii="Arial" w:hAnsi="Arial" w:cs="Arial"/>
          <w:sz w:val="28"/>
          <w:szCs w:val="28"/>
        </w:rPr>
      </w:pPr>
    </w:p>
    <w:p w14:paraId="0907866D" w14:textId="2114EDB6" w:rsidR="00A76A32" w:rsidRDefault="00A76A32" w:rsidP="00A37740">
      <w:pPr>
        <w:pStyle w:val="Subttulo"/>
        <w:jc w:val="center"/>
        <w:rPr>
          <w:rFonts w:ascii="Arial" w:hAnsi="Arial" w:cs="Arial"/>
          <w:sz w:val="28"/>
          <w:szCs w:val="28"/>
        </w:rPr>
      </w:pPr>
    </w:p>
    <w:p w14:paraId="3AF0148B" w14:textId="77777777" w:rsidR="00A37740" w:rsidRDefault="00A37740" w:rsidP="00A37740">
      <w:pPr>
        <w:pStyle w:val="Subttulo"/>
        <w:jc w:val="center"/>
        <w:rPr>
          <w:rFonts w:ascii="Arial" w:hAnsi="Arial" w:cs="Arial"/>
          <w:sz w:val="28"/>
          <w:szCs w:val="28"/>
        </w:rPr>
      </w:pPr>
    </w:p>
    <w:p w14:paraId="00BCB56E" w14:textId="77777777" w:rsidR="00A76A32" w:rsidRDefault="00A76A32" w:rsidP="00A37740">
      <w:pPr>
        <w:pStyle w:val="Subttulo"/>
        <w:jc w:val="center"/>
        <w:rPr>
          <w:rFonts w:ascii="Arial" w:hAnsi="Arial" w:cs="Arial"/>
          <w:sz w:val="28"/>
          <w:szCs w:val="28"/>
        </w:rPr>
      </w:pPr>
    </w:p>
    <w:p w14:paraId="6288E86B" w14:textId="77777777" w:rsidR="00A76A32" w:rsidRDefault="00A76A32" w:rsidP="00A76A32">
      <w:pPr>
        <w:pStyle w:val="Subttulo"/>
        <w:spacing w:line="480" w:lineRule="auto"/>
        <w:jc w:val="center"/>
        <w:rPr>
          <w:rFonts w:ascii="Arial" w:hAnsi="Arial" w:cs="Arial"/>
          <w:sz w:val="28"/>
          <w:szCs w:val="28"/>
        </w:rPr>
      </w:pPr>
    </w:p>
    <w:p w14:paraId="39493833" w14:textId="6BBEEE8A" w:rsidR="00A76A32" w:rsidRDefault="00A76A32" w:rsidP="00A76A32">
      <w:pPr>
        <w:pStyle w:val="Subttulo"/>
        <w:spacing w:line="480" w:lineRule="auto"/>
        <w:jc w:val="center"/>
        <w:rPr>
          <w:rFonts w:ascii="Arial" w:hAnsi="Arial" w:cs="Arial"/>
          <w:sz w:val="28"/>
          <w:szCs w:val="28"/>
        </w:rPr>
      </w:pPr>
    </w:p>
    <w:p w14:paraId="16D201DF" w14:textId="77777777" w:rsidR="00334E7C" w:rsidRDefault="00334E7C" w:rsidP="00A76A32">
      <w:pPr>
        <w:pStyle w:val="Subttulo"/>
        <w:spacing w:line="480" w:lineRule="auto"/>
        <w:jc w:val="center"/>
        <w:rPr>
          <w:rFonts w:ascii="Arial" w:hAnsi="Arial" w:cs="Arial"/>
          <w:sz w:val="28"/>
          <w:szCs w:val="28"/>
        </w:rPr>
      </w:pPr>
    </w:p>
    <w:p w14:paraId="4673E397" w14:textId="4F55559D" w:rsidR="00BF17BE" w:rsidRDefault="00BF17BE" w:rsidP="00A76A32">
      <w:pPr>
        <w:pStyle w:val="Subttulo"/>
        <w:spacing w:line="480" w:lineRule="auto"/>
        <w:jc w:val="center"/>
        <w:rPr>
          <w:rFonts w:ascii="Arial" w:hAnsi="Arial" w:cs="Arial"/>
          <w:sz w:val="28"/>
          <w:szCs w:val="28"/>
        </w:rPr>
      </w:pPr>
    </w:p>
    <w:p w14:paraId="17C25728" w14:textId="77777777" w:rsidR="008C0B13" w:rsidRDefault="008C0B13" w:rsidP="00A76A32">
      <w:pPr>
        <w:pStyle w:val="Subttulo"/>
        <w:spacing w:line="480" w:lineRule="auto"/>
        <w:jc w:val="center"/>
        <w:rPr>
          <w:rFonts w:ascii="Arial" w:hAnsi="Arial" w:cs="Arial"/>
          <w:sz w:val="28"/>
          <w:szCs w:val="28"/>
        </w:rPr>
      </w:pPr>
    </w:p>
    <w:p w14:paraId="4BF1D3B0" w14:textId="77777777" w:rsidR="00B573A3" w:rsidRDefault="00B573A3" w:rsidP="00A76A32">
      <w:pPr>
        <w:pStyle w:val="Subttulo"/>
        <w:spacing w:line="480" w:lineRule="auto"/>
        <w:jc w:val="center"/>
        <w:rPr>
          <w:rFonts w:ascii="Arial" w:hAnsi="Arial" w:cs="Arial"/>
          <w:sz w:val="28"/>
          <w:szCs w:val="28"/>
        </w:rPr>
      </w:pPr>
    </w:p>
    <w:p w14:paraId="2DF17407" w14:textId="3B1241D2" w:rsidR="006C6A2E" w:rsidRPr="00784BB7" w:rsidRDefault="006C6A2E" w:rsidP="00A76A32">
      <w:pPr>
        <w:pStyle w:val="Subttulo"/>
        <w:spacing w:line="480" w:lineRule="auto"/>
        <w:jc w:val="center"/>
        <w:rPr>
          <w:rFonts w:ascii="Arial" w:hAnsi="Arial" w:cs="Arial"/>
          <w:sz w:val="28"/>
          <w:szCs w:val="28"/>
        </w:rPr>
      </w:pPr>
      <w:r w:rsidRPr="00784BB7">
        <w:rPr>
          <w:rFonts w:ascii="Arial" w:hAnsi="Arial" w:cs="Arial"/>
          <w:sz w:val="28"/>
          <w:szCs w:val="28"/>
        </w:rPr>
        <w:lastRenderedPageBreak/>
        <w:t xml:space="preserve">SUMÁRIO </w:t>
      </w:r>
    </w:p>
    <w:p w14:paraId="22FD09A3" w14:textId="77777777" w:rsidR="006C6A2E" w:rsidRDefault="006C6A2E" w:rsidP="006C6A2E">
      <w:pPr>
        <w:pStyle w:val="Subttulo"/>
        <w:spacing w:line="480" w:lineRule="auto"/>
        <w:ind w:left="708"/>
        <w:jc w:val="center"/>
        <w:rPr>
          <w:rFonts w:ascii="Arial" w:hAnsi="Arial" w:cs="Arial"/>
          <w:sz w:val="24"/>
          <w:szCs w:val="24"/>
        </w:rPr>
      </w:pPr>
    </w:p>
    <w:tbl>
      <w:tblPr>
        <w:tblW w:w="0" w:type="auto"/>
        <w:tblInd w:w="708" w:type="dxa"/>
        <w:tblLook w:val="04A0" w:firstRow="1" w:lastRow="0" w:firstColumn="1" w:lastColumn="0" w:noHBand="0" w:noVBand="1"/>
      </w:tblPr>
      <w:tblGrid>
        <w:gridCol w:w="6630"/>
        <w:gridCol w:w="923"/>
      </w:tblGrid>
      <w:tr w:rsidR="006C6A2E" w:rsidRPr="008A2ED7" w14:paraId="3B05DD7D" w14:textId="77777777" w:rsidTr="00657B8F">
        <w:tc>
          <w:tcPr>
            <w:tcW w:w="6630" w:type="dxa"/>
            <w:vAlign w:val="center"/>
          </w:tcPr>
          <w:p w14:paraId="60676491" w14:textId="77777777" w:rsidR="006C6A2E" w:rsidRPr="00033483" w:rsidRDefault="006C6A2E" w:rsidP="00657B8F">
            <w:pPr>
              <w:pStyle w:val="Subttulo"/>
              <w:spacing w:line="480" w:lineRule="auto"/>
              <w:jc w:val="left"/>
              <w:rPr>
                <w:rFonts w:ascii="Arial" w:eastAsia="Calibri" w:hAnsi="Arial" w:cs="Arial"/>
                <w:sz w:val="28"/>
                <w:szCs w:val="24"/>
              </w:rPr>
            </w:pPr>
            <w:r w:rsidRPr="00033483">
              <w:rPr>
                <w:rFonts w:ascii="Arial" w:eastAsia="Calibri" w:hAnsi="Arial" w:cs="Arial"/>
                <w:sz w:val="28"/>
                <w:szCs w:val="24"/>
              </w:rPr>
              <w:t>RESUMO</w:t>
            </w:r>
          </w:p>
        </w:tc>
        <w:tc>
          <w:tcPr>
            <w:tcW w:w="923" w:type="dxa"/>
            <w:vAlign w:val="center"/>
          </w:tcPr>
          <w:p w14:paraId="7989EAE9" w14:textId="77777777" w:rsidR="006C6A2E" w:rsidRPr="00033483" w:rsidRDefault="006C6A2E" w:rsidP="00657B8F">
            <w:pPr>
              <w:pStyle w:val="Subttulo"/>
              <w:spacing w:line="480" w:lineRule="auto"/>
              <w:jc w:val="left"/>
              <w:rPr>
                <w:rFonts w:ascii="Arial" w:eastAsia="Calibri" w:hAnsi="Arial" w:cs="Arial"/>
                <w:sz w:val="28"/>
                <w:szCs w:val="24"/>
              </w:rPr>
            </w:pPr>
          </w:p>
        </w:tc>
      </w:tr>
      <w:tr w:rsidR="006C6A2E" w:rsidRPr="008A2ED7" w14:paraId="399FFE34" w14:textId="77777777" w:rsidTr="00657B8F">
        <w:tc>
          <w:tcPr>
            <w:tcW w:w="6630" w:type="dxa"/>
            <w:vAlign w:val="center"/>
          </w:tcPr>
          <w:p w14:paraId="6B0ECD2A" w14:textId="77777777" w:rsidR="006C6A2E" w:rsidRPr="00033483" w:rsidRDefault="006C6A2E" w:rsidP="00657B8F">
            <w:pPr>
              <w:pStyle w:val="Subttulo"/>
              <w:spacing w:line="480" w:lineRule="auto"/>
              <w:jc w:val="left"/>
              <w:rPr>
                <w:rFonts w:ascii="Arial" w:eastAsia="Calibri" w:hAnsi="Arial" w:cs="Arial"/>
                <w:sz w:val="28"/>
                <w:szCs w:val="24"/>
              </w:rPr>
            </w:pPr>
            <w:r w:rsidRPr="00033483">
              <w:rPr>
                <w:rFonts w:ascii="Arial" w:eastAsia="Calibri" w:hAnsi="Arial" w:cs="Arial"/>
                <w:sz w:val="28"/>
                <w:szCs w:val="24"/>
              </w:rPr>
              <w:t>ABSTRACT</w:t>
            </w:r>
          </w:p>
        </w:tc>
        <w:tc>
          <w:tcPr>
            <w:tcW w:w="923" w:type="dxa"/>
            <w:vAlign w:val="center"/>
          </w:tcPr>
          <w:p w14:paraId="31E1AC69" w14:textId="77777777" w:rsidR="006C6A2E" w:rsidRPr="00033483" w:rsidRDefault="006C6A2E" w:rsidP="00657B8F">
            <w:pPr>
              <w:pStyle w:val="Subttulo"/>
              <w:spacing w:line="480" w:lineRule="auto"/>
              <w:jc w:val="left"/>
              <w:rPr>
                <w:rFonts w:ascii="Arial" w:eastAsia="Calibri" w:hAnsi="Arial" w:cs="Arial"/>
                <w:sz w:val="28"/>
                <w:szCs w:val="24"/>
              </w:rPr>
            </w:pPr>
          </w:p>
        </w:tc>
      </w:tr>
      <w:tr w:rsidR="006C6A2E" w:rsidRPr="008A2ED7" w14:paraId="405BBFFE" w14:textId="77777777" w:rsidTr="00657B8F">
        <w:tc>
          <w:tcPr>
            <w:tcW w:w="6630" w:type="dxa"/>
            <w:vAlign w:val="center"/>
          </w:tcPr>
          <w:p w14:paraId="49E7E45C" w14:textId="77777777" w:rsidR="006C6A2E" w:rsidRPr="00033483" w:rsidRDefault="006C6A2E" w:rsidP="006C6A2E">
            <w:pPr>
              <w:pStyle w:val="Subttulo"/>
              <w:numPr>
                <w:ilvl w:val="0"/>
                <w:numId w:val="2"/>
              </w:numPr>
              <w:spacing w:line="480" w:lineRule="auto"/>
              <w:jc w:val="left"/>
              <w:rPr>
                <w:rFonts w:ascii="Arial" w:eastAsia="Calibri" w:hAnsi="Arial" w:cs="Arial"/>
                <w:sz w:val="28"/>
                <w:szCs w:val="24"/>
              </w:rPr>
            </w:pPr>
            <w:r w:rsidRPr="00033483">
              <w:rPr>
                <w:rFonts w:ascii="Arial" w:eastAsia="Calibri" w:hAnsi="Arial" w:cs="Arial"/>
                <w:sz w:val="28"/>
                <w:szCs w:val="24"/>
              </w:rPr>
              <w:t>INTRODUÇÃO</w:t>
            </w:r>
          </w:p>
        </w:tc>
        <w:tc>
          <w:tcPr>
            <w:tcW w:w="923" w:type="dxa"/>
            <w:vAlign w:val="center"/>
          </w:tcPr>
          <w:p w14:paraId="60308499" w14:textId="77777777" w:rsidR="006C6A2E" w:rsidRPr="00033483" w:rsidRDefault="00A76A32" w:rsidP="00657B8F">
            <w:pPr>
              <w:pStyle w:val="Subttulo"/>
              <w:spacing w:line="480" w:lineRule="auto"/>
              <w:jc w:val="left"/>
              <w:rPr>
                <w:rFonts w:ascii="Arial" w:eastAsia="Calibri" w:hAnsi="Arial" w:cs="Arial"/>
                <w:sz w:val="28"/>
                <w:szCs w:val="24"/>
              </w:rPr>
            </w:pPr>
            <w:r>
              <w:rPr>
                <w:rFonts w:ascii="Arial" w:eastAsia="Calibri" w:hAnsi="Arial" w:cs="Arial"/>
                <w:sz w:val="28"/>
                <w:szCs w:val="24"/>
              </w:rPr>
              <w:t>8</w:t>
            </w:r>
          </w:p>
        </w:tc>
      </w:tr>
      <w:tr w:rsidR="006C6A2E" w:rsidRPr="008A2ED7" w14:paraId="15976115" w14:textId="77777777" w:rsidTr="00657B8F">
        <w:tc>
          <w:tcPr>
            <w:tcW w:w="6630" w:type="dxa"/>
            <w:vAlign w:val="center"/>
          </w:tcPr>
          <w:p w14:paraId="1AE14805" w14:textId="77777777" w:rsidR="006C6A2E" w:rsidRPr="00033483" w:rsidRDefault="006C6A2E" w:rsidP="006C6A2E">
            <w:pPr>
              <w:pStyle w:val="Subttulo"/>
              <w:numPr>
                <w:ilvl w:val="0"/>
                <w:numId w:val="2"/>
              </w:numPr>
              <w:spacing w:line="480" w:lineRule="auto"/>
              <w:jc w:val="left"/>
              <w:rPr>
                <w:rFonts w:ascii="Arial" w:eastAsia="Calibri" w:hAnsi="Arial" w:cs="Arial"/>
                <w:sz w:val="28"/>
                <w:szCs w:val="24"/>
              </w:rPr>
            </w:pPr>
            <w:r>
              <w:rPr>
                <w:rFonts w:ascii="Arial" w:eastAsia="Calibri" w:hAnsi="Arial" w:cs="Arial"/>
                <w:sz w:val="28"/>
                <w:szCs w:val="24"/>
              </w:rPr>
              <w:t>METODOLOGIA</w:t>
            </w:r>
          </w:p>
        </w:tc>
        <w:tc>
          <w:tcPr>
            <w:tcW w:w="923" w:type="dxa"/>
            <w:vAlign w:val="center"/>
          </w:tcPr>
          <w:p w14:paraId="4F94AC00" w14:textId="77777777" w:rsidR="006C6A2E" w:rsidRPr="00033483" w:rsidRDefault="00A76A32" w:rsidP="00657B8F">
            <w:pPr>
              <w:pStyle w:val="Subttulo"/>
              <w:spacing w:line="480" w:lineRule="auto"/>
              <w:jc w:val="left"/>
              <w:rPr>
                <w:rFonts w:ascii="Arial" w:eastAsia="Calibri" w:hAnsi="Arial" w:cs="Arial"/>
                <w:sz w:val="28"/>
                <w:szCs w:val="24"/>
              </w:rPr>
            </w:pPr>
            <w:r>
              <w:rPr>
                <w:rFonts w:ascii="Arial" w:eastAsia="Calibri" w:hAnsi="Arial" w:cs="Arial"/>
                <w:sz w:val="28"/>
                <w:szCs w:val="24"/>
              </w:rPr>
              <w:t>1</w:t>
            </w:r>
            <w:r w:rsidR="00FE3883">
              <w:rPr>
                <w:rFonts w:ascii="Arial" w:eastAsia="Calibri" w:hAnsi="Arial" w:cs="Arial"/>
                <w:sz w:val="28"/>
                <w:szCs w:val="24"/>
              </w:rPr>
              <w:t>0</w:t>
            </w:r>
          </w:p>
        </w:tc>
      </w:tr>
      <w:tr w:rsidR="006C6A2E" w:rsidRPr="008A2ED7" w14:paraId="401DDF4A" w14:textId="77777777" w:rsidTr="00657B8F">
        <w:tc>
          <w:tcPr>
            <w:tcW w:w="6630" w:type="dxa"/>
            <w:vAlign w:val="center"/>
          </w:tcPr>
          <w:p w14:paraId="6B741760" w14:textId="77777777" w:rsidR="006C6A2E" w:rsidRPr="00033483" w:rsidRDefault="006C6A2E" w:rsidP="006C6A2E">
            <w:pPr>
              <w:pStyle w:val="Subttulo"/>
              <w:numPr>
                <w:ilvl w:val="0"/>
                <w:numId w:val="2"/>
              </w:numPr>
              <w:spacing w:line="480" w:lineRule="auto"/>
              <w:jc w:val="left"/>
              <w:rPr>
                <w:rFonts w:ascii="Arial" w:eastAsia="Calibri" w:hAnsi="Arial" w:cs="Arial"/>
                <w:sz w:val="28"/>
                <w:szCs w:val="24"/>
              </w:rPr>
            </w:pPr>
            <w:r>
              <w:rPr>
                <w:rFonts w:ascii="Arial" w:eastAsia="Calibri" w:hAnsi="Arial" w:cs="Arial"/>
                <w:sz w:val="28"/>
                <w:szCs w:val="24"/>
              </w:rPr>
              <w:t xml:space="preserve">REVISÃO DE LITERATURA </w:t>
            </w:r>
          </w:p>
        </w:tc>
        <w:tc>
          <w:tcPr>
            <w:tcW w:w="923" w:type="dxa"/>
            <w:vAlign w:val="center"/>
          </w:tcPr>
          <w:p w14:paraId="5FB1B948" w14:textId="77777777" w:rsidR="006C6A2E" w:rsidRPr="00033483" w:rsidRDefault="00A76A32" w:rsidP="00657B8F">
            <w:pPr>
              <w:pStyle w:val="Subttulo"/>
              <w:spacing w:line="480" w:lineRule="auto"/>
              <w:jc w:val="left"/>
              <w:rPr>
                <w:rFonts w:ascii="Arial" w:eastAsia="Calibri" w:hAnsi="Arial" w:cs="Arial"/>
                <w:sz w:val="28"/>
                <w:szCs w:val="24"/>
              </w:rPr>
            </w:pPr>
            <w:r>
              <w:rPr>
                <w:rFonts w:ascii="Arial" w:eastAsia="Calibri" w:hAnsi="Arial" w:cs="Arial"/>
                <w:sz w:val="28"/>
                <w:szCs w:val="24"/>
              </w:rPr>
              <w:t>1</w:t>
            </w:r>
            <w:r w:rsidR="00FE3883">
              <w:rPr>
                <w:rFonts w:ascii="Arial" w:eastAsia="Calibri" w:hAnsi="Arial" w:cs="Arial"/>
                <w:sz w:val="28"/>
                <w:szCs w:val="24"/>
              </w:rPr>
              <w:t>1</w:t>
            </w:r>
          </w:p>
        </w:tc>
      </w:tr>
      <w:tr w:rsidR="006C6A2E" w:rsidRPr="008A2ED7" w14:paraId="4B81019D" w14:textId="77777777" w:rsidTr="003A1A0C">
        <w:trPr>
          <w:trHeight w:val="412"/>
        </w:trPr>
        <w:tc>
          <w:tcPr>
            <w:tcW w:w="6630" w:type="dxa"/>
            <w:vAlign w:val="center"/>
          </w:tcPr>
          <w:p w14:paraId="550BF572" w14:textId="77777777" w:rsidR="006C6A2E" w:rsidRPr="00033483" w:rsidRDefault="006C6A2E" w:rsidP="006C6A2E">
            <w:pPr>
              <w:pStyle w:val="Subttulo"/>
              <w:numPr>
                <w:ilvl w:val="0"/>
                <w:numId w:val="2"/>
              </w:numPr>
              <w:spacing w:line="480" w:lineRule="auto"/>
              <w:jc w:val="left"/>
              <w:rPr>
                <w:rFonts w:ascii="Arial" w:eastAsia="Calibri" w:hAnsi="Arial" w:cs="Arial"/>
                <w:sz w:val="28"/>
                <w:szCs w:val="24"/>
              </w:rPr>
            </w:pPr>
            <w:r w:rsidRPr="00033483">
              <w:rPr>
                <w:rFonts w:ascii="Arial" w:eastAsia="Calibri" w:hAnsi="Arial" w:cs="Arial"/>
                <w:sz w:val="28"/>
                <w:szCs w:val="24"/>
              </w:rPr>
              <w:t>DISCUSSÃO</w:t>
            </w:r>
          </w:p>
        </w:tc>
        <w:tc>
          <w:tcPr>
            <w:tcW w:w="923" w:type="dxa"/>
            <w:vAlign w:val="center"/>
          </w:tcPr>
          <w:p w14:paraId="46D3EEE7" w14:textId="73663FEB" w:rsidR="006C6A2E" w:rsidRPr="00033483" w:rsidRDefault="003E17D9" w:rsidP="00657B8F">
            <w:pPr>
              <w:pStyle w:val="Subttulo"/>
              <w:spacing w:line="480" w:lineRule="auto"/>
              <w:jc w:val="left"/>
              <w:rPr>
                <w:rFonts w:ascii="Arial" w:eastAsia="Calibri" w:hAnsi="Arial" w:cs="Arial"/>
                <w:sz w:val="28"/>
                <w:szCs w:val="24"/>
              </w:rPr>
            </w:pPr>
            <w:r>
              <w:rPr>
                <w:rFonts w:ascii="Arial" w:eastAsia="Calibri" w:hAnsi="Arial" w:cs="Arial"/>
                <w:sz w:val="28"/>
                <w:szCs w:val="24"/>
              </w:rPr>
              <w:t>1</w:t>
            </w:r>
            <w:r w:rsidR="00491275">
              <w:rPr>
                <w:rFonts w:ascii="Arial" w:eastAsia="Calibri" w:hAnsi="Arial" w:cs="Arial"/>
                <w:sz w:val="28"/>
                <w:szCs w:val="24"/>
              </w:rPr>
              <w:t>6</w:t>
            </w:r>
          </w:p>
        </w:tc>
      </w:tr>
      <w:tr w:rsidR="006C6A2E" w:rsidRPr="008A2ED7" w14:paraId="02567620" w14:textId="77777777" w:rsidTr="00657B8F">
        <w:tc>
          <w:tcPr>
            <w:tcW w:w="6630" w:type="dxa"/>
            <w:vAlign w:val="center"/>
          </w:tcPr>
          <w:p w14:paraId="2F27BAE1" w14:textId="77777777" w:rsidR="006C6A2E" w:rsidRPr="00033483" w:rsidRDefault="006C6A2E" w:rsidP="006C6A2E">
            <w:pPr>
              <w:pStyle w:val="Subttulo"/>
              <w:numPr>
                <w:ilvl w:val="0"/>
                <w:numId w:val="2"/>
              </w:numPr>
              <w:spacing w:line="480" w:lineRule="auto"/>
              <w:jc w:val="left"/>
              <w:rPr>
                <w:rFonts w:ascii="Arial" w:eastAsia="Calibri" w:hAnsi="Arial" w:cs="Arial"/>
                <w:sz w:val="28"/>
                <w:szCs w:val="24"/>
              </w:rPr>
            </w:pPr>
            <w:r w:rsidRPr="00033483">
              <w:rPr>
                <w:rFonts w:ascii="Arial" w:eastAsia="Calibri" w:hAnsi="Arial" w:cs="Arial"/>
                <w:sz w:val="28"/>
                <w:szCs w:val="24"/>
              </w:rPr>
              <w:t>CONSIDERAÇÕES FINAIS</w:t>
            </w:r>
            <w:r>
              <w:rPr>
                <w:rFonts w:ascii="Arial" w:eastAsia="Calibri" w:hAnsi="Arial" w:cs="Arial"/>
                <w:sz w:val="28"/>
                <w:szCs w:val="24"/>
              </w:rPr>
              <w:t xml:space="preserve"> </w:t>
            </w:r>
          </w:p>
        </w:tc>
        <w:tc>
          <w:tcPr>
            <w:tcW w:w="923" w:type="dxa"/>
            <w:vAlign w:val="center"/>
          </w:tcPr>
          <w:p w14:paraId="22391139" w14:textId="5E24DD41" w:rsidR="006C6A2E" w:rsidRPr="00033483" w:rsidRDefault="007B7FF5" w:rsidP="00657B8F">
            <w:pPr>
              <w:pStyle w:val="Subttulo"/>
              <w:spacing w:line="480" w:lineRule="auto"/>
              <w:jc w:val="left"/>
              <w:rPr>
                <w:rFonts w:ascii="Arial" w:eastAsia="Calibri" w:hAnsi="Arial" w:cs="Arial"/>
                <w:sz w:val="28"/>
                <w:szCs w:val="24"/>
              </w:rPr>
            </w:pPr>
            <w:r>
              <w:rPr>
                <w:rFonts w:ascii="Arial" w:eastAsia="Calibri" w:hAnsi="Arial" w:cs="Arial"/>
                <w:sz w:val="28"/>
                <w:szCs w:val="24"/>
              </w:rPr>
              <w:t>20</w:t>
            </w:r>
          </w:p>
        </w:tc>
      </w:tr>
      <w:tr w:rsidR="006C6A2E" w:rsidRPr="008A2ED7" w14:paraId="52DCE020" w14:textId="77777777" w:rsidTr="003A1A0C">
        <w:trPr>
          <w:trHeight w:val="260"/>
        </w:trPr>
        <w:tc>
          <w:tcPr>
            <w:tcW w:w="6630" w:type="dxa"/>
            <w:vAlign w:val="center"/>
          </w:tcPr>
          <w:p w14:paraId="49FE68DD" w14:textId="1F73C9BF" w:rsidR="006C6A2E" w:rsidRPr="00033483" w:rsidRDefault="006A7255" w:rsidP="00657B8F">
            <w:pPr>
              <w:pStyle w:val="Subttulo"/>
              <w:spacing w:line="480" w:lineRule="auto"/>
              <w:jc w:val="left"/>
              <w:rPr>
                <w:rFonts w:ascii="Arial" w:eastAsia="Calibri" w:hAnsi="Arial" w:cs="Arial"/>
                <w:sz w:val="28"/>
                <w:szCs w:val="24"/>
              </w:rPr>
            </w:pPr>
            <w:r>
              <w:rPr>
                <w:rFonts w:ascii="Arial" w:eastAsia="Calibri" w:hAnsi="Arial" w:cs="Arial"/>
                <w:sz w:val="28"/>
                <w:szCs w:val="24"/>
              </w:rPr>
              <w:t>REFERÊNCIAS</w:t>
            </w:r>
          </w:p>
        </w:tc>
        <w:tc>
          <w:tcPr>
            <w:tcW w:w="923" w:type="dxa"/>
            <w:vAlign w:val="center"/>
          </w:tcPr>
          <w:p w14:paraId="4009CBD1" w14:textId="77777777" w:rsidR="006C6A2E" w:rsidRPr="00717F33" w:rsidRDefault="006C6A2E" w:rsidP="00657B8F">
            <w:pPr>
              <w:pStyle w:val="Subttulo"/>
              <w:spacing w:line="480" w:lineRule="auto"/>
              <w:jc w:val="left"/>
              <w:rPr>
                <w:rFonts w:ascii="Arial" w:eastAsia="Calibri" w:hAnsi="Arial" w:cs="Arial"/>
                <w:b w:val="0"/>
                <w:sz w:val="28"/>
                <w:szCs w:val="24"/>
              </w:rPr>
            </w:pPr>
          </w:p>
        </w:tc>
      </w:tr>
      <w:tr w:rsidR="006C6A2E" w:rsidRPr="008A2ED7" w14:paraId="671E74B5" w14:textId="77777777" w:rsidTr="00657B8F">
        <w:tc>
          <w:tcPr>
            <w:tcW w:w="6630" w:type="dxa"/>
            <w:vAlign w:val="center"/>
          </w:tcPr>
          <w:p w14:paraId="4DE03BD2" w14:textId="24919C90" w:rsidR="003A1A0C" w:rsidRDefault="003A1A0C" w:rsidP="009F3943">
            <w:pPr>
              <w:pStyle w:val="Subttulo"/>
              <w:rPr>
                <w:rFonts w:ascii="Arial" w:hAnsi="Arial" w:cs="Arial"/>
                <w:sz w:val="28"/>
                <w:szCs w:val="28"/>
              </w:rPr>
            </w:pPr>
            <w:r>
              <w:rPr>
                <w:rFonts w:ascii="Arial" w:hAnsi="Arial" w:cs="Arial"/>
                <w:sz w:val="28"/>
                <w:szCs w:val="28"/>
              </w:rPr>
              <w:t xml:space="preserve">ANEXO </w:t>
            </w:r>
            <w:r w:rsidR="0052256D">
              <w:rPr>
                <w:rFonts w:ascii="Arial" w:hAnsi="Arial" w:cs="Arial"/>
                <w:sz w:val="28"/>
                <w:szCs w:val="28"/>
              </w:rPr>
              <w:t>A</w:t>
            </w:r>
            <w:r>
              <w:rPr>
                <w:rFonts w:ascii="Arial" w:hAnsi="Arial" w:cs="Arial"/>
                <w:sz w:val="28"/>
                <w:szCs w:val="28"/>
              </w:rPr>
              <w:t xml:space="preserve"> – DIRETRIZES PARA AUTORES</w:t>
            </w:r>
          </w:p>
          <w:p w14:paraId="69702B12" w14:textId="17AFAE91" w:rsidR="003A1A0C" w:rsidRDefault="003A1A0C" w:rsidP="009F3943">
            <w:pPr>
              <w:pStyle w:val="Subttulo"/>
              <w:rPr>
                <w:rFonts w:ascii="Arial" w:hAnsi="Arial" w:cs="Arial"/>
                <w:sz w:val="28"/>
                <w:szCs w:val="28"/>
              </w:rPr>
            </w:pPr>
          </w:p>
          <w:p w14:paraId="6687660A" w14:textId="162E4FCE" w:rsidR="006C6A2E" w:rsidRDefault="003A1A0C" w:rsidP="00657B8F">
            <w:pPr>
              <w:pStyle w:val="Subttulo"/>
              <w:spacing w:line="480" w:lineRule="auto"/>
              <w:jc w:val="left"/>
              <w:rPr>
                <w:rFonts w:ascii="Arial" w:eastAsia="Calibri" w:hAnsi="Arial" w:cs="Arial"/>
                <w:sz w:val="28"/>
                <w:szCs w:val="24"/>
              </w:rPr>
            </w:pPr>
            <w:r>
              <w:rPr>
                <w:rFonts w:ascii="Arial" w:eastAsia="Calibri" w:hAnsi="Arial" w:cs="Arial"/>
                <w:sz w:val="28"/>
                <w:szCs w:val="24"/>
              </w:rPr>
              <w:t xml:space="preserve"> </w:t>
            </w:r>
          </w:p>
          <w:p w14:paraId="7E8F053C" w14:textId="4E492118" w:rsidR="00504C60" w:rsidRPr="00033483" w:rsidRDefault="00504C60" w:rsidP="00657B8F">
            <w:pPr>
              <w:pStyle w:val="Subttulo"/>
              <w:spacing w:line="480" w:lineRule="auto"/>
              <w:jc w:val="left"/>
              <w:rPr>
                <w:rFonts w:ascii="Arial" w:eastAsia="Calibri" w:hAnsi="Arial" w:cs="Arial"/>
                <w:sz w:val="28"/>
                <w:szCs w:val="24"/>
              </w:rPr>
            </w:pPr>
          </w:p>
        </w:tc>
        <w:tc>
          <w:tcPr>
            <w:tcW w:w="923" w:type="dxa"/>
            <w:vAlign w:val="center"/>
          </w:tcPr>
          <w:p w14:paraId="4FC8D84A" w14:textId="77777777" w:rsidR="006C6A2E" w:rsidRPr="00033483" w:rsidRDefault="006C6A2E" w:rsidP="00657B8F">
            <w:pPr>
              <w:pStyle w:val="Subttulo"/>
              <w:spacing w:line="480" w:lineRule="auto"/>
              <w:jc w:val="left"/>
              <w:rPr>
                <w:rFonts w:ascii="Arial" w:eastAsia="Calibri" w:hAnsi="Arial" w:cs="Arial"/>
                <w:sz w:val="28"/>
                <w:szCs w:val="24"/>
              </w:rPr>
            </w:pPr>
          </w:p>
        </w:tc>
      </w:tr>
    </w:tbl>
    <w:p w14:paraId="16703E31" w14:textId="77777777" w:rsidR="00F92880" w:rsidRDefault="00F92880" w:rsidP="00F92880">
      <w:pPr>
        <w:spacing w:line="360" w:lineRule="auto"/>
        <w:ind w:firstLine="360"/>
        <w:jc w:val="both"/>
        <w:rPr>
          <w:rFonts w:ascii="Arial" w:hAnsi="Arial" w:cs="Arial"/>
          <w:sz w:val="24"/>
          <w:szCs w:val="24"/>
        </w:rPr>
      </w:pPr>
    </w:p>
    <w:p w14:paraId="6B0E89A2" w14:textId="77777777" w:rsidR="00440284" w:rsidRDefault="00440284" w:rsidP="00F92880">
      <w:pPr>
        <w:spacing w:line="360" w:lineRule="auto"/>
        <w:ind w:firstLine="360"/>
        <w:jc w:val="both"/>
        <w:rPr>
          <w:rFonts w:ascii="Arial" w:hAnsi="Arial" w:cs="Arial"/>
          <w:sz w:val="24"/>
          <w:szCs w:val="24"/>
        </w:rPr>
      </w:pPr>
    </w:p>
    <w:p w14:paraId="1012954F" w14:textId="4D31CE91" w:rsidR="00211BF4" w:rsidRDefault="00211BF4" w:rsidP="003A1A0C">
      <w:pPr>
        <w:spacing w:line="360" w:lineRule="auto"/>
        <w:jc w:val="both"/>
        <w:rPr>
          <w:rFonts w:ascii="Arial" w:hAnsi="Arial" w:cs="Arial"/>
          <w:sz w:val="24"/>
          <w:szCs w:val="24"/>
          <w:shd w:val="clear" w:color="auto" w:fill="FFFFFF"/>
        </w:rPr>
      </w:pPr>
    </w:p>
    <w:p w14:paraId="0ACE6B91" w14:textId="77777777" w:rsidR="003A1A0C" w:rsidRDefault="003A1A0C" w:rsidP="003A1A0C">
      <w:pPr>
        <w:spacing w:line="360" w:lineRule="auto"/>
        <w:jc w:val="both"/>
        <w:rPr>
          <w:rFonts w:ascii="Arial" w:hAnsi="Arial" w:cs="Arial"/>
          <w:sz w:val="24"/>
          <w:szCs w:val="24"/>
          <w:shd w:val="clear" w:color="auto" w:fill="FFFFFF"/>
        </w:rPr>
      </w:pPr>
    </w:p>
    <w:p w14:paraId="33F6AB2D" w14:textId="77777777" w:rsidR="006C6A2E" w:rsidRDefault="006C6A2E" w:rsidP="0044489D">
      <w:pPr>
        <w:spacing w:line="360" w:lineRule="auto"/>
        <w:ind w:firstLine="360"/>
        <w:jc w:val="both"/>
        <w:rPr>
          <w:rFonts w:ascii="Arial" w:hAnsi="Arial" w:cs="Arial"/>
          <w:sz w:val="24"/>
          <w:szCs w:val="24"/>
          <w:shd w:val="clear" w:color="auto" w:fill="FFFFFF"/>
        </w:rPr>
      </w:pPr>
    </w:p>
    <w:p w14:paraId="1911AF06" w14:textId="77777777" w:rsidR="006C6A2E" w:rsidRDefault="006C6A2E" w:rsidP="0044489D">
      <w:pPr>
        <w:spacing w:line="360" w:lineRule="auto"/>
        <w:ind w:firstLine="360"/>
        <w:jc w:val="both"/>
        <w:rPr>
          <w:rFonts w:ascii="Arial" w:hAnsi="Arial" w:cs="Arial"/>
          <w:sz w:val="24"/>
          <w:szCs w:val="24"/>
          <w:shd w:val="clear" w:color="auto" w:fill="FFFFFF"/>
        </w:rPr>
      </w:pPr>
    </w:p>
    <w:p w14:paraId="7FB5296F" w14:textId="51B8E6C0" w:rsidR="006C6A2E" w:rsidRDefault="006C6A2E" w:rsidP="008C0B13">
      <w:pPr>
        <w:spacing w:line="360" w:lineRule="auto"/>
        <w:jc w:val="both"/>
        <w:rPr>
          <w:rFonts w:ascii="Arial" w:hAnsi="Arial" w:cs="Arial"/>
          <w:sz w:val="24"/>
          <w:szCs w:val="24"/>
          <w:shd w:val="clear" w:color="auto" w:fill="FFFFFF"/>
        </w:rPr>
      </w:pPr>
    </w:p>
    <w:p w14:paraId="3D7926B2" w14:textId="00C083EF" w:rsidR="008C0B13" w:rsidRDefault="008C0B13" w:rsidP="008C0B13">
      <w:pPr>
        <w:spacing w:line="360" w:lineRule="auto"/>
        <w:jc w:val="both"/>
        <w:rPr>
          <w:rFonts w:ascii="Arial" w:hAnsi="Arial" w:cs="Arial"/>
          <w:sz w:val="24"/>
          <w:szCs w:val="24"/>
          <w:shd w:val="clear" w:color="auto" w:fill="FFFFFF"/>
        </w:rPr>
      </w:pPr>
    </w:p>
    <w:p w14:paraId="749228EF" w14:textId="77777777" w:rsidR="00786ACF" w:rsidRDefault="00786ACF" w:rsidP="008C0B13">
      <w:pPr>
        <w:spacing w:line="360" w:lineRule="auto"/>
        <w:jc w:val="both"/>
        <w:rPr>
          <w:rFonts w:ascii="Arial" w:hAnsi="Arial" w:cs="Arial"/>
          <w:sz w:val="24"/>
          <w:szCs w:val="24"/>
          <w:shd w:val="clear" w:color="auto" w:fill="FFFFFF"/>
        </w:rPr>
      </w:pPr>
    </w:p>
    <w:p w14:paraId="0784DAD8" w14:textId="371F7ED1" w:rsidR="00B356A2" w:rsidRDefault="00B356A2" w:rsidP="007D6D47">
      <w:pPr>
        <w:spacing w:line="360" w:lineRule="auto"/>
        <w:ind w:left="2832" w:firstLine="708"/>
        <w:rPr>
          <w:rFonts w:ascii="Arial" w:hAnsi="Arial" w:cs="Arial"/>
          <w:b/>
          <w:sz w:val="28"/>
        </w:rPr>
      </w:pPr>
      <w:r w:rsidRPr="00784BB7">
        <w:rPr>
          <w:rFonts w:ascii="Arial" w:hAnsi="Arial" w:cs="Arial"/>
          <w:b/>
          <w:sz w:val="28"/>
        </w:rPr>
        <w:lastRenderedPageBreak/>
        <w:t xml:space="preserve">RESUMO </w:t>
      </w:r>
    </w:p>
    <w:p w14:paraId="4E50E613" w14:textId="77777777" w:rsidR="000A09FF" w:rsidRPr="00784BB7" w:rsidRDefault="000A09FF" w:rsidP="007D6D47">
      <w:pPr>
        <w:spacing w:line="360" w:lineRule="auto"/>
        <w:ind w:left="2832" w:firstLine="708"/>
        <w:rPr>
          <w:rFonts w:ascii="Arial" w:hAnsi="Arial" w:cs="Arial"/>
          <w:b/>
          <w:sz w:val="28"/>
        </w:rPr>
      </w:pPr>
    </w:p>
    <w:p w14:paraId="35AA5832" w14:textId="616D3CEC" w:rsidR="0045369E" w:rsidRDefault="0045369E" w:rsidP="0045369E">
      <w:pPr>
        <w:spacing w:line="360" w:lineRule="auto"/>
        <w:jc w:val="both"/>
        <w:rPr>
          <w:rFonts w:ascii="Arial" w:hAnsi="Arial" w:cs="Arial"/>
          <w:sz w:val="24"/>
          <w:szCs w:val="24"/>
        </w:rPr>
      </w:pPr>
      <w:r w:rsidRPr="00D02EEF">
        <w:rPr>
          <w:rFonts w:ascii="Arial" w:hAnsi="Arial" w:cs="Arial"/>
          <w:sz w:val="24"/>
        </w:rPr>
        <w:t xml:space="preserve">A </w:t>
      </w:r>
      <w:r>
        <w:rPr>
          <w:rFonts w:ascii="Arial" w:hAnsi="Arial" w:cs="Arial"/>
          <w:sz w:val="24"/>
        </w:rPr>
        <w:t>d</w:t>
      </w:r>
      <w:r w:rsidRPr="00D02EEF">
        <w:rPr>
          <w:rFonts w:ascii="Arial" w:hAnsi="Arial" w:cs="Arial"/>
          <w:sz w:val="24"/>
        </w:rPr>
        <w:t xml:space="preserve">isfunção </w:t>
      </w:r>
      <w:r>
        <w:rPr>
          <w:rFonts w:ascii="Arial" w:hAnsi="Arial" w:cs="Arial"/>
          <w:sz w:val="24"/>
        </w:rPr>
        <w:t>t</w:t>
      </w:r>
      <w:r w:rsidRPr="00D02EEF">
        <w:rPr>
          <w:rFonts w:ascii="Arial" w:hAnsi="Arial" w:cs="Arial"/>
          <w:sz w:val="24"/>
        </w:rPr>
        <w:t xml:space="preserve">emporomandibular (DTM) é uma condição complexa que acomete a </w:t>
      </w:r>
      <w:r>
        <w:rPr>
          <w:rFonts w:ascii="Arial" w:hAnsi="Arial" w:cs="Arial"/>
          <w:sz w:val="24"/>
        </w:rPr>
        <w:t>a</w:t>
      </w:r>
      <w:r w:rsidRPr="00D02EEF">
        <w:rPr>
          <w:rFonts w:ascii="Arial" w:hAnsi="Arial" w:cs="Arial"/>
          <w:sz w:val="24"/>
        </w:rPr>
        <w:t xml:space="preserve">rticulação </w:t>
      </w:r>
      <w:r>
        <w:rPr>
          <w:rFonts w:ascii="Arial" w:hAnsi="Arial" w:cs="Arial"/>
          <w:sz w:val="24"/>
        </w:rPr>
        <w:t>t</w:t>
      </w:r>
      <w:r w:rsidRPr="00D02EEF">
        <w:rPr>
          <w:rFonts w:ascii="Arial" w:hAnsi="Arial" w:cs="Arial"/>
          <w:sz w:val="24"/>
        </w:rPr>
        <w:t>emporomandibular (ATM)</w:t>
      </w:r>
      <w:r>
        <w:rPr>
          <w:rFonts w:ascii="Arial" w:hAnsi="Arial" w:cs="Arial"/>
          <w:sz w:val="24"/>
        </w:rPr>
        <w:t xml:space="preserve"> </w:t>
      </w:r>
      <w:r w:rsidRPr="00491275">
        <w:rPr>
          <w:rFonts w:ascii="Arial" w:hAnsi="Arial" w:cs="Arial"/>
          <w:color w:val="000000" w:themeColor="text1"/>
          <w:sz w:val="24"/>
        </w:rPr>
        <w:t xml:space="preserve">e os músculos da mastigação </w:t>
      </w:r>
      <w:r w:rsidRPr="00D02EEF">
        <w:rPr>
          <w:rFonts w:ascii="Arial" w:hAnsi="Arial" w:cs="Arial"/>
          <w:sz w:val="24"/>
        </w:rPr>
        <w:t xml:space="preserve">resultando em dor e incapacidade. </w:t>
      </w:r>
      <w:r>
        <w:rPr>
          <w:rFonts w:ascii="Arial" w:hAnsi="Arial" w:cs="Arial"/>
          <w:sz w:val="24"/>
        </w:rPr>
        <w:t xml:space="preserve"> </w:t>
      </w:r>
      <w:r w:rsidRPr="00D02EEF">
        <w:rPr>
          <w:rFonts w:ascii="Arial" w:hAnsi="Arial" w:cs="Arial"/>
          <w:sz w:val="24"/>
        </w:rPr>
        <w:t xml:space="preserve">Esta condição </w:t>
      </w:r>
      <w:r>
        <w:rPr>
          <w:rFonts w:ascii="Arial" w:hAnsi="Arial" w:cs="Arial"/>
          <w:sz w:val="24"/>
        </w:rPr>
        <w:t>é multifatorial e tem como agentes etiológicos</w:t>
      </w:r>
      <w:r w:rsidRPr="00D02EEF">
        <w:rPr>
          <w:rFonts w:ascii="Arial" w:hAnsi="Arial" w:cs="Arial"/>
          <w:sz w:val="24"/>
        </w:rPr>
        <w:t xml:space="preserve"> </w:t>
      </w:r>
      <w:r>
        <w:rPr>
          <w:rFonts w:ascii="Arial" w:hAnsi="Arial" w:cs="Arial"/>
          <w:sz w:val="24"/>
        </w:rPr>
        <w:t xml:space="preserve">deformidades </w:t>
      </w:r>
      <w:proofErr w:type="spellStart"/>
      <w:r>
        <w:rPr>
          <w:rFonts w:ascii="Arial" w:hAnsi="Arial" w:cs="Arial"/>
          <w:sz w:val="24"/>
        </w:rPr>
        <w:t>dentofaciais</w:t>
      </w:r>
      <w:proofErr w:type="spellEnd"/>
      <w:r>
        <w:rPr>
          <w:rFonts w:ascii="Arial" w:hAnsi="Arial" w:cs="Arial"/>
          <w:sz w:val="24"/>
        </w:rPr>
        <w:t>,</w:t>
      </w:r>
      <w:r w:rsidRPr="00D02EEF">
        <w:rPr>
          <w:rFonts w:ascii="Arial" w:hAnsi="Arial" w:cs="Arial"/>
          <w:sz w:val="24"/>
        </w:rPr>
        <w:t xml:space="preserve"> fatores hormonais</w:t>
      </w:r>
      <w:r>
        <w:rPr>
          <w:rFonts w:ascii="Arial" w:hAnsi="Arial" w:cs="Arial"/>
          <w:sz w:val="24"/>
        </w:rPr>
        <w:t xml:space="preserve"> e genéticos podendo ser</w:t>
      </w:r>
      <w:r w:rsidRPr="00D02EEF">
        <w:rPr>
          <w:rFonts w:ascii="Arial" w:hAnsi="Arial" w:cs="Arial"/>
          <w:sz w:val="24"/>
        </w:rPr>
        <w:t xml:space="preserve"> agrav</w:t>
      </w:r>
      <w:r>
        <w:rPr>
          <w:rFonts w:ascii="Arial" w:hAnsi="Arial" w:cs="Arial"/>
          <w:sz w:val="24"/>
        </w:rPr>
        <w:t>ada</w:t>
      </w:r>
      <w:r w:rsidRPr="00D02EEF">
        <w:rPr>
          <w:rFonts w:ascii="Arial" w:hAnsi="Arial" w:cs="Arial"/>
          <w:sz w:val="24"/>
        </w:rPr>
        <w:t xml:space="preserve"> por trauma, atividade </w:t>
      </w:r>
      <w:proofErr w:type="spellStart"/>
      <w:r w:rsidRPr="00D02EEF">
        <w:rPr>
          <w:rFonts w:ascii="Arial" w:hAnsi="Arial" w:cs="Arial"/>
          <w:sz w:val="24"/>
        </w:rPr>
        <w:t>parafuncional</w:t>
      </w:r>
      <w:proofErr w:type="spellEnd"/>
      <w:r w:rsidRPr="00D02EEF">
        <w:rPr>
          <w:rFonts w:ascii="Arial" w:hAnsi="Arial" w:cs="Arial"/>
          <w:sz w:val="24"/>
        </w:rPr>
        <w:t>, componen</w:t>
      </w:r>
      <w:r>
        <w:rPr>
          <w:rFonts w:ascii="Arial" w:hAnsi="Arial" w:cs="Arial"/>
          <w:sz w:val="24"/>
        </w:rPr>
        <w:t>tes psicossociais e má-oclusão. A</w:t>
      </w:r>
      <w:r>
        <w:rPr>
          <w:rFonts w:ascii="Arial" w:eastAsia="Times New Roman" w:hAnsi="Arial" w:cs="Arial"/>
          <w:sz w:val="24"/>
          <w:szCs w:val="20"/>
          <w:lang w:val="pt-PT" w:eastAsia="pt-BR"/>
        </w:rPr>
        <w:t xml:space="preserve"> DTM pode estar associada</w:t>
      </w:r>
      <w:r w:rsidRPr="00127DE9">
        <w:rPr>
          <w:rFonts w:ascii="Arial" w:eastAsia="Times New Roman" w:hAnsi="Arial" w:cs="Arial"/>
          <w:sz w:val="24"/>
          <w:szCs w:val="20"/>
          <w:lang w:val="pt-PT" w:eastAsia="pt-BR"/>
        </w:rPr>
        <w:t xml:space="preserve"> </w:t>
      </w:r>
      <w:r>
        <w:rPr>
          <w:rFonts w:ascii="Arial" w:eastAsia="Times New Roman" w:hAnsi="Arial" w:cs="Arial"/>
          <w:sz w:val="24"/>
          <w:szCs w:val="20"/>
          <w:lang w:val="pt-PT" w:eastAsia="pt-BR"/>
        </w:rPr>
        <w:t xml:space="preserve">ao </w:t>
      </w:r>
      <w:r w:rsidRPr="008F3B74">
        <w:rPr>
          <w:rFonts w:ascii="Arial" w:hAnsi="Arial" w:cs="Arial"/>
          <w:sz w:val="24"/>
          <w:szCs w:val="24"/>
        </w:rPr>
        <w:t>deslocamento do disco articular</w:t>
      </w:r>
      <w:r>
        <w:rPr>
          <w:rFonts w:ascii="Arial" w:hAnsi="Arial" w:cs="Arial"/>
          <w:sz w:val="24"/>
          <w:szCs w:val="24"/>
        </w:rPr>
        <w:t>,</w:t>
      </w:r>
      <w:r w:rsidRPr="00127DE9">
        <w:rPr>
          <w:rFonts w:ascii="Arial" w:eastAsia="Times New Roman" w:hAnsi="Arial" w:cs="Arial"/>
          <w:sz w:val="24"/>
          <w:szCs w:val="20"/>
          <w:lang w:val="pt-PT" w:eastAsia="pt-BR"/>
        </w:rPr>
        <w:t xml:space="preserve"> </w:t>
      </w:r>
      <w:r>
        <w:rPr>
          <w:rFonts w:ascii="Arial" w:eastAsia="Times New Roman" w:hAnsi="Arial" w:cs="Arial"/>
          <w:sz w:val="24"/>
          <w:szCs w:val="20"/>
          <w:lang w:val="pt-PT" w:eastAsia="pt-BR"/>
        </w:rPr>
        <w:t>dor miofascial ou ambos, levando ao desconforto e limitação da abertura de boca.</w:t>
      </w:r>
      <w:r w:rsidRPr="00C277EC">
        <w:rPr>
          <w:rFonts w:ascii="Arial" w:hAnsi="Arial" w:cs="Arial"/>
          <w:sz w:val="24"/>
          <w:szCs w:val="24"/>
          <w:shd w:val="clear" w:color="auto" w:fill="FFFFFF"/>
        </w:rPr>
        <w:t xml:space="preserve"> </w:t>
      </w:r>
      <w:r w:rsidRPr="008F3B74">
        <w:rPr>
          <w:rFonts w:ascii="Arial" w:hAnsi="Arial" w:cs="Arial"/>
          <w:sz w:val="24"/>
          <w:szCs w:val="24"/>
        </w:rPr>
        <w:t>O</w:t>
      </w:r>
      <w:r>
        <w:rPr>
          <w:rFonts w:ascii="Arial" w:hAnsi="Arial" w:cs="Arial"/>
          <w:sz w:val="24"/>
          <w:szCs w:val="24"/>
        </w:rPr>
        <w:t xml:space="preserve"> p</w:t>
      </w:r>
      <w:r w:rsidRPr="00127DE9">
        <w:rPr>
          <w:rFonts w:ascii="Arial" w:eastAsia="Times New Roman" w:hAnsi="Arial" w:cs="Arial"/>
          <w:sz w:val="24"/>
          <w:szCs w:val="20"/>
          <w:lang w:val="pt-PT" w:eastAsia="pt-BR"/>
        </w:rPr>
        <w:t>aciente</w:t>
      </w:r>
      <w:r>
        <w:rPr>
          <w:rFonts w:ascii="Arial" w:eastAsia="Times New Roman" w:hAnsi="Arial" w:cs="Arial"/>
          <w:sz w:val="24"/>
          <w:szCs w:val="20"/>
          <w:lang w:val="pt-PT" w:eastAsia="pt-BR"/>
        </w:rPr>
        <w:t xml:space="preserve"> portador de deformidade dentofacial associada ao comprometimento articular requer uma investigação cuidadosa, para que se possa propor um tratamento conjunto </w:t>
      </w:r>
      <w:r w:rsidRPr="008F3B74">
        <w:rPr>
          <w:rFonts w:ascii="Arial" w:hAnsi="Arial" w:cs="Arial"/>
          <w:sz w:val="24"/>
          <w:szCs w:val="24"/>
          <w:shd w:val="clear" w:color="auto" w:fill="FFFFFF"/>
        </w:rPr>
        <w:t>incluindo</w:t>
      </w:r>
      <w:r>
        <w:rPr>
          <w:rFonts w:ascii="Arial" w:hAnsi="Arial" w:cs="Arial"/>
          <w:sz w:val="24"/>
          <w:szCs w:val="24"/>
          <w:shd w:val="clear" w:color="auto" w:fill="FFFFFF"/>
        </w:rPr>
        <w:t xml:space="preserve"> a c</w:t>
      </w:r>
      <w:r w:rsidRPr="008F3B74">
        <w:rPr>
          <w:rFonts w:ascii="Arial" w:hAnsi="Arial" w:cs="Arial"/>
          <w:sz w:val="24"/>
          <w:szCs w:val="24"/>
          <w:shd w:val="clear" w:color="auto" w:fill="FFFFFF"/>
        </w:rPr>
        <w:t xml:space="preserve">irurgia </w:t>
      </w:r>
      <w:proofErr w:type="spellStart"/>
      <w:r>
        <w:rPr>
          <w:rFonts w:ascii="Arial" w:hAnsi="Arial" w:cs="Arial"/>
          <w:sz w:val="24"/>
          <w:szCs w:val="24"/>
          <w:shd w:val="clear" w:color="auto" w:fill="FFFFFF"/>
        </w:rPr>
        <w:t>o</w:t>
      </w:r>
      <w:r w:rsidRPr="008F3B74">
        <w:rPr>
          <w:rFonts w:ascii="Arial" w:hAnsi="Arial" w:cs="Arial"/>
          <w:sz w:val="24"/>
          <w:szCs w:val="24"/>
          <w:shd w:val="clear" w:color="auto" w:fill="FFFFFF"/>
        </w:rPr>
        <w:t>rtognática</w:t>
      </w:r>
      <w:proofErr w:type="spellEnd"/>
      <w:r w:rsidRPr="008F3B74">
        <w:rPr>
          <w:rFonts w:ascii="Arial" w:hAnsi="Arial" w:cs="Arial"/>
          <w:sz w:val="24"/>
          <w:szCs w:val="24"/>
          <w:shd w:val="clear" w:color="auto" w:fill="FFFFFF"/>
        </w:rPr>
        <w:t xml:space="preserve"> </w:t>
      </w:r>
      <w:r>
        <w:rPr>
          <w:rFonts w:ascii="Arial" w:hAnsi="Arial" w:cs="Arial"/>
          <w:sz w:val="24"/>
          <w:szCs w:val="24"/>
          <w:shd w:val="clear" w:color="auto" w:fill="FFFFFF"/>
        </w:rPr>
        <w:t xml:space="preserve">e a </w:t>
      </w:r>
      <w:proofErr w:type="spellStart"/>
      <w:r>
        <w:rPr>
          <w:rFonts w:ascii="Arial" w:hAnsi="Arial" w:cs="Arial"/>
          <w:sz w:val="24"/>
          <w:szCs w:val="24"/>
          <w:shd w:val="clear" w:color="auto" w:fill="FFFFFF"/>
        </w:rPr>
        <w:t>discopexia</w:t>
      </w:r>
      <w:proofErr w:type="spellEnd"/>
      <w:r>
        <w:rPr>
          <w:rFonts w:ascii="Arial" w:hAnsi="Arial" w:cs="Arial"/>
          <w:sz w:val="24"/>
          <w:szCs w:val="24"/>
          <w:shd w:val="clear" w:color="auto" w:fill="FFFFFF"/>
        </w:rPr>
        <w:t>,</w:t>
      </w:r>
      <w:r>
        <w:rPr>
          <w:rFonts w:ascii="Arial" w:eastAsia="Times New Roman" w:hAnsi="Arial" w:cs="Arial"/>
          <w:sz w:val="24"/>
          <w:szCs w:val="20"/>
          <w:lang w:val="pt-PT" w:eastAsia="pt-BR"/>
        </w:rPr>
        <w:t xml:space="preserve"> visando alcançar a estabilização anatomofuncional do complexo maxilomandibular e articular</w:t>
      </w:r>
      <w:r>
        <w:rPr>
          <w:rFonts w:ascii="Arial" w:hAnsi="Arial" w:cs="Arial"/>
          <w:sz w:val="24"/>
          <w:szCs w:val="24"/>
          <w:shd w:val="clear" w:color="auto" w:fill="FFFFFF"/>
        </w:rPr>
        <w:t>.</w:t>
      </w:r>
      <w:r w:rsidRPr="00211BF4">
        <w:rPr>
          <w:rFonts w:ascii="Arial" w:hAnsi="Arial" w:cs="Arial"/>
          <w:sz w:val="24"/>
          <w:szCs w:val="24"/>
          <w:lang w:val="pt-PT"/>
        </w:rPr>
        <w:t xml:space="preserve"> </w:t>
      </w:r>
      <w:r>
        <w:rPr>
          <w:rFonts w:ascii="Arial" w:hAnsi="Arial" w:cs="Arial"/>
          <w:sz w:val="24"/>
          <w:szCs w:val="24"/>
          <w:lang w:val="pt-PT"/>
        </w:rPr>
        <w:t>Apesar d</w:t>
      </w:r>
      <w:r w:rsidRPr="008F3B74">
        <w:rPr>
          <w:rFonts w:ascii="Arial" w:hAnsi="Arial" w:cs="Arial"/>
          <w:sz w:val="24"/>
          <w:szCs w:val="24"/>
          <w:lang w:val="pt-PT"/>
        </w:rPr>
        <w:t>a cirurgia ortognática</w:t>
      </w:r>
      <w:r>
        <w:rPr>
          <w:rFonts w:ascii="Arial" w:hAnsi="Arial" w:cs="Arial"/>
          <w:sz w:val="24"/>
          <w:szCs w:val="24"/>
          <w:lang w:val="pt-PT"/>
        </w:rPr>
        <w:t xml:space="preserve"> contruibuir para correção da</w:t>
      </w:r>
      <w:r w:rsidRPr="008F3B74">
        <w:rPr>
          <w:rFonts w:ascii="Arial" w:hAnsi="Arial" w:cs="Arial"/>
          <w:sz w:val="24"/>
          <w:szCs w:val="24"/>
          <w:lang w:val="pt-PT"/>
        </w:rPr>
        <w:t xml:space="preserve"> má oclusão e deformidades </w:t>
      </w:r>
      <w:r>
        <w:rPr>
          <w:rFonts w:ascii="Arial" w:hAnsi="Arial" w:cs="Arial"/>
          <w:sz w:val="24"/>
          <w:szCs w:val="24"/>
          <w:lang w:val="pt-PT"/>
        </w:rPr>
        <w:t xml:space="preserve">dentofaciais, esta pode não eliminar distúrbios </w:t>
      </w:r>
      <w:r w:rsidRPr="008F3B74">
        <w:rPr>
          <w:rFonts w:ascii="Arial" w:hAnsi="Arial" w:cs="Arial"/>
          <w:sz w:val="24"/>
          <w:szCs w:val="24"/>
          <w:lang w:val="pt-PT"/>
        </w:rPr>
        <w:t>e sintomas coexistentes da ATM</w:t>
      </w:r>
      <w:r>
        <w:rPr>
          <w:rFonts w:ascii="Arial" w:hAnsi="Arial" w:cs="Arial"/>
          <w:sz w:val="24"/>
          <w:szCs w:val="24"/>
          <w:lang w:val="pt-PT"/>
        </w:rPr>
        <w:t>.</w:t>
      </w:r>
      <w:r w:rsidRPr="008F3B74">
        <w:rPr>
          <w:rFonts w:ascii="Arial" w:hAnsi="Arial" w:cs="Arial"/>
          <w:sz w:val="24"/>
          <w:szCs w:val="24"/>
          <w:lang w:val="pt-PT"/>
        </w:rPr>
        <w:t xml:space="preserve"> Se as ATMs não estão estáveis ​​e </w:t>
      </w:r>
      <w:r>
        <w:rPr>
          <w:rFonts w:ascii="Arial" w:hAnsi="Arial" w:cs="Arial"/>
          <w:sz w:val="24"/>
          <w:szCs w:val="24"/>
          <w:lang w:val="pt-PT"/>
        </w:rPr>
        <w:t xml:space="preserve">saudáveis, </w:t>
      </w:r>
      <w:r w:rsidRPr="008F3B74">
        <w:rPr>
          <w:rFonts w:ascii="Arial" w:hAnsi="Arial" w:cs="Arial"/>
          <w:sz w:val="24"/>
          <w:szCs w:val="24"/>
          <w:lang w:val="pt-PT"/>
        </w:rPr>
        <w:t xml:space="preserve">os resultados </w:t>
      </w:r>
      <w:r>
        <w:rPr>
          <w:rFonts w:ascii="Arial" w:hAnsi="Arial" w:cs="Arial"/>
          <w:sz w:val="24"/>
          <w:szCs w:val="24"/>
          <w:lang w:val="pt-PT"/>
        </w:rPr>
        <w:t>para os</w:t>
      </w:r>
      <w:r w:rsidRPr="008F3B74">
        <w:rPr>
          <w:rFonts w:ascii="Arial" w:hAnsi="Arial" w:cs="Arial"/>
          <w:sz w:val="24"/>
          <w:szCs w:val="24"/>
          <w:lang w:val="pt-PT"/>
        </w:rPr>
        <w:t xml:space="preserve"> pacientes podem ser insatisfatórios em relação à função, estética, oclusão,</w:t>
      </w:r>
      <w:r>
        <w:rPr>
          <w:rFonts w:ascii="Arial" w:hAnsi="Arial" w:cs="Arial"/>
          <w:sz w:val="24"/>
          <w:szCs w:val="24"/>
          <w:lang w:val="pt-PT"/>
        </w:rPr>
        <w:t xml:space="preserve"> </w:t>
      </w:r>
      <w:r w:rsidRPr="008F3B74">
        <w:rPr>
          <w:rFonts w:ascii="Arial" w:hAnsi="Arial" w:cs="Arial"/>
          <w:sz w:val="24"/>
          <w:szCs w:val="24"/>
          <w:lang w:val="pt-PT"/>
        </w:rPr>
        <w:t>estabilidade esquelética e dor</w:t>
      </w:r>
      <w:r>
        <w:rPr>
          <w:rFonts w:ascii="Arial" w:hAnsi="Arial" w:cs="Arial"/>
          <w:sz w:val="24"/>
          <w:szCs w:val="24"/>
          <w:lang w:val="pt-PT"/>
        </w:rPr>
        <w:t xml:space="preserve"> articular.</w:t>
      </w:r>
      <w:r>
        <w:rPr>
          <w:rFonts w:ascii="Arial" w:hAnsi="Arial" w:cs="Arial"/>
          <w:sz w:val="24"/>
          <w:szCs w:val="24"/>
          <w:shd w:val="clear" w:color="auto" w:fill="FFFFFF"/>
        </w:rPr>
        <w:t xml:space="preserve"> </w:t>
      </w:r>
      <w:r w:rsidRPr="00F0092B">
        <w:rPr>
          <w:rFonts w:ascii="Arial" w:hAnsi="Arial" w:cs="Arial"/>
          <w:sz w:val="24"/>
          <w:szCs w:val="24"/>
          <w:lang w:val="pt-PT"/>
        </w:rPr>
        <w:t>O tratamento</w:t>
      </w:r>
      <w:r>
        <w:rPr>
          <w:rFonts w:ascii="Arial" w:hAnsi="Arial" w:cs="Arial"/>
          <w:sz w:val="24"/>
          <w:szCs w:val="24"/>
          <w:lang w:val="pt-PT"/>
        </w:rPr>
        <w:t xml:space="preserve"> cirúrgico simultâneo inclui</w:t>
      </w:r>
      <w:r w:rsidRPr="00F0092B">
        <w:rPr>
          <w:rFonts w:ascii="Arial" w:hAnsi="Arial" w:cs="Arial"/>
          <w:sz w:val="24"/>
          <w:szCs w:val="24"/>
          <w:lang w:val="pt-PT"/>
        </w:rPr>
        <w:t xml:space="preserve"> o reposicionamento do</w:t>
      </w:r>
      <w:r>
        <w:rPr>
          <w:rFonts w:ascii="Arial" w:hAnsi="Arial" w:cs="Arial"/>
          <w:sz w:val="24"/>
          <w:szCs w:val="24"/>
          <w:lang w:val="pt-PT"/>
        </w:rPr>
        <w:t xml:space="preserve"> d</w:t>
      </w:r>
      <w:r w:rsidRPr="00F0092B">
        <w:rPr>
          <w:rFonts w:ascii="Arial" w:hAnsi="Arial" w:cs="Arial"/>
          <w:sz w:val="24"/>
          <w:szCs w:val="24"/>
          <w:lang w:val="pt-PT"/>
        </w:rPr>
        <w:t xml:space="preserve">isco </w:t>
      </w:r>
      <w:r>
        <w:rPr>
          <w:rFonts w:ascii="Arial" w:hAnsi="Arial" w:cs="Arial"/>
          <w:sz w:val="24"/>
          <w:szCs w:val="24"/>
          <w:lang w:val="pt-PT"/>
        </w:rPr>
        <w:t>da ATM em uma posição anatômica e funcional normal, seguida de sua estabilização com miniâncoras e a</w:t>
      </w:r>
      <w:r w:rsidRPr="00F0092B">
        <w:rPr>
          <w:rFonts w:ascii="Arial" w:hAnsi="Arial" w:cs="Arial"/>
          <w:sz w:val="24"/>
          <w:szCs w:val="24"/>
          <w:lang w:val="pt-PT"/>
        </w:rPr>
        <w:t xml:space="preserve"> realiza</w:t>
      </w:r>
      <w:r>
        <w:rPr>
          <w:rFonts w:ascii="Arial" w:hAnsi="Arial" w:cs="Arial"/>
          <w:sz w:val="24"/>
          <w:szCs w:val="24"/>
          <w:lang w:val="pt-PT"/>
        </w:rPr>
        <w:t>ção</w:t>
      </w:r>
      <w:r w:rsidRPr="00F0092B">
        <w:rPr>
          <w:rFonts w:ascii="Arial" w:hAnsi="Arial" w:cs="Arial"/>
          <w:sz w:val="24"/>
          <w:szCs w:val="24"/>
          <w:lang w:val="pt-PT"/>
        </w:rPr>
        <w:t xml:space="preserve"> </w:t>
      </w:r>
      <w:r>
        <w:rPr>
          <w:rFonts w:ascii="Arial" w:hAnsi="Arial" w:cs="Arial"/>
          <w:sz w:val="24"/>
          <w:szCs w:val="24"/>
          <w:lang w:val="pt-PT"/>
        </w:rPr>
        <w:t>d</w:t>
      </w:r>
      <w:r w:rsidRPr="00F0092B">
        <w:rPr>
          <w:rFonts w:ascii="Arial" w:hAnsi="Arial" w:cs="Arial"/>
          <w:sz w:val="24"/>
          <w:szCs w:val="24"/>
          <w:lang w:val="pt-PT"/>
        </w:rPr>
        <w:t>a cirurgia ortognática indicada.</w:t>
      </w:r>
      <w:r w:rsidRPr="008F3B74">
        <w:rPr>
          <w:rFonts w:ascii="Arial" w:hAnsi="Arial" w:cs="Arial"/>
          <w:color w:val="212121"/>
          <w:sz w:val="24"/>
          <w:szCs w:val="24"/>
          <w:lang w:val="pt-PT"/>
        </w:rPr>
        <w:t xml:space="preserve"> </w:t>
      </w:r>
      <w:r w:rsidRPr="008F3B74">
        <w:rPr>
          <w:rFonts w:ascii="Arial" w:hAnsi="Arial" w:cs="Arial"/>
          <w:sz w:val="24"/>
          <w:szCs w:val="24"/>
        </w:rPr>
        <w:t xml:space="preserve">O objetivo desse trabalho </w:t>
      </w:r>
      <w:r>
        <w:rPr>
          <w:rFonts w:ascii="Arial" w:hAnsi="Arial" w:cs="Arial"/>
          <w:sz w:val="24"/>
          <w:szCs w:val="24"/>
        </w:rPr>
        <w:t xml:space="preserve">é realizar uma revisão da literatura ressaltando os efeitos da </w:t>
      </w:r>
      <w:proofErr w:type="spellStart"/>
      <w:r>
        <w:rPr>
          <w:rFonts w:ascii="Arial" w:hAnsi="Arial" w:cs="Arial"/>
          <w:sz w:val="24"/>
          <w:szCs w:val="24"/>
        </w:rPr>
        <w:t>discopexia</w:t>
      </w:r>
      <w:proofErr w:type="spellEnd"/>
      <w:r>
        <w:rPr>
          <w:rFonts w:ascii="Arial" w:hAnsi="Arial" w:cs="Arial"/>
          <w:sz w:val="24"/>
          <w:szCs w:val="24"/>
        </w:rPr>
        <w:t xml:space="preserve"> realizada simultaneamente à cirurgia </w:t>
      </w:r>
      <w:proofErr w:type="spellStart"/>
      <w:r>
        <w:rPr>
          <w:rFonts w:ascii="Arial" w:hAnsi="Arial" w:cs="Arial"/>
          <w:sz w:val="24"/>
          <w:szCs w:val="24"/>
        </w:rPr>
        <w:t>ortognática</w:t>
      </w:r>
      <w:proofErr w:type="spellEnd"/>
      <w:r>
        <w:rPr>
          <w:rFonts w:ascii="Arial" w:hAnsi="Arial" w:cs="Arial"/>
          <w:sz w:val="24"/>
          <w:szCs w:val="24"/>
        </w:rPr>
        <w:t xml:space="preserve"> em pacientes com deformidades </w:t>
      </w:r>
      <w:proofErr w:type="spellStart"/>
      <w:r>
        <w:rPr>
          <w:rFonts w:ascii="Arial" w:hAnsi="Arial" w:cs="Arial"/>
          <w:sz w:val="24"/>
          <w:szCs w:val="24"/>
        </w:rPr>
        <w:t>dentofaciais</w:t>
      </w:r>
      <w:proofErr w:type="spellEnd"/>
      <w:r>
        <w:rPr>
          <w:rFonts w:ascii="Arial" w:hAnsi="Arial" w:cs="Arial"/>
          <w:sz w:val="24"/>
          <w:szCs w:val="24"/>
        </w:rPr>
        <w:t xml:space="preserve"> associada a </w:t>
      </w:r>
      <w:proofErr w:type="spellStart"/>
      <w:r>
        <w:rPr>
          <w:rFonts w:ascii="Arial" w:hAnsi="Arial" w:cs="Arial"/>
          <w:sz w:val="24"/>
          <w:szCs w:val="24"/>
        </w:rPr>
        <w:t>DTMs</w:t>
      </w:r>
      <w:proofErr w:type="spellEnd"/>
      <w:r>
        <w:rPr>
          <w:rFonts w:ascii="Arial" w:hAnsi="Arial" w:cs="Arial"/>
          <w:sz w:val="24"/>
          <w:szCs w:val="24"/>
        </w:rPr>
        <w:t xml:space="preserve"> pré-existentes.</w:t>
      </w:r>
    </w:p>
    <w:p w14:paraId="50936BB4" w14:textId="77777777" w:rsidR="00334E7C" w:rsidRDefault="00334E7C" w:rsidP="0045369E">
      <w:pPr>
        <w:spacing w:line="360" w:lineRule="auto"/>
        <w:jc w:val="both"/>
        <w:rPr>
          <w:rFonts w:ascii="Arial" w:hAnsi="Arial" w:cs="Arial"/>
          <w:sz w:val="24"/>
          <w:szCs w:val="24"/>
        </w:rPr>
      </w:pPr>
    </w:p>
    <w:p w14:paraId="70D23E12" w14:textId="2D8F0869" w:rsidR="007D6D47" w:rsidRDefault="0045369E" w:rsidP="008C0B13">
      <w:pPr>
        <w:spacing w:line="360" w:lineRule="auto"/>
        <w:jc w:val="both"/>
        <w:rPr>
          <w:rFonts w:ascii="Arial" w:hAnsi="Arial" w:cs="Arial"/>
          <w:b/>
          <w:sz w:val="24"/>
          <w:szCs w:val="24"/>
        </w:rPr>
      </w:pPr>
      <w:r w:rsidRPr="00A76A32">
        <w:rPr>
          <w:rFonts w:ascii="Arial" w:hAnsi="Arial" w:cs="Arial"/>
          <w:b/>
          <w:sz w:val="24"/>
          <w:szCs w:val="24"/>
        </w:rPr>
        <w:t>PALAVRAS-CHAVE:</w:t>
      </w:r>
      <w:r>
        <w:rPr>
          <w:rFonts w:ascii="Arial" w:hAnsi="Arial" w:cs="Arial"/>
          <w:b/>
          <w:sz w:val="24"/>
          <w:szCs w:val="24"/>
        </w:rPr>
        <w:t xml:space="preserve"> </w:t>
      </w:r>
      <w:r>
        <w:rPr>
          <w:rFonts w:ascii="Arial" w:hAnsi="Arial" w:cs="Arial"/>
          <w:sz w:val="24"/>
          <w:szCs w:val="24"/>
        </w:rPr>
        <w:t>A</w:t>
      </w:r>
      <w:r w:rsidRPr="0031696F">
        <w:rPr>
          <w:rFonts w:ascii="Arial" w:hAnsi="Arial" w:cs="Arial"/>
          <w:sz w:val="24"/>
          <w:szCs w:val="24"/>
        </w:rPr>
        <w:t>rticulação temporomandibular</w:t>
      </w:r>
      <w:r>
        <w:rPr>
          <w:rFonts w:ascii="Arial" w:hAnsi="Arial" w:cs="Arial"/>
          <w:sz w:val="24"/>
          <w:szCs w:val="24"/>
        </w:rPr>
        <w:t>;</w:t>
      </w:r>
      <w:r w:rsidRPr="0031696F">
        <w:rPr>
          <w:rFonts w:ascii="Arial" w:hAnsi="Arial" w:cs="Arial"/>
          <w:sz w:val="24"/>
          <w:szCs w:val="24"/>
        </w:rPr>
        <w:t xml:space="preserve"> cirurgia </w:t>
      </w:r>
      <w:proofErr w:type="spellStart"/>
      <w:r w:rsidRPr="0031696F">
        <w:rPr>
          <w:rFonts w:ascii="Arial" w:hAnsi="Arial" w:cs="Arial"/>
          <w:sz w:val="24"/>
          <w:szCs w:val="24"/>
        </w:rPr>
        <w:t>ortognática</w:t>
      </w:r>
      <w:proofErr w:type="spellEnd"/>
      <w:r>
        <w:rPr>
          <w:rFonts w:ascii="Arial" w:hAnsi="Arial" w:cs="Arial"/>
          <w:sz w:val="24"/>
          <w:szCs w:val="24"/>
        </w:rPr>
        <w:t>;</w:t>
      </w:r>
      <w:r w:rsidRPr="0031696F">
        <w:rPr>
          <w:rFonts w:ascii="Arial" w:hAnsi="Arial" w:cs="Arial"/>
          <w:sz w:val="24"/>
          <w:szCs w:val="24"/>
        </w:rPr>
        <w:t xml:space="preserve"> disco da articulação temporomandibular</w:t>
      </w:r>
      <w:r>
        <w:rPr>
          <w:rFonts w:ascii="Arial" w:hAnsi="Arial" w:cs="Arial"/>
          <w:sz w:val="24"/>
          <w:szCs w:val="24"/>
        </w:rPr>
        <w:t>.</w:t>
      </w:r>
    </w:p>
    <w:p w14:paraId="63426BA0" w14:textId="77777777" w:rsidR="008C0B13" w:rsidRDefault="008C0B13" w:rsidP="008C0B13">
      <w:pPr>
        <w:spacing w:line="360" w:lineRule="auto"/>
        <w:jc w:val="both"/>
        <w:rPr>
          <w:rFonts w:ascii="Arial" w:hAnsi="Arial" w:cs="Arial"/>
          <w:b/>
          <w:sz w:val="24"/>
          <w:szCs w:val="24"/>
        </w:rPr>
      </w:pPr>
    </w:p>
    <w:p w14:paraId="177931B1" w14:textId="43280D3D" w:rsidR="00784BB7" w:rsidRDefault="00784BB7" w:rsidP="00784BB7">
      <w:pPr>
        <w:spacing w:line="360" w:lineRule="auto"/>
        <w:rPr>
          <w:rFonts w:ascii="Arial" w:hAnsi="Arial" w:cs="Arial"/>
          <w:b/>
          <w:sz w:val="24"/>
          <w:szCs w:val="24"/>
        </w:rPr>
      </w:pPr>
    </w:p>
    <w:p w14:paraId="7290AE61" w14:textId="77777777" w:rsidR="000A09FF" w:rsidRDefault="000A09FF" w:rsidP="00784BB7">
      <w:pPr>
        <w:spacing w:line="360" w:lineRule="auto"/>
        <w:rPr>
          <w:rFonts w:ascii="Arial" w:hAnsi="Arial" w:cs="Arial"/>
          <w:b/>
          <w:sz w:val="24"/>
          <w:szCs w:val="24"/>
        </w:rPr>
      </w:pPr>
    </w:p>
    <w:p w14:paraId="6AC0C8FA" w14:textId="09892920" w:rsidR="00A76A32" w:rsidRDefault="00A76A32" w:rsidP="00491275">
      <w:pPr>
        <w:spacing w:line="360" w:lineRule="auto"/>
        <w:jc w:val="center"/>
        <w:rPr>
          <w:rFonts w:ascii="Arial" w:hAnsi="Arial" w:cs="Arial"/>
          <w:b/>
          <w:sz w:val="28"/>
          <w:szCs w:val="24"/>
        </w:rPr>
      </w:pPr>
      <w:r w:rsidRPr="00784BB7">
        <w:rPr>
          <w:rFonts w:ascii="Arial" w:hAnsi="Arial" w:cs="Arial"/>
          <w:b/>
          <w:sz w:val="28"/>
          <w:szCs w:val="24"/>
        </w:rPr>
        <w:lastRenderedPageBreak/>
        <w:t>ABSTRACT</w:t>
      </w:r>
    </w:p>
    <w:p w14:paraId="6DFB57F6" w14:textId="77777777" w:rsidR="000A09FF" w:rsidRPr="00784BB7" w:rsidRDefault="000A09FF" w:rsidP="00491275">
      <w:pPr>
        <w:spacing w:line="360" w:lineRule="auto"/>
        <w:jc w:val="center"/>
        <w:rPr>
          <w:rFonts w:ascii="Arial" w:hAnsi="Arial" w:cs="Arial"/>
          <w:b/>
          <w:sz w:val="28"/>
          <w:szCs w:val="24"/>
        </w:rPr>
      </w:pPr>
    </w:p>
    <w:p w14:paraId="2244E42A" w14:textId="3ED24838" w:rsidR="001A38E9" w:rsidRPr="001A38E9" w:rsidRDefault="001A38E9" w:rsidP="00491275">
      <w:pPr>
        <w:pStyle w:val="Pr-formataoHTML"/>
        <w:shd w:val="clear" w:color="auto" w:fill="FFFFFF"/>
        <w:spacing w:line="360" w:lineRule="auto"/>
        <w:jc w:val="both"/>
        <w:rPr>
          <w:rFonts w:ascii="Arial" w:hAnsi="Arial" w:cs="Arial"/>
          <w:color w:val="212121"/>
          <w:sz w:val="24"/>
        </w:rPr>
      </w:pPr>
      <w:r w:rsidRPr="001A38E9">
        <w:rPr>
          <w:rFonts w:ascii="Arial" w:hAnsi="Arial" w:cs="Arial"/>
          <w:color w:val="212121"/>
          <w:sz w:val="24"/>
          <w:lang w:val="en"/>
        </w:rPr>
        <w:t>Temporomandibular dysfunction (TMD) is a complex condition that affects the temporomandibular joint (TMJ)</w:t>
      </w:r>
      <w:r w:rsidR="00491275">
        <w:rPr>
          <w:rFonts w:ascii="Arial" w:hAnsi="Arial" w:cs="Arial"/>
          <w:color w:val="212121"/>
          <w:sz w:val="24"/>
          <w:lang w:val="en"/>
        </w:rPr>
        <w:t xml:space="preserve"> </w:t>
      </w:r>
      <w:r w:rsidR="00491275" w:rsidRPr="00491275">
        <w:rPr>
          <w:rFonts w:ascii="Arial" w:hAnsi="Arial" w:cs="Arial"/>
          <w:color w:val="212121"/>
          <w:sz w:val="24"/>
          <w:lang w:val="en"/>
        </w:rPr>
        <w:t>and the muscles of mastication</w:t>
      </w:r>
      <w:r w:rsidRPr="001A38E9">
        <w:rPr>
          <w:rFonts w:ascii="Arial" w:hAnsi="Arial" w:cs="Arial"/>
          <w:color w:val="212121"/>
          <w:sz w:val="24"/>
          <w:lang w:val="en"/>
        </w:rPr>
        <w:t xml:space="preserve"> resulting in pain and disability. This condition is multifactorial and has as etiological agents dentofacial deformities, hormonal and genetic factors, which can be aggravated by trauma, parafunctional activity, psychosocial components and malocclusion.</w:t>
      </w:r>
      <w:r w:rsidR="00B90F5A">
        <w:rPr>
          <w:rFonts w:ascii="Arial" w:hAnsi="Arial" w:cs="Arial"/>
          <w:color w:val="212121"/>
          <w:sz w:val="24"/>
          <w:lang w:val="en"/>
        </w:rPr>
        <w:t xml:space="preserve"> </w:t>
      </w:r>
      <w:r w:rsidRPr="001A38E9">
        <w:rPr>
          <w:rFonts w:ascii="Arial" w:hAnsi="Arial" w:cs="Arial"/>
          <w:color w:val="212121"/>
          <w:sz w:val="24"/>
          <w:lang w:val="en"/>
        </w:rPr>
        <w:t>TM</w:t>
      </w:r>
      <w:r w:rsidR="00B90F5A">
        <w:rPr>
          <w:rFonts w:ascii="Arial" w:hAnsi="Arial" w:cs="Arial"/>
          <w:color w:val="212121"/>
          <w:sz w:val="24"/>
          <w:lang w:val="en"/>
        </w:rPr>
        <w:t>D</w:t>
      </w:r>
      <w:r w:rsidRPr="001A38E9">
        <w:rPr>
          <w:rFonts w:ascii="Arial" w:hAnsi="Arial" w:cs="Arial"/>
          <w:color w:val="212121"/>
          <w:sz w:val="24"/>
          <w:lang w:val="en"/>
        </w:rPr>
        <w:t xml:space="preserve"> may be associated with dislocation of the articular disc, myofascial pain or both, leading to discomfort and limitation of mouth opening. The patient with dentofacial deformity associated with joint </w:t>
      </w:r>
      <w:r w:rsidR="00B90F5A">
        <w:rPr>
          <w:rFonts w:ascii="Arial" w:hAnsi="Arial" w:cs="Arial"/>
          <w:color w:val="212121"/>
          <w:sz w:val="24"/>
          <w:lang w:val="en"/>
        </w:rPr>
        <w:t>commitment</w:t>
      </w:r>
      <w:r w:rsidRPr="001A38E9">
        <w:rPr>
          <w:rFonts w:ascii="Arial" w:hAnsi="Arial" w:cs="Arial"/>
          <w:color w:val="212121"/>
          <w:sz w:val="24"/>
          <w:lang w:val="en"/>
        </w:rPr>
        <w:t xml:space="preserve"> </w:t>
      </w:r>
      <w:r>
        <w:rPr>
          <w:rFonts w:ascii="Arial" w:hAnsi="Arial" w:cs="Arial"/>
          <w:color w:val="212121"/>
          <w:sz w:val="24"/>
          <w:lang w:val="en"/>
        </w:rPr>
        <w:t>require</w:t>
      </w:r>
      <w:r w:rsidRPr="001A38E9">
        <w:rPr>
          <w:rFonts w:ascii="Arial" w:hAnsi="Arial" w:cs="Arial"/>
          <w:color w:val="212121"/>
          <w:sz w:val="24"/>
          <w:lang w:val="en"/>
        </w:rPr>
        <w:t xml:space="preserve"> more careful investigation, in order to </w:t>
      </w:r>
      <w:r w:rsidR="00B90F5A">
        <w:rPr>
          <w:rFonts w:ascii="Arial" w:hAnsi="Arial" w:cs="Arial"/>
          <w:color w:val="212121"/>
          <w:sz w:val="24"/>
          <w:lang w:val="en"/>
        </w:rPr>
        <w:t>concomitant</w:t>
      </w:r>
      <w:r w:rsidRPr="001A38E9">
        <w:rPr>
          <w:rFonts w:ascii="Arial" w:hAnsi="Arial" w:cs="Arial"/>
          <w:color w:val="212121"/>
          <w:sz w:val="24"/>
          <w:lang w:val="en"/>
        </w:rPr>
        <w:t xml:space="preserve"> treatment including orthognathic surgery and </w:t>
      </w:r>
      <w:proofErr w:type="spellStart"/>
      <w:r w:rsidRPr="001A38E9">
        <w:rPr>
          <w:rFonts w:ascii="Arial" w:hAnsi="Arial" w:cs="Arial"/>
          <w:color w:val="212121"/>
          <w:sz w:val="24"/>
          <w:lang w:val="en"/>
        </w:rPr>
        <w:t>discopexy</w:t>
      </w:r>
      <w:proofErr w:type="spellEnd"/>
      <w:r w:rsidRPr="001A38E9">
        <w:rPr>
          <w:rFonts w:ascii="Arial" w:hAnsi="Arial" w:cs="Arial"/>
          <w:color w:val="212121"/>
          <w:sz w:val="24"/>
          <w:lang w:val="en"/>
        </w:rPr>
        <w:t xml:space="preserve"> to allow anatomical and functional stabilization of the maxillomandibular and articular complex. Although orthognathic surgery </w:t>
      </w:r>
      <w:r w:rsidR="00966155">
        <w:rPr>
          <w:rFonts w:ascii="Arial" w:hAnsi="Arial" w:cs="Arial"/>
          <w:color w:val="212121"/>
          <w:sz w:val="24"/>
          <w:lang w:val="en"/>
        </w:rPr>
        <w:t>contributes</w:t>
      </w:r>
      <w:r w:rsidRPr="001A38E9">
        <w:rPr>
          <w:rFonts w:ascii="Arial" w:hAnsi="Arial" w:cs="Arial"/>
          <w:color w:val="212121"/>
          <w:sz w:val="24"/>
          <w:lang w:val="en"/>
        </w:rPr>
        <w:t xml:space="preserve"> to correct malocclusion and dentofacial deformities, it may not eliminate coexisting disorders and symptoms of TMJ. If </w:t>
      </w:r>
      <w:r w:rsidR="00B90F5A">
        <w:rPr>
          <w:rFonts w:ascii="Arial" w:hAnsi="Arial" w:cs="Arial"/>
          <w:color w:val="212121"/>
          <w:sz w:val="24"/>
          <w:lang w:val="en"/>
        </w:rPr>
        <w:t>TMJs</w:t>
      </w:r>
      <w:r w:rsidRPr="001A38E9">
        <w:rPr>
          <w:rFonts w:ascii="Arial" w:hAnsi="Arial" w:cs="Arial"/>
          <w:color w:val="212121"/>
          <w:sz w:val="24"/>
          <w:lang w:val="en"/>
        </w:rPr>
        <w:t xml:space="preserve"> are not stable and healthy, patient outcomes may be unsatisfactory in relation to function, aesthetics, occlusion, skeletal stability, and joint pain. Simultaneous surgical treatment includes the repositioning of the TMJ disc in a normal anatomic functional position, stabilizing it with the use of min</w:t>
      </w:r>
      <w:r w:rsidR="00B90F5A">
        <w:rPr>
          <w:rFonts w:ascii="Arial" w:hAnsi="Arial" w:cs="Arial"/>
          <w:color w:val="212121"/>
          <w:sz w:val="24"/>
          <w:lang w:val="en"/>
        </w:rPr>
        <w:t xml:space="preserve">i </w:t>
      </w:r>
      <w:r w:rsidRPr="001A38E9">
        <w:rPr>
          <w:rFonts w:ascii="Arial" w:hAnsi="Arial" w:cs="Arial"/>
          <w:color w:val="212121"/>
          <w:sz w:val="24"/>
          <w:lang w:val="en"/>
        </w:rPr>
        <w:t xml:space="preserve">anchors, and then the indicated orthognathic surgery is performed. The objective of this work is, through a literature review, to </w:t>
      </w:r>
      <w:r w:rsidR="0045369E">
        <w:rPr>
          <w:rFonts w:ascii="Arial" w:hAnsi="Arial" w:cs="Arial"/>
          <w:color w:val="212121"/>
          <w:sz w:val="24"/>
          <w:lang w:val="en"/>
        </w:rPr>
        <w:t>emphasize</w:t>
      </w:r>
      <w:r w:rsidRPr="001A38E9">
        <w:rPr>
          <w:rFonts w:ascii="Arial" w:hAnsi="Arial" w:cs="Arial"/>
          <w:color w:val="212121"/>
          <w:sz w:val="24"/>
          <w:lang w:val="en"/>
        </w:rPr>
        <w:t xml:space="preserve"> the effects of </w:t>
      </w:r>
      <w:proofErr w:type="spellStart"/>
      <w:r w:rsidRPr="001A38E9">
        <w:rPr>
          <w:rFonts w:ascii="Arial" w:hAnsi="Arial" w:cs="Arial"/>
          <w:color w:val="212121"/>
          <w:sz w:val="24"/>
          <w:lang w:val="en"/>
        </w:rPr>
        <w:t>discopexy</w:t>
      </w:r>
      <w:proofErr w:type="spellEnd"/>
      <w:r w:rsidRPr="001A38E9">
        <w:rPr>
          <w:rFonts w:ascii="Arial" w:hAnsi="Arial" w:cs="Arial"/>
          <w:color w:val="212121"/>
          <w:sz w:val="24"/>
          <w:lang w:val="en"/>
        </w:rPr>
        <w:t xml:space="preserve"> on pre-existing TMDs in patients with dentofacial deformities when performed simultaneously with orthognathic surgery.</w:t>
      </w:r>
    </w:p>
    <w:p w14:paraId="01293E69" w14:textId="77777777" w:rsidR="001A38E9" w:rsidRPr="00A76A32" w:rsidRDefault="001A38E9" w:rsidP="00B90F5A">
      <w:pPr>
        <w:spacing w:line="360" w:lineRule="auto"/>
        <w:jc w:val="center"/>
        <w:rPr>
          <w:rFonts w:ascii="Arial" w:hAnsi="Arial" w:cs="Arial"/>
          <w:b/>
          <w:sz w:val="24"/>
          <w:szCs w:val="24"/>
        </w:rPr>
      </w:pPr>
    </w:p>
    <w:p w14:paraId="2B7E9F9E" w14:textId="4DFF2ACE" w:rsidR="00B90F5A" w:rsidRPr="00B90F5A" w:rsidRDefault="00A76A32" w:rsidP="00B90F5A">
      <w:pPr>
        <w:pStyle w:val="Pr-formataoHTML"/>
        <w:shd w:val="clear" w:color="auto" w:fill="FFFFFF"/>
        <w:spacing w:line="360" w:lineRule="auto"/>
        <w:rPr>
          <w:rFonts w:ascii="inherit" w:hAnsi="inherit"/>
          <w:color w:val="212121"/>
        </w:rPr>
      </w:pPr>
      <w:r w:rsidRPr="006A7255">
        <w:rPr>
          <w:rFonts w:ascii="Arial" w:hAnsi="Arial" w:cs="Arial"/>
          <w:b/>
          <w:sz w:val="24"/>
          <w:szCs w:val="24"/>
        </w:rPr>
        <w:t>KEY-WORDS:</w:t>
      </w:r>
      <w:r w:rsidR="00B90F5A">
        <w:rPr>
          <w:rFonts w:ascii="Arial" w:hAnsi="Arial" w:cs="Arial"/>
          <w:sz w:val="24"/>
          <w:szCs w:val="24"/>
        </w:rPr>
        <w:t xml:space="preserve"> </w:t>
      </w:r>
      <w:r w:rsidR="00B90F5A">
        <w:rPr>
          <w:rFonts w:ascii="Arial" w:hAnsi="Arial" w:cs="Arial"/>
          <w:color w:val="212121"/>
          <w:sz w:val="24"/>
          <w:lang w:val="en"/>
        </w:rPr>
        <w:t>T</w:t>
      </w:r>
      <w:r w:rsidR="00B90F5A" w:rsidRPr="00B90F5A">
        <w:rPr>
          <w:rFonts w:ascii="Arial" w:hAnsi="Arial" w:cs="Arial"/>
          <w:color w:val="212121"/>
          <w:sz w:val="24"/>
          <w:lang w:val="en"/>
        </w:rPr>
        <w:t>emporomandibular joint</w:t>
      </w:r>
      <w:r w:rsidR="00B90F5A">
        <w:rPr>
          <w:rFonts w:ascii="Arial" w:hAnsi="Arial" w:cs="Arial"/>
          <w:color w:val="212121"/>
          <w:sz w:val="24"/>
          <w:lang w:val="en"/>
        </w:rPr>
        <w:t>;</w:t>
      </w:r>
      <w:r w:rsidR="00B90F5A">
        <w:rPr>
          <w:rFonts w:ascii="Arial" w:hAnsi="Arial" w:cs="Arial"/>
          <w:sz w:val="24"/>
          <w:szCs w:val="24"/>
        </w:rPr>
        <w:t xml:space="preserve"> </w:t>
      </w:r>
      <w:r w:rsidR="00B90F5A" w:rsidRPr="00B90F5A">
        <w:rPr>
          <w:rFonts w:ascii="Arial" w:hAnsi="Arial" w:cs="Arial"/>
          <w:color w:val="212121"/>
          <w:sz w:val="24"/>
          <w:lang w:val="en"/>
        </w:rPr>
        <w:t>orthognathic surgery; temporomandibular joint disc</w:t>
      </w:r>
      <w:r w:rsidR="00B90F5A">
        <w:rPr>
          <w:rFonts w:ascii="Arial" w:hAnsi="Arial" w:cs="Arial"/>
          <w:color w:val="212121"/>
          <w:sz w:val="24"/>
          <w:lang w:val="en"/>
        </w:rPr>
        <w:t>.</w:t>
      </w:r>
    </w:p>
    <w:p w14:paraId="00EB0B3F" w14:textId="3FCFDA15" w:rsidR="00A76A32" w:rsidRDefault="00A76A32" w:rsidP="007D6D47">
      <w:pPr>
        <w:pStyle w:val="Subttulo"/>
        <w:rPr>
          <w:rFonts w:ascii="Arial" w:hAnsi="Arial" w:cs="Arial"/>
          <w:sz w:val="24"/>
          <w:szCs w:val="24"/>
        </w:rPr>
      </w:pPr>
    </w:p>
    <w:p w14:paraId="20810087" w14:textId="7EA042C8" w:rsidR="00973A16" w:rsidRDefault="00973A16" w:rsidP="008C0B13">
      <w:pPr>
        <w:spacing w:line="360" w:lineRule="auto"/>
        <w:rPr>
          <w:rFonts w:ascii="Arial" w:hAnsi="Arial" w:cs="Arial"/>
          <w:b/>
          <w:sz w:val="24"/>
          <w:szCs w:val="24"/>
        </w:rPr>
        <w:sectPr w:rsidR="00973A16" w:rsidSect="008C0B13">
          <w:headerReference w:type="default" r:id="rId9"/>
          <w:pgSz w:w="11906" w:h="16838"/>
          <w:pgMar w:top="1560" w:right="1700" w:bottom="1702" w:left="1701" w:header="708" w:footer="708" w:gutter="0"/>
          <w:pgNumType w:start="8" w:chapStyle="1"/>
          <w:cols w:space="708"/>
          <w:titlePg/>
          <w:docGrid w:linePitch="360"/>
        </w:sectPr>
      </w:pPr>
    </w:p>
    <w:p w14:paraId="62FC8EC0" w14:textId="5152BCA6" w:rsidR="0044489D" w:rsidRDefault="0044489D" w:rsidP="00B573A3">
      <w:pPr>
        <w:pStyle w:val="PargrafodaLista"/>
        <w:numPr>
          <w:ilvl w:val="0"/>
          <w:numId w:val="1"/>
        </w:numPr>
        <w:spacing w:line="360" w:lineRule="auto"/>
        <w:rPr>
          <w:rFonts w:ascii="Arial" w:hAnsi="Arial" w:cs="Arial"/>
          <w:b/>
          <w:sz w:val="28"/>
        </w:rPr>
      </w:pPr>
      <w:r w:rsidRPr="00784BB7">
        <w:rPr>
          <w:rFonts w:ascii="Arial" w:hAnsi="Arial" w:cs="Arial"/>
          <w:b/>
          <w:sz w:val="28"/>
        </w:rPr>
        <w:lastRenderedPageBreak/>
        <w:t xml:space="preserve">INTRODUÇÃO </w:t>
      </w:r>
    </w:p>
    <w:p w14:paraId="6E1C06F7" w14:textId="77777777" w:rsidR="000A09FF" w:rsidRPr="00784BB7" w:rsidRDefault="000A09FF" w:rsidP="000A09FF">
      <w:pPr>
        <w:pStyle w:val="PargrafodaLista"/>
        <w:spacing w:line="360" w:lineRule="auto"/>
        <w:rPr>
          <w:rFonts w:ascii="Arial" w:hAnsi="Arial" w:cs="Arial"/>
          <w:b/>
          <w:sz w:val="28"/>
        </w:rPr>
      </w:pPr>
    </w:p>
    <w:p w14:paraId="346F7DB7" w14:textId="2ECBC6E3" w:rsidR="00821718" w:rsidRPr="0041372A" w:rsidRDefault="00821718" w:rsidP="008C0B13">
      <w:pPr>
        <w:spacing w:line="360" w:lineRule="auto"/>
        <w:ind w:firstLine="709"/>
        <w:jc w:val="both"/>
        <w:rPr>
          <w:rFonts w:ascii="Arial" w:hAnsi="Arial" w:cs="Arial"/>
          <w:sz w:val="24"/>
          <w:szCs w:val="24"/>
        </w:rPr>
      </w:pPr>
      <w:r w:rsidRPr="0041372A">
        <w:rPr>
          <w:rFonts w:ascii="Arial" w:hAnsi="Arial" w:cs="Arial"/>
          <w:sz w:val="24"/>
          <w:szCs w:val="24"/>
        </w:rPr>
        <w:t xml:space="preserve">A articulação temporomandibular (ATM) é uma articulação sinovial, bilateral e </w:t>
      </w:r>
      <w:proofErr w:type="spellStart"/>
      <w:r w:rsidRPr="0041372A">
        <w:rPr>
          <w:rFonts w:ascii="Arial" w:hAnsi="Arial" w:cs="Arial"/>
          <w:sz w:val="24"/>
          <w:szCs w:val="24"/>
        </w:rPr>
        <w:t>bicondilar</w:t>
      </w:r>
      <w:proofErr w:type="spellEnd"/>
      <w:r w:rsidRPr="0041372A">
        <w:rPr>
          <w:rFonts w:ascii="Arial" w:hAnsi="Arial" w:cs="Arial"/>
          <w:sz w:val="24"/>
          <w:szCs w:val="24"/>
        </w:rPr>
        <w:t xml:space="preserve"> que compõe o sistema estomatognático, tendo um papel fundamental em funções importantes como falar, mastigar, deglutir e respirar (1). Segundo </w:t>
      </w:r>
      <w:proofErr w:type="spellStart"/>
      <w:r w:rsidRPr="0041372A">
        <w:rPr>
          <w:rFonts w:ascii="Arial" w:hAnsi="Arial" w:cs="Arial"/>
          <w:sz w:val="24"/>
          <w:szCs w:val="24"/>
        </w:rPr>
        <w:t>Wolford</w:t>
      </w:r>
      <w:proofErr w:type="spellEnd"/>
      <w:r w:rsidRPr="0041372A">
        <w:rPr>
          <w:rFonts w:ascii="Arial" w:hAnsi="Arial" w:cs="Arial"/>
          <w:sz w:val="24"/>
          <w:szCs w:val="24"/>
        </w:rPr>
        <w:t xml:space="preserve"> et al. (2), esta articulação é a base de suporte para a mandíbula exercer suas funções e para permanecer em posição de equilíbrio facial. Esta estrutura é de suma importância para bons resultados nos tratamentos </w:t>
      </w:r>
      <w:proofErr w:type="spellStart"/>
      <w:r w:rsidRPr="0041372A">
        <w:rPr>
          <w:rFonts w:ascii="Arial" w:hAnsi="Arial" w:cs="Arial"/>
          <w:sz w:val="24"/>
          <w:szCs w:val="24"/>
        </w:rPr>
        <w:t>orto-ciúrgicos</w:t>
      </w:r>
      <w:proofErr w:type="spellEnd"/>
      <w:r w:rsidRPr="0041372A">
        <w:rPr>
          <w:rFonts w:ascii="Arial" w:hAnsi="Arial" w:cs="Arial"/>
          <w:sz w:val="24"/>
          <w:szCs w:val="24"/>
        </w:rPr>
        <w:t xml:space="preserve"> (2).</w:t>
      </w:r>
    </w:p>
    <w:p w14:paraId="343699F7" w14:textId="1210A48F" w:rsidR="00821718" w:rsidRPr="0041372A" w:rsidRDefault="00821718" w:rsidP="008C0B13">
      <w:pPr>
        <w:spacing w:line="360" w:lineRule="auto"/>
        <w:ind w:firstLine="709"/>
        <w:jc w:val="both"/>
        <w:rPr>
          <w:rFonts w:ascii="Arial" w:hAnsi="Arial" w:cs="Arial"/>
          <w:sz w:val="24"/>
          <w:szCs w:val="24"/>
        </w:rPr>
      </w:pPr>
      <w:r w:rsidRPr="0041372A">
        <w:rPr>
          <w:rFonts w:ascii="Arial" w:hAnsi="Arial" w:cs="Arial"/>
          <w:sz w:val="24"/>
          <w:szCs w:val="24"/>
        </w:rPr>
        <w:t xml:space="preserve">A disfunção temporomandibular (DTM) é uma condição complexa e multifatorial que acomete as estruturas da ATM (DTM articular) e músculos da mastigação (DTM muscular), resultando em dor e limitação em 5% a 12% da população (3). Esta desordem envolve fatores genéticos, anatômicos e hormonais podendo ser agravada por trauma, atividade </w:t>
      </w:r>
      <w:proofErr w:type="spellStart"/>
      <w:r w:rsidRPr="0041372A">
        <w:rPr>
          <w:rFonts w:ascii="Arial" w:hAnsi="Arial" w:cs="Arial"/>
          <w:sz w:val="24"/>
          <w:szCs w:val="24"/>
        </w:rPr>
        <w:t>parafuncional</w:t>
      </w:r>
      <w:proofErr w:type="spellEnd"/>
      <w:r w:rsidRPr="0041372A">
        <w:rPr>
          <w:rFonts w:ascii="Arial" w:hAnsi="Arial" w:cs="Arial"/>
          <w:sz w:val="24"/>
          <w:szCs w:val="24"/>
        </w:rPr>
        <w:t xml:space="preserve"> e componentes psicossociais como ansiedade e depressão. Entretanto, a exata etiologia da DTM ainda é desconhecida (2).  </w:t>
      </w:r>
    </w:p>
    <w:p w14:paraId="2DBD7352" w14:textId="285B4650" w:rsidR="00821718" w:rsidRPr="0041372A" w:rsidRDefault="00821718" w:rsidP="008C0B13">
      <w:pPr>
        <w:spacing w:line="360" w:lineRule="auto"/>
        <w:ind w:firstLine="709"/>
        <w:jc w:val="both"/>
        <w:rPr>
          <w:rFonts w:ascii="Arial" w:hAnsi="Arial" w:cs="Arial"/>
          <w:sz w:val="24"/>
          <w:szCs w:val="24"/>
          <w:lang w:val="pt-PT"/>
        </w:rPr>
      </w:pPr>
      <w:r w:rsidRPr="0041372A">
        <w:rPr>
          <w:rFonts w:ascii="Arial" w:hAnsi="Arial" w:cs="Arial"/>
          <w:sz w:val="24"/>
          <w:szCs w:val="24"/>
        </w:rPr>
        <w:t xml:space="preserve">De acordo com </w:t>
      </w:r>
      <w:proofErr w:type="spellStart"/>
      <w:r w:rsidRPr="0041372A">
        <w:rPr>
          <w:rFonts w:ascii="Arial" w:hAnsi="Arial" w:cs="Arial"/>
          <w:sz w:val="24"/>
          <w:szCs w:val="24"/>
        </w:rPr>
        <w:t>Gauer</w:t>
      </w:r>
      <w:proofErr w:type="spellEnd"/>
      <w:r w:rsidRPr="0041372A">
        <w:rPr>
          <w:rFonts w:ascii="Arial" w:hAnsi="Arial" w:cs="Arial"/>
          <w:sz w:val="24"/>
          <w:szCs w:val="24"/>
        </w:rPr>
        <w:t xml:space="preserve"> et al. (4), achados que podem auxiliar no diagnóstico de DTM incluem movimentos mandibulares anormais, som articular como estalido e crepitação, dor </w:t>
      </w:r>
      <w:r w:rsidR="00CC48FC" w:rsidRPr="0041372A">
        <w:rPr>
          <w:rFonts w:ascii="Arial" w:hAnsi="Arial" w:cs="Arial"/>
          <w:sz w:val="24"/>
          <w:szCs w:val="24"/>
        </w:rPr>
        <w:t>n</w:t>
      </w:r>
      <w:r w:rsidRPr="0041372A">
        <w:rPr>
          <w:rFonts w:ascii="Arial" w:hAnsi="Arial" w:cs="Arial"/>
          <w:sz w:val="24"/>
          <w:szCs w:val="24"/>
        </w:rPr>
        <w:t>os músculos mastigatórios, menor amplitude de abertura de boca e a má oclusão. A</w:t>
      </w:r>
      <w:r w:rsidRPr="0041372A">
        <w:rPr>
          <w:rFonts w:ascii="Arial" w:hAnsi="Arial" w:cs="Arial"/>
          <w:sz w:val="24"/>
          <w:szCs w:val="24"/>
          <w:lang w:val="pt-PT"/>
        </w:rPr>
        <w:t>lém desses sinais e sintomas, exames de imagem como tomografia computadorizada e ressonância nuclear magnética (RNM) podem ser utilizados para estabelecer um diagnóstico mais preciso do comprometimento articular (5, 6).</w:t>
      </w:r>
    </w:p>
    <w:p w14:paraId="57FDDB6B" w14:textId="29FEB415" w:rsidR="00821718" w:rsidRPr="0041372A" w:rsidRDefault="00821718" w:rsidP="00821718">
      <w:pPr>
        <w:spacing w:line="360" w:lineRule="auto"/>
        <w:ind w:firstLine="360"/>
        <w:jc w:val="both"/>
        <w:rPr>
          <w:rFonts w:ascii="Arial" w:hAnsi="Arial" w:cs="Arial"/>
          <w:sz w:val="24"/>
        </w:rPr>
      </w:pPr>
      <w:r w:rsidRPr="0041372A">
        <w:rPr>
          <w:rFonts w:ascii="Arial" w:hAnsi="Arial" w:cs="Arial"/>
          <w:sz w:val="24"/>
          <w:shd w:val="clear" w:color="auto" w:fill="FFFFFF"/>
        </w:rPr>
        <w:tab/>
      </w:r>
      <w:r w:rsidRPr="0041372A">
        <w:rPr>
          <w:rFonts w:ascii="Arial" w:hAnsi="Arial" w:cs="Arial"/>
          <w:sz w:val="24"/>
          <w:szCs w:val="24"/>
        </w:rPr>
        <w:t xml:space="preserve">O deslocamento anterior e/ou medial do disco articular é um dos mais frequentes tipos das alterações internas da ATM (7). </w:t>
      </w:r>
      <w:r w:rsidRPr="0041372A">
        <w:rPr>
          <w:rFonts w:ascii="Arial" w:hAnsi="Arial" w:cs="Arial"/>
          <w:sz w:val="24"/>
        </w:rPr>
        <w:t xml:space="preserve">Esta condição consiste na alteração da relação funcional normal entre as estruturas que a compõem, como </w:t>
      </w:r>
      <w:r w:rsidR="00F34EC5" w:rsidRPr="0041372A">
        <w:rPr>
          <w:rFonts w:ascii="Arial" w:hAnsi="Arial" w:cs="Arial"/>
          <w:sz w:val="24"/>
        </w:rPr>
        <w:t xml:space="preserve">a fossa mandibular, o côndilo, o disco articular, os ligamentos e os músculos associados </w:t>
      </w:r>
      <w:r w:rsidRPr="0041372A">
        <w:rPr>
          <w:rFonts w:ascii="Arial" w:hAnsi="Arial" w:cs="Arial"/>
          <w:sz w:val="24"/>
        </w:rPr>
        <w:t xml:space="preserve">(6). </w:t>
      </w:r>
      <w:r w:rsidRPr="0041372A">
        <w:rPr>
          <w:rFonts w:ascii="Arial" w:hAnsi="Arial" w:cs="Arial"/>
          <w:sz w:val="24"/>
          <w:shd w:val="clear" w:color="auto" w:fill="FFFFFF"/>
        </w:rPr>
        <w:t xml:space="preserve">O deslocamento do disco pode resultar em diminuição do espaço articular; estalido ou crepitação durante a função da mandíbula; artrite; perfuração do disco; reabsorção condilar; deformidades mandibulares; má </w:t>
      </w:r>
      <w:r w:rsidRPr="0041372A">
        <w:rPr>
          <w:rFonts w:ascii="Arial" w:hAnsi="Arial" w:cs="Arial"/>
          <w:sz w:val="24"/>
          <w:shd w:val="clear" w:color="auto" w:fill="FFFFFF"/>
        </w:rPr>
        <w:lastRenderedPageBreak/>
        <w:t xml:space="preserve">oclusão; aderências </w:t>
      </w:r>
      <w:proofErr w:type="spellStart"/>
      <w:r w:rsidRPr="0041372A">
        <w:rPr>
          <w:rFonts w:ascii="Arial" w:hAnsi="Arial" w:cs="Arial"/>
          <w:sz w:val="24"/>
          <w:shd w:val="clear" w:color="auto" w:fill="FFFFFF"/>
        </w:rPr>
        <w:t>intracapsulares</w:t>
      </w:r>
      <w:proofErr w:type="spellEnd"/>
      <w:r w:rsidRPr="0041372A">
        <w:rPr>
          <w:rFonts w:ascii="Arial" w:hAnsi="Arial" w:cs="Arial"/>
          <w:sz w:val="24"/>
          <w:shd w:val="clear" w:color="auto" w:fill="FFFFFF"/>
        </w:rPr>
        <w:t xml:space="preserve">; e compressão do tecido </w:t>
      </w:r>
      <w:proofErr w:type="spellStart"/>
      <w:r w:rsidRPr="0041372A">
        <w:rPr>
          <w:rFonts w:ascii="Arial" w:hAnsi="Arial" w:cs="Arial"/>
          <w:sz w:val="24"/>
          <w:shd w:val="clear" w:color="auto" w:fill="FFFFFF"/>
        </w:rPr>
        <w:t>bilaminar</w:t>
      </w:r>
      <w:proofErr w:type="spellEnd"/>
      <w:r w:rsidRPr="0041372A">
        <w:rPr>
          <w:rFonts w:ascii="Arial" w:hAnsi="Arial" w:cs="Arial"/>
          <w:sz w:val="24"/>
          <w:shd w:val="clear" w:color="auto" w:fill="FFFFFF"/>
        </w:rPr>
        <w:t>, o qual pode causar vários graus de dor e disfunção</w:t>
      </w:r>
      <w:r w:rsidRPr="0041372A">
        <w:rPr>
          <w:rFonts w:ascii="Arial" w:hAnsi="Arial" w:cs="Arial"/>
          <w:sz w:val="24"/>
        </w:rPr>
        <w:t xml:space="preserve"> (7, 8).</w:t>
      </w:r>
    </w:p>
    <w:p w14:paraId="19120A12" w14:textId="77777777" w:rsidR="00FA5C50" w:rsidRPr="0041372A" w:rsidRDefault="00FA5C50" w:rsidP="00FA5C50">
      <w:pPr>
        <w:spacing w:line="360" w:lineRule="auto"/>
        <w:ind w:firstLine="709"/>
        <w:jc w:val="both"/>
        <w:rPr>
          <w:rFonts w:ascii="Arial" w:hAnsi="Arial" w:cs="Arial"/>
          <w:sz w:val="24"/>
          <w:szCs w:val="24"/>
        </w:rPr>
      </w:pPr>
      <w:r w:rsidRPr="0041372A">
        <w:rPr>
          <w:rFonts w:ascii="Arial" w:hAnsi="Arial" w:cs="Arial"/>
          <w:sz w:val="24"/>
        </w:rPr>
        <w:t xml:space="preserve">Ahmad </w:t>
      </w:r>
      <w:r w:rsidRPr="0041372A">
        <w:rPr>
          <w:rFonts w:ascii="Arial" w:hAnsi="Arial" w:cs="Arial"/>
          <w:iCs/>
          <w:sz w:val="24"/>
        </w:rPr>
        <w:t>et al</w:t>
      </w:r>
      <w:r w:rsidRPr="0041372A">
        <w:rPr>
          <w:rFonts w:ascii="Arial" w:hAnsi="Arial" w:cs="Arial"/>
          <w:i/>
          <w:sz w:val="24"/>
        </w:rPr>
        <w:t xml:space="preserve">. </w:t>
      </w:r>
      <w:r w:rsidRPr="0041372A">
        <w:rPr>
          <w:rFonts w:ascii="Arial" w:hAnsi="Arial" w:cs="Arial"/>
          <w:iCs/>
          <w:sz w:val="24"/>
        </w:rPr>
        <w:t>(6)</w:t>
      </w:r>
      <w:r w:rsidRPr="0041372A">
        <w:rPr>
          <w:rFonts w:ascii="Arial" w:hAnsi="Arial" w:cs="Arial"/>
          <w:sz w:val="24"/>
        </w:rPr>
        <w:t xml:space="preserve"> </w:t>
      </w:r>
      <w:proofErr w:type="spellStart"/>
      <w:r w:rsidRPr="0041372A">
        <w:rPr>
          <w:rFonts w:ascii="Arial" w:hAnsi="Arial" w:cs="Arial"/>
          <w:sz w:val="24"/>
        </w:rPr>
        <w:t>classificaram</w:t>
      </w:r>
      <w:proofErr w:type="spellEnd"/>
      <w:r w:rsidRPr="0041372A">
        <w:rPr>
          <w:rFonts w:ascii="Arial" w:hAnsi="Arial" w:cs="Arial"/>
          <w:sz w:val="24"/>
        </w:rPr>
        <w:t xml:space="preserve"> o deslocamento anterior do disco em 4 estágios clínicos. Estágio 1, no qual o deslocamento tem redução, ou seja, quando em boca fechada o disco encontra-se deslocado, porém é reduzido (volta a sua posição fisiológica) quando em boca aberta. No estágio 2, a situação encontrada é semelhante a anteriormente citada, porém há bloqueios intermitentes quando se abre a boca. No estágio 3, não há redução do disco com o movimento de abertura de boca. Por fim, no estágio 4, não há redução do disco e há </w:t>
      </w:r>
      <w:r w:rsidRPr="0041372A">
        <w:rPr>
          <w:rFonts w:ascii="Arial" w:hAnsi="Arial" w:cs="Arial"/>
          <w:sz w:val="24"/>
          <w:lang w:val="pt-PT"/>
        </w:rPr>
        <w:t>perfuração do disco ou dos tecidos posteriores anexos.</w:t>
      </w:r>
    </w:p>
    <w:p w14:paraId="40D76E6A" w14:textId="6611B943" w:rsidR="00821718" w:rsidRPr="0041372A" w:rsidRDefault="00821718" w:rsidP="00821718">
      <w:pPr>
        <w:spacing w:line="360" w:lineRule="auto"/>
        <w:ind w:firstLine="708"/>
        <w:jc w:val="both"/>
        <w:rPr>
          <w:rFonts w:ascii="Arial" w:hAnsi="Arial" w:cs="Arial"/>
          <w:sz w:val="24"/>
          <w:szCs w:val="24"/>
        </w:rPr>
      </w:pPr>
      <w:r w:rsidRPr="0041372A">
        <w:rPr>
          <w:rFonts w:ascii="Arial" w:hAnsi="Arial" w:cs="Arial"/>
          <w:sz w:val="24"/>
          <w:szCs w:val="24"/>
          <w:shd w:val="clear" w:color="auto" w:fill="FFFFFF"/>
        </w:rPr>
        <w:t xml:space="preserve">O </w:t>
      </w:r>
      <w:r w:rsidRPr="0041372A">
        <w:rPr>
          <w:rFonts w:ascii="Arial" w:hAnsi="Arial" w:cs="Arial"/>
          <w:sz w:val="24"/>
          <w:szCs w:val="24"/>
        </w:rPr>
        <w:t xml:space="preserve">deslocamento do disco articular </w:t>
      </w:r>
      <w:r w:rsidRPr="0041372A">
        <w:rPr>
          <w:rFonts w:ascii="Arial" w:hAnsi="Arial" w:cs="Arial"/>
          <w:sz w:val="24"/>
          <w:szCs w:val="24"/>
          <w:shd w:val="clear" w:color="auto" w:fill="FFFFFF"/>
        </w:rPr>
        <w:t>está, frequentemente, relacionado a pacientes com elevação do ângulo do plano oclusal</w:t>
      </w:r>
      <w:r w:rsidR="00C954CE" w:rsidRPr="0041372A">
        <w:rPr>
          <w:rFonts w:ascii="Arial" w:hAnsi="Arial" w:cs="Arial"/>
          <w:sz w:val="24"/>
          <w:szCs w:val="24"/>
          <w:shd w:val="clear" w:color="auto" w:fill="FFFFFF"/>
        </w:rPr>
        <w:t xml:space="preserve"> (maior que 12º)</w:t>
      </w:r>
      <w:r w:rsidRPr="0041372A">
        <w:rPr>
          <w:rFonts w:ascii="Arial" w:hAnsi="Arial" w:cs="Arial"/>
          <w:sz w:val="24"/>
          <w:szCs w:val="24"/>
          <w:shd w:val="clear" w:color="auto" w:fill="FFFFFF"/>
        </w:rPr>
        <w:t xml:space="preserve"> (7). Além desta, outras características e condições associadas são: </w:t>
      </w:r>
      <w:r w:rsidRPr="0041372A">
        <w:rPr>
          <w:rFonts w:ascii="Arial" w:hAnsi="Arial" w:cs="Arial"/>
          <w:sz w:val="24"/>
          <w:szCs w:val="24"/>
          <w:lang w:val="pt-PT"/>
        </w:rPr>
        <w:t xml:space="preserve">retrusão mandíbular; hipoplasia vertical maxilar posterior; oclusão de classe II, com ou sem mordida aberta anterior; </w:t>
      </w:r>
      <w:r w:rsidRPr="0041372A">
        <w:rPr>
          <w:rFonts w:ascii="Arial" w:hAnsi="Arial" w:cs="Arial"/>
          <w:sz w:val="24"/>
          <w:szCs w:val="24"/>
          <w:shd w:val="clear" w:color="auto" w:fill="FFFFFF"/>
        </w:rPr>
        <w:t xml:space="preserve">apneia do sono; </w:t>
      </w:r>
      <w:r w:rsidRPr="0041372A">
        <w:rPr>
          <w:rFonts w:ascii="Arial" w:hAnsi="Arial" w:cs="Arial"/>
          <w:sz w:val="24"/>
          <w:szCs w:val="24"/>
          <w:lang w:val="pt-PT"/>
        </w:rPr>
        <w:t xml:space="preserve">e sintomas da ATM, que podem incluir </w:t>
      </w:r>
      <w:r w:rsidRPr="0041372A">
        <w:rPr>
          <w:rFonts w:ascii="Arial" w:hAnsi="Arial" w:cs="Arial"/>
          <w:sz w:val="24"/>
          <w:szCs w:val="24"/>
          <w:shd w:val="clear" w:color="auto" w:fill="FFFFFF"/>
        </w:rPr>
        <w:t>dor articular e miofascial, cefaleia, incapacidade funcional mandibular, sintomas auditivos, entre outros. Estes fatores estão intimamente relacionados à perda de qualidade da vida dos indivíduos sintomáticos (7).</w:t>
      </w:r>
    </w:p>
    <w:p w14:paraId="23B3AA7B" w14:textId="090C5A4D" w:rsidR="00821718" w:rsidRPr="0041372A" w:rsidRDefault="00821718" w:rsidP="008C0B13">
      <w:pPr>
        <w:pStyle w:val="Pr-formataoHTML"/>
        <w:shd w:val="clear" w:color="auto" w:fill="FFFFFF"/>
        <w:spacing w:line="360" w:lineRule="auto"/>
        <w:ind w:firstLine="709"/>
        <w:jc w:val="both"/>
        <w:rPr>
          <w:rFonts w:ascii="Arial" w:hAnsi="Arial" w:cs="Arial"/>
          <w:sz w:val="24"/>
          <w:szCs w:val="24"/>
        </w:rPr>
      </w:pPr>
      <w:r w:rsidRPr="0041372A">
        <w:rPr>
          <w:rFonts w:ascii="Arial" w:hAnsi="Arial" w:cs="Arial"/>
          <w:sz w:val="24"/>
          <w:szCs w:val="24"/>
          <w:lang w:val="pt-PT"/>
        </w:rPr>
        <w:t xml:space="preserve">A cirurgia ortognática, apesar de contruibuir para </w:t>
      </w:r>
      <w:r w:rsidR="00CC48FC" w:rsidRPr="0041372A">
        <w:rPr>
          <w:rFonts w:ascii="Arial" w:hAnsi="Arial" w:cs="Arial"/>
          <w:sz w:val="24"/>
          <w:szCs w:val="24"/>
          <w:lang w:val="pt-PT"/>
        </w:rPr>
        <w:t xml:space="preserve">a </w:t>
      </w:r>
      <w:r w:rsidRPr="0041372A">
        <w:rPr>
          <w:rFonts w:ascii="Arial" w:hAnsi="Arial" w:cs="Arial"/>
          <w:sz w:val="24"/>
          <w:szCs w:val="24"/>
          <w:lang w:val="pt-PT"/>
        </w:rPr>
        <w:t>correção d</w:t>
      </w:r>
      <w:r w:rsidR="00CC48FC" w:rsidRPr="0041372A">
        <w:rPr>
          <w:rFonts w:ascii="Arial" w:hAnsi="Arial" w:cs="Arial"/>
          <w:sz w:val="24"/>
          <w:szCs w:val="24"/>
          <w:lang w:val="pt-PT"/>
        </w:rPr>
        <w:t>a</w:t>
      </w:r>
      <w:r w:rsidRPr="0041372A">
        <w:rPr>
          <w:rFonts w:ascii="Arial" w:hAnsi="Arial" w:cs="Arial"/>
          <w:sz w:val="24"/>
          <w:szCs w:val="24"/>
          <w:lang w:val="pt-PT"/>
        </w:rPr>
        <w:t xml:space="preserve"> má oclusão e</w:t>
      </w:r>
      <w:r w:rsidR="00CC48FC" w:rsidRPr="0041372A">
        <w:rPr>
          <w:rFonts w:ascii="Arial" w:hAnsi="Arial" w:cs="Arial"/>
          <w:sz w:val="24"/>
          <w:szCs w:val="24"/>
          <w:lang w:val="pt-PT"/>
        </w:rPr>
        <w:t xml:space="preserve"> das</w:t>
      </w:r>
      <w:r w:rsidRPr="0041372A">
        <w:rPr>
          <w:rFonts w:ascii="Arial" w:hAnsi="Arial" w:cs="Arial"/>
          <w:sz w:val="24"/>
          <w:szCs w:val="24"/>
          <w:lang w:val="pt-PT"/>
        </w:rPr>
        <w:t xml:space="preserve"> deformidades dentofaciais, pode não eliminar disfunções e sintomas coexistentes da ATM (2). Os resultados para os pacientes, em longo prazo,  podem ser insatisfatórios em relação à função, estética, oclusão, estabilidade esquelética e dor</w:t>
      </w:r>
      <w:r w:rsidR="00CC48FC" w:rsidRPr="0041372A">
        <w:rPr>
          <w:rFonts w:ascii="Arial" w:hAnsi="Arial" w:cs="Arial"/>
          <w:sz w:val="24"/>
          <w:szCs w:val="24"/>
          <w:lang w:val="pt-PT"/>
        </w:rPr>
        <w:t>,</w:t>
      </w:r>
      <w:r w:rsidRPr="0041372A">
        <w:rPr>
          <w:rFonts w:ascii="Arial" w:hAnsi="Arial" w:cs="Arial"/>
          <w:sz w:val="24"/>
          <w:szCs w:val="24"/>
          <w:lang w:val="pt-PT"/>
        </w:rPr>
        <w:t xml:space="preserve"> caso as ATMs não estejam estáveis ​​e saudáveis. </w:t>
      </w:r>
      <w:r w:rsidRPr="0041372A">
        <w:rPr>
          <w:rFonts w:ascii="Arial" w:hAnsi="Arial" w:cs="Arial"/>
          <w:sz w:val="24"/>
          <w:szCs w:val="24"/>
          <w:shd w:val="clear" w:color="auto" w:fill="FFFFFF"/>
        </w:rPr>
        <w:t xml:space="preserve">Pacientes com estas condições podem se beneficiar de intervenção cirúrgica corretiva, incluindo concomitantemente a </w:t>
      </w:r>
      <w:proofErr w:type="spellStart"/>
      <w:r w:rsidRPr="0041372A">
        <w:rPr>
          <w:rFonts w:ascii="Arial" w:hAnsi="Arial" w:cs="Arial"/>
          <w:sz w:val="24"/>
          <w:szCs w:val="24"/>
          <w:shd w:val="clear" w:color="auto" w:fill="FFFFFF"/>
        </w:rPr>
        <w:t>discopexia</w:t>
      </w:r>
      <w:proofErr w:type="spellEnd"/>
      <w:r w:rsidRPr="0041372A">
        <w:rPr>
          <w:rFonts w:ascii="Arial" w:hAnsi="Arial" w:cs="Arial"/>
          <w:sz w:val="24"/>
          <w:szCs w:val="24"/>
          <w:shd w:val="clear" w:color="auto" w:fill="FFFFFF"/>
        </w:rPr>
        <w:t xml:space="preserve"> e cirurgia </w:t>
      </w:r>
      <w:proofErr w:type="spellStart"/>
      <w:r w:rsidRPr="0041372A">
        <w:rPr>
          <w:rFonts w:ascii="Arial" w:hAnsi="Arial" w:cs="Arial"/>
          <w:sz w:val="24"/>
          <w:szCs w:val="24"/>
          <w:shd w:val="clear" w:color="auto" w:fill="FFFFFF"/>
        </w:rPr>
        <w:t>ortognática</w:t>
      </w:r>
      <w:proofErr w:type="spellEnd"/>
      <w:r w:rsidRPr="0041372A">
        <w:rPr>
          <w:rFonts w:ascii="Arial" w:hAnsi="Arial" w:cs="Arial"/>
          <w:sz w:val="24"/>
          <w:szCs w:val="24"/>
          <w:shd w:val="clear" w:color="auto" w:fill="FFFFFF"/>
        </w:rPr>
        <w:t xml:space="preserve"> (9)</w:t>
      </w:r>
      <w:r w:rsidRPr="0041372A">
        <w:rPr>
          <w:rFonts w:ascii="Arial" w:hAnsi="Arial" w:cs="Arial"/>
          <w:sz w:val="24"/>
          <w:szCs w:val="24"/>
        </w:rPr>
        <w:t>.</w:t>
      </w:r>
    </w:p>
    <w:p w14:paraId="3E9FFF95" w14:textId="6C2C212B" w:rsidR="00821718" w:rsidRPr="0041372A" w:rsidRDefault="0045369E" w:rsidP="008C0B13">
      <w:pPr>
        <w:pStyle w:val="Pr-formataoHTML"/>
        <w:shd w:val="clear" w:color="auto" w:fill="FFFFFF"/>
        <w:spacing w:line="360" w:lineRule="auto"/>
        <w:ind w:firstLine="709"/>
        <w:jc w:val="both"/>
        <w:rPr>
          <w:rFonts w:ascii="Arial" w:hAnsi="Arial" w:cs="Arial"/>
          <w:sz w:val="24"/>
          <w:szCs w:val="24"/>
          <w:shd w:val="clear" w:color="auto" w:fill="FFFFFF"/>
        </w:rPr>
      </w:pPr>
      <w:r w:rsidRPr="0041372A">
        <w:rPr>
          <w:rFonts w:ascii="Arial" w:hAnsi="Arial" w:cs="Arial"/>
          <w:sz w:val="24"/>
          <w:szCs w:val="24"/>
        </w:rPr>
        <w:t xml:space="preserve">O objetivo desse trabalho é realizar uma revisão da literatura ressaltando os efeitos da </w:t>
      </w:r>
      <w:proofErr w:type="spellStart"/>
      <w:r w:rsidRPr="0041372A">
        <w:rPr>
          <w:rFonts w:ascii="Arial" w:hAnsi="Arial" w:cs="Arial"/>
          <w:sz w:val="24"/>
          <w:szCs w:val="24"/>
        </w:rPr>
        <w:t>discopexia</w:t>
      </w:r>
      <w:proofErr w:type="spellEnd"/>
      <w:r w:rsidRPr="0041372A">
        <w:rPr>
          <w:rFonts w:ascii="Arial" w:hAnsi="Arial" w:cs="Arial"/>
          <w:sz w:val="24"/>
          <w:szCs w:val="24"/>
        </w:rPr>
        <w:t xml:space="preserve"> realizada simultaneamente à cirurgia </w:t>
      </w:r>
      <w:proofErr w:type="spellStart"/>
      <w:r w:rsidRPr="0041372A">
        <w:rPr>
          <w:rFonts w:ascii="Arial" w:hAnsi="Arial" w:cs="Arial"/>
          <w:sz w:val="24"/>
          <w:szCs w:val="24"/>
        </w:rPr>
        <w:t>ortognática</w:t>
      </w:r>
      <w:proofErr w:type="spellEnd"/>
      <w:r w:rsidRPr="0041372A">
        <w:rPr>
          <w:rFonts w:ascii="Arial" w:hAnsi="Arial" w:cs="Arial"/>
          <w:sz w:val="24"/>
          <w:szCs w:val="24"/>
        </w:rPr>
        <w:t xml:space="preserve"> em pacientes com deformidades </w:t>
      </w:r>
      <w:proofErr w:type="spellStart"/>
      <w:r w:rsidRPr="0041372A">
        <w:rPr>
          <w:rFonts w:ascii="Arial" w:hAnsi="Arial" w:cs="Arial"/>
          <w:sz w:val="24"/>
          <w:szCs w:val="24"/>
        </w:rPr>
        <w:t>dentofaciais</w:t>
      </w:r>
      <w:proofErr w:type="spellEnd"/>
      <w:r w:rsidRPr="0041372A">
        <w:rPr>
          <w:rFonts w:ascii="Arial" w:hAnsi="Arial" w:cs="Arial"/>
          <w:sz w:val="24"/>
          <w:szCs w:val="24"/>
        </w:rPr>
        <w:t xml:space="preserve"> associada</w:t>
      </w:r>
      <w:r w:rsidR="00704B2E" w:rsidRPr="0041372A">
        <w:rPr>
          <w:rFonts w:ascii="Arial" w:hAnsi="Arial" w:cs="Arial"/>
          <w:sz w:val="24"/>
          <w:szCs w:val="24"/>
        </w:rPr>
        <w:t>s</w:t>
      </w:r>
      <w:r w:rsidRPr="0041372A">
        <w:rPr>
          <w:rFonts w:ascii="Arial" w:hAnsi="Arial" w:cs="Arial"/>
          <w:sz w:val="24"/>
          <w:szCs w:val="24"/>
        </w:rPr>
        <w:t xml:space="preserve"> a </w:t>
      </w:r>
      <w:proofErr w:type="spellStart"/>
      <w:r w:rsidRPr="0041372A">
        <w:rPr>
          <w:rFonts w:ascii="Arial" w:hAnsi="Arial" w:cs="Arial"/>
          <w:sz w:val="24"/>
          <w:szCs w:val="24"/>
        </w:rPr>
        <w:t>DTMs</w:t>
      </w:r>
      <w:proofErr w:type="spellEnd"/>
      <w:r w:rsidRPr="0041372A">
        <w:rPr>
          <w:rFonts w:ascii="Arial" w:hAnsi="Arial" w:cs="Arial"/>
          <w:sz w:val="24"/>
          <w:szCs w:val="24"/>
        </w:rPr>
        <w:t xml:space="preserve"> pré-existentes.</w:t>
      </w:r>
    </w:p>
    <w:p w14:paraId="1B1CDB3C" w14:textId="77777777" w:rsidR="00821718" w:rsidRPr="0041372A" w:rsidRDefault="00821718" w:rsidP="00821718">
      <w:pPr>
        <w:pStyle w:val="Pr-formataoHTML"/>
        <w:shd w:val="clear" w:color="auto" w:fill="FFFFFF"/>
        <w:spacing w:line="360" w:lineRule="auto"/>
        <w:jc w:val="both"/>
        <w:rPr>
          <w:rFonts w:ascii="Arial" w:eastAsiaTheme="minorHAnsi" w:hAnsi="Arial" w:cs="Arial"/>
          <w:b/>
          <w:sz w:val="22"/>
          <w:szCs w:val="24"/>
          <w:shd w:val="clear" w:color="auto" w:fill="FFFFFF"/>
        </w:rPr>
      </w:pPr>
    </w:p>
    <w:p w14:paraId="09E1E3AC" w14:textId="429DA27D" w:rsidR="00276E8B" w:rsidRPr="0041372A" w:rsidRDefault="00276E8B" w:rsidP="00821718">
      <w:pPr>
        <w:spacing w:line="360" w:lineRule="auto"/>
        <w:ind w:firstLine="360"/>
        <w:jc w:val="both"/>
        <w:rPr>
          <w:rFonts w:ascii="Arial" w:hAnsi="Arial" w:cs="Arial"/>
          <w:b/>
          <w:szCs w:val="24"/>
          <w:shd w:val="clear" w:color="auto" w:fill="FFFFFF"/>
        </w:rPr>
      </w:pPr>
    </w:p>
    <w:p w14:paraId="39E80258" w14:textId="77777777" w:rsidR="007D6D47" w:rsidRPr="0041372A" w:rsidRDefault="007D6D47" w:rsidP="007D6D47">
      <w:pPr>
        <w:pStyle w:val="Pr-formataoHTML"/>
        <w:shd w:val="clear" w:color="auto" w:fill="FFFFFF"/>
        <w:spacing w:line="360" w:lineRule="auto"/>
        <w:jc w:val="both"/>
        <w:rPr>
          <w:rFonts w:ascii="Arial" w:eastAsiaTheme="minorHAnsi" w:hAnsi="Arial" w:cs="Arial"/>
          <w:b/>
          <w:sz w:val="22"/>
          <w:szCs w:val="24"/>
          <w:shd w:val="clear" w:color="auto" w:fill="FFFFFF"/>
        </w:rPr>
      </w:pPr>
    </w:p>
    <w:p w14:paraId="357A522E" w14:textId="422131AB" w:rsidR="00FA5C50" w:rsidRPr="0041372A" w:rsidRDefault="00FA5C50" w:rsidP="00FA5C50">
      <w:pPr>
        <w:pStyle w:val="PargrafodaLista"/>
        <w:numPr>
          <w:ilvl w:val="0"/>
          <w:numId w:val="1"/>
        </w:numPr>
        <w:spacing w:line="360" w:lineRule="auto"/>
        <w:rPr>
          <w:rFonts w:ascii="Arial" w:hAnsi="Arial" w:cs="Arial"/>
          <w:b/>
          <w:sz w:val="28"/>
        </w:rPr>
      </w:pPr>
      <w:r w:rsidRPr="0041372A">
        <w:rPr>
          <w:rFonts w:ascii="Arial" w:hAnsi="Arial" w:cs="Arial"/>
          <w:b/>
          <w:sz w:val="28"/>
        </w:rPr>
        <w:lastRenderedPageBreak/>
        <w:t>METODOLOGIA</w:t>
      </w:r>
    </w:p>
    <w:p w14:paraId="01481841" w14:textId="77777777" w:rsidR="000A09FF" w:rsidRPr="0041372A" w:rsidRDefault="000A09FF" w:rsidP="000A09FF">
      <w:pPr>
        <w:pStyle w:val="PargrafodaLista"/>
        <w:spacing w:line="360" w:lineRule="auto"/>
        <w:jc w:val="both"/>
        <w:rPr>
          <w:rFonts w:ascii="Arial" w:hAnsi="Arial" w:cs="Arial"/>
          <w:b/>
          <w:sz w:val="24"/>
          <w:szCs w:val="24"/>
          <w:shd w:val="clear" w:color="auto" w:fill="FFFFFF"/>
        </w:rPr>
      </w:pPr>
    </w:p>
    <w:p w14:paraId="59F20403" w14:textId="25231F3A" w:rsidR="00CB4473" w:rsidRPr="0041372A" w:rsidRDefault="0031696F" w:rsidP="002C1CC3">
      <w:pPr>
        <w:spacing w:line="360" w:lineRule="auto"/>
        <w:ind w:firstLine="708"/>
        <w:jc w:val="both"/>
        <w:rPr>
          <w:rFonts w:ascii="Arial" w:hAnsi="Arial" w:cs="Arial"/>
          <w:sz w:val="24"/>
          <w:szCs w:val="24"/>
          <w:shd w:val="clear" w:color="auto" w:fill="FFFFFF"/>
        </w:rPr>
      </w:pPr>
      <w:r w:rsidRPr="0041372A">
        <w:rPr>
          <w:rFonts w:ascii="Arial" w:hAnsi="Arial" w:cs="Arial"/>
          <w:sz w:val="24"/>
          <w:szCs w:val="24"/>
        </w:rPr>
        <w:t xml:space="preserve">Para a realização deste trabalho foram utilizados livros texto, bem como periódicos e artigos científicos pesquisados nas bases </w:t>
      </w:r>
      <w:r w:rsidR="001B58D0" w:rsidRPr="0041372A">
        <w:rPr>
          <w:rFonts w:ascii="Arial" w:hAnsi="Arial" w:cs="Arial"/>
          <w:sz w:val="24"/>
          <w:szCs w:val="24"/>
        </w:rPr>
        <w:t xml:space="preserve">BIREME, </w:t>
      </w:r>
      <w:r w:rsidRPr="0041372A">
        <w:rPr>
          <w:rFonts w:ascii="Arial" w:hAnsi="Arial" w:cs="Arial"/>
          <w:sz w:val="24"/>
          <w:szCs w:val="24"/>
        </w:rPr>
        <w:t xml:space="preserve">MEDLINE, LILACS e </w:t>
      </w:r>
      <w:proofErr w:type="spellStart"/>
      <w:r w:rsidRPr="0041372A">
        <w:rPr>
          <w:rFonts w:ascii="Arial" w:hAnsi="Arial" w:cs="Arial"/>
          <w:sz w:val="24"/>
          <w:szCs w:val="24"/>
        </w:rPr>
        <w:t>SciELO</w:t>
      </w:r>
      <w:proofErr w:type="spellEnd"/>
      <w:r w:rsidRPr="0041372A">
        <w:rPr>
          <w:rFonts w:ascii="Arial" w:hAnsi="Arial" w:cs="Arial"/>
          <w:sz w:val="24"/>
          <w:szCs w:val="24"/>
        </w:rPr>
        <w:t xml:space="preserve"> utilizando as palavras-chave articulação temporomandibular, cirurgia </w:t>
      </w:r>
      <w:proofErr w:type="spellStart"/>
      <w:r w:rsidRPr="0041372A">
        <w:rPr>
          <w:rFonts w:ascii="Arial" w:hAnsi="Arial" w:cs="Arial"/>
          <w:sz w:val="24"/>
          <w:szCs w:val="24"/>
        </w:rPr>
        <w:t>ortognática</w:t>
      </w:r>
      <w:proofErr w:type="spellEnd"/>
      <w:r w:rsidRPr="0041372A">
        <w:rPr>
          <w:rFonts w:ascii="Arial" w:hAnsi="Arial" w:cs="Arial"/>
          <w:sz w:val="24"/>
          <w:szCs w:val="24"/>
        </w:rPr>
        <w:t xml:space="preserve"> e disco da articulação temporomandibular.</w:t>
      </w:r>
    </w:p>
    <w:p w14:paraId="3490BDC8" w14:textId="77777777" w:rsidR="00CB4473" w:rsidRPr="0041372A" w:rsidRDefault="00CB4473" w:rsidP="007D6D47">
      <w:pPr>
        <w:spacing w:line="360" w:lineRule="auto"/>
        <w:jc w:val="both"/>
        <w:rPr>
          <w:rFonts w:ascii="Arial" w:hAnsi="Arial" w:cs="Arial"/>
          <w:b/>
          <w:szCs w:val="24"/>
          <w:shd w:val="clear" w:color="auto" w:fill="FFFFFF"/>
        </w:rPr>
      </w:pPr>
    </w:p>
    <w:p w14:paraId="2FCD8191" w14:textId="77777777" w:rsidR="00CB4473" w:rsidRPr="0041372A" w:rsidRDefault="00CB4473" w:rsidP="007D6D47">
      <w:pPr>
        <w:spacing w:line="360" w:lineRule="auto"/>
        <w:jc w:val="both"/>
        <w:rPr>
          <w:rFonts w:ascii="Arial" w:hAnsi="Arial" w:cs="Arial"/>
          <w:b/>
          <w:szCs w:val="24"/>
          <w:shd w:val="clear" w:color="auto" w:fill="FFFFFF"/>
        </w:rPr>
      </w:pPr>
    </w:p>
    <w:p w14:paraId="79F05E54" w14:textId="77777777" w:rsidR="00CB4473" w:rsidRPr="0041372A" w:rsidRDefault="00CB4473" w:rsidP="007D6D47">
      <w:pPr>
        <w:spacing w:line="360" w:lineRule="auto"/>
        <w:jc w:val="both"/>
        <w:rPr>
          <w:rFonts w:ascii="Arial" w:hAnsi="Arial" w:cs="Arial"/>
          <w:b/>
          <w:szCs w:val="24"/>
          <w:shd w:val="clear" w:color="auto" w:fill="FFFFFF"/>
        </w:rPr>
      </w:pPr>
    </w:p>
    <w:p w14:paraId="155FC7BC" w14:textId="77777777" w:rsidR="00CB4473" w:rsidRPr="0041372A" w:rsidRDefault="00CB4473" w:rsidP="007D6D47">
      <w:pPr>
        <w:spacing w:line="360" w:lineRule="auto"/>
        <w:jc w:val="both"/>
        <w:rPr>
          <w:rFonts w:ascii="Arial" w:hAnsi="Arial" w:cs="Arial"/>
          <w:b/>
          <w:szCs w:val="24"/>
          <w:shd w:val="clear" w:color="auto" w:fill="FFFFFF"/>
        </w:rPr>
      </w:pPr>
    </w:p>
    <w:p w14:paraId="167E3DA8" w14:textId="77777777" w:rsidR="00CB4473" w:rsidRPr="0041372A" w:rsidRDefault="00CB4473" w:rsidP="007D6D47">
      <w:pPr>
        <w:spacing w:line="360" w:lineRule="auto"/>
        <w:jc w:val="both"/>
        <w:rPr>
          <w:rFonts w:ascii="Arial" w:hAnsi="Arial" w:cs="Arial"/>
          <w:b/>
          <w:szCs w:val="24"/>
          <w:shd w:val="clear" w:color="auto" w:fill="FFFFFF"/>
        </w:rPr>
      </w:pPr>
    </w:p>
    <w:p w14:paraId="04101F04" w14:textId="77777777" w:rsidR="007D6D47" w:rsidRPr="0041372A" w:rsidRDefault="007D6D47" w:rsidP="007D6D47">
      <w:pPr>
        <w:spacing w:line="360" w:lineRule="auto"/>
        <w:jc w:val="both"/>
        <w:rPr>
          <w:rFonts w:ascii="Arial" w:hAnsi="Arial" w:cs="Arial"/>
          <w:b/>
          <w:szCs w:val="24"/>
          <w:shd w:val="clear" w:color="auto" w:fill="FFFFFF"/>
        </w:rPr>
      </w:pPr>
    </w:p>
    <w:p w14:paraId="79828CC7" w14:textId="77777777" w:rsidR="007D6D47" w:rsidRPr="0041372A" w:rsidRDefault="007D6D47" w:rsidP="007D6D47">
      <w:pPr>
        <w:spacing w:line="360" w:lineRule="auto"/>
        <w:jc w:val="both"/>
        <w:rPr>
          <w:rFonts w:ascii="Arial" w:hAnsi="Arial" w:cs="Arial"/>
          <w:b/>
          <w:szCs w:val="24"/>
          <w:shd w:val="clear" w:color="auto" w:fill="FFFFFF"/>
        </w:rPr>
      </w:pPr>
    </w:p>
    <w:p w14:paraId="205FB491" w14:textId="77777777" w:rsidR="007D6D47" w:rsidRPr="0041372A" w:rsidRDefault="007D6D47" w:rsidP="007D6D47">
      <w:pPr>
        <w:spacing w:line="360" w:lineRule="auto"/>
        <w:jc w:val="both"/>
        <w:rPr>
          <w:rFonts w:ascii="Arial" w:hAnsi="Arial" w:cs="Arial"/>
          <w:b/>
          <w:szCs w:val="24"/>
          <w:shd w:val="clear" w:color="auto" w:fill="FFFFFF"/>
        </w:rPr>
      </w:pPr>
    </w:p>
    <w:p w14:paraId="129EE556" w14:textId="77777777" w:rsidR="007D6D47" w:rsidRPr="0041372A" w:rsidRDefault="007D6D47" w:rsidP="007D6D47">
      <w:pPr>
        <w:spacing w:line="360" w:lineRule="auto"/>
        <w:jc w:val="both"/>
        <w:rPr>
          <w:rFonts w:ascii="Arial" w:hAnsi="Arial" w:cs="Arial"/>
          <w:b/>
          <w:szCs w:val="24"/>
          <w:shd w:val="clear" w:color="auto" w:fill="FFFFFF"/>
        </w:rPr>
      </w:pPr>
    </w:p>
    <w:p w14:paraId="74D0D2BB" w14:textId="77777777" w:rsidR="007D6D47" w:rsidRPr="0041372A" w:rsidRDefault="007D6D47" w:rsidP="007D6D47">
      <w:pPr>
        <w:spacing w:line="360" w:lineRule="auto"/>
        <w:jc w:val="both"/>
        <w:rPr>
          <w:rFonts w:ascii="Arial" w:hAnsi="Arial" w:cs="Arial"/>
          <w:b/>
          <w:szCs w:val="24"/>
          <w:shd w:val="clear" w:color="auto" w:fill="FFFFFF"/>
        </w:rPr>
      </w:pPr>
    </w:p>
    <w:p w14:paraId="0A313C82" w14:textId="77777777" w:rsidR="007D6D47" w:rsidRPr="0041372A" w:rsidRDefault="007D6D47" w:rsidP="007D6D47">
      <w:pPr>
        <w:spacing w:line="360" w:lineRule="auto"/>
        <w:jc w:val="both"/>
        <w:rPr>
          <w:rFonts w:ascii="Arial" w:hAnsi="Arial" w:cs="Arial"/>
          <w:b/>
          <w:szCs w:val="24"/>
          <w:shd w:val="clear" w:color="auto" w:fill="FFFFFF"/>
        </w:rPr>
      </w:pPr>
    </w:p>
    <w:p w14:paraId="1DEB0259" w14:textId="27246615" w:rsidR="00CA60F0" w:rsidRPr="0041372A" w:rsidRDefault="00CA60F0" w:rsidP="007D6D47">
      <w:pPr>
        <w:spacing w:line="360" w:lineRule="auto"/>
        <w:jc w:val="both"/>
        <w:rPr>
          <w:rFonts w:ascii="Arial" w:hAnsi="Arial" w:cs="Arial"/>
          <w:b/>
          <w:szCs w:val="24"/>
          <w:shd w:val="clear" w:color="auto" w:fill="FFFFFF"/>
        </w:rPr>
      </w:pPr>
    </w:p>
    <w:p w14:paraId="3A6D0B98" w14:textId="0462A981" w:rsidR="0031696F" w:rsidRPr="0041372A" w:rsidRDefault="0031696F" w:rsidP="007D6D47">
      <w:pPr>
        <w:spacing w:line="360" w:lineRule="auto"/>
        <w:jc w:val="both"/>
        <w:rPr>
          <w:rFonts w:ascii="Arial" w:hAnsi="Arial" w:cs="Arial"/>
          <w:b/>
          <w:szCs w:val="24"/>
          <w:shd w:val="clear" w:color="auto" w:fill="FFFFFF"/>
        </w:rPr>
      </w:pPr>
    </w:p>
    <w:p w14:paraId="580D60D3" w14:textId="144869E1" w:rsidR="0031696F" w:rsidRPr="0041372A" w:rsidRDefault="0031696F" w:rsidP="007D6D47">
      <w:pPr>
        <w:spacing w:line="360" w:lineRule="auto"/>
        <w:jc w:val="both"/>
        <w:rPr>
          <w:rFonts w:ascii="Arial" w:hAnsi="Arial" w:cs="Arial"/>
          <w:b/>
          <w:szCs w:val="24"/>
          <w:shd w:val="clear" w:color="auto" w:fill="FFFFFF"/>
        </w:rPr>
      </w:pPr>
    </w:p>
    <w:p w14:paraId="15BC151B" w14:textId="3075510B" w:rsidR="0031696F" w:rsidRPr="0041372A" w:rsidRDefault="0031696F" w:rsidP="007D6D47">
      <w:pPr>
        <w:spacing w:line="360" w:lineRule="auto"/>
        <w:jc w:val="both"/>
        <w:rPr>
          <w:rFonts w:ascii="Arial" w:hAnsi="Arial" w:cs="Arial"/>
          <w:b/>
          <w:szCs w:val="24"/>
          <w:shd w:val="clear" w:color="auto" w:fill="FFFFFF"/>
        </w:rPr>
      </w:pPr>
    </w:p>
    <w:p w14:paraId="1FB2EFFC" w14:textId="77777777" w:rsidR="008C0B13" w:rsidRPr="0041372A" w:rsidRDefault="008C0B13" w:rsidP="007D6D47">
      <w:pPr>
        <w:spacing w:line="360" w:lineRule="auto"/>
        <w:jc w:val="both"/>
        <w:rPr>
          <w:rFonts w:ascii="Arial" w:hAnsi="Arial" w:cs="Arial"/>
          <w:b/>
          <w:szCs w:val="24"/>
          <w:shd w:val="clear" w:color="auto" w:fill="FFFFFF"/>
        </w:rPr>
      </w:pPr>
    </w:p>
    <w:p w14:paraId="5B0FDC29" w14:textId="70F5E285" w:rsidR="000A09FF" w:rsidRPr="0041372A" w:rsidRDefault="000A09FF" w:rsidP="007D6D47">
      <w:pPr>
        <w:spacing w:line="360" w:lineRule="auto"/>
        <w:jc w:val="both"/>
        <w:rPr>
          <w:rFonts w:ascii="Arial" w:hAnsi="Arial" w:cs="Arial"/>
          <w:b/>
          <w:szCs w:val="24"/>
          <w:shd w:val="clear" w:color="auto" w:fill="FFFFFF"/>
        </w:rPr>
      </w:pPr>
    </w:p>
    <w:p w14:paraId="240002C0" w14:textId="77777777" w:rsidR="000A09FF" w:rsidRPr="0041372A" w:rsidRDefault="000A09FF" w:rsidP="007D6D47">
      <w:pPr>
        <w:spacing w:line="360" w:lineRule="auto"/>
        <w:jc w:val="both"/>
        <w:rPr>
          <w:rFonts w:ascii="Arial" w:hAnsi="Arial" w:cs="Arial"/>
          <w:b/>
          <w:szCs w:val="24"/>
          <w:shd w:val="clear" w:color="auto" w:fill="FFFFFF"/>
        </w:rPr>
      </w:pPr>
    </w:p>
    <w:p w14:paraId="4EC4790D" w14:textId="77777777" w:rsidR="00CB4473" w:rsidRPr="0041372A" w:rsidRDefault="00CB4473" w:rsidP="007D6D47">
      <w:pPr>
        <w:spacing w:line="360" w:lineRule="auto"/>
        <w:jc w:val="both"/>
        <w:rPr>
          <w:rFonts w:ascii="Arial" w:hAnsi="Arial" w:cs="Arial"/>
          <w:b/>
          <w:sz w:val="24"/>
          <w:szCs w:val="24"/>
          <w:shd w:val="clear" w:color="auto" w:fill="FFFFFF"/>
        </w:rPr>
      </w:pPr>
    </w:p>
    <w:p w14:paraId="6264B5CC" w14:textId="1D3F31BB" w:rsidR="00186B84" w:rsidRPr="0041372A" w:rsidRDefault="00C8641F" w:rsidP="001B58D0">
      <w:pPr>
        <w:pStyle w:val="PargrafodaLista"/>
        <w:numPr>
          <w:ilvl w:val="0"/>
          <w:numId w:val="1"/>
        </w:numPr>
        <w:spacing w:line="360" w:lineRule="auto"/>
        <w:jc w:val="both"/>
        <w:rPr>
          <w:rFonts w:ascii="Arial" w:hAnsi="Arial" w:cs="Arial"/>
          <w:b/>
          <w:sz w:val="28"/>
          <w:szCs w:val="24"/>
          <w:shd w:val="clear" w:color="auto" w:fill="FFFFFF"/>
        </w:rPr>
      </w:pPr>
      <w:r w:rsidRPr="0041372A">
        <w:rPr>
          <w:rFonts w:ascii="Arial" w:hAnsi="Arial" w:cs="Arial"/>
          <w:b/>
          <w:sz w:val="28"/>
          <w:szCs w:val="24"/>
          <w:shd w:val="clear" w:color="auto" w:fill="FFFFFF"/>
        </w:rPr>
        <w:lastRenderedPageBreak/>
        <w:t>R</w:t>
      </w:r>
      <w:r w:rsidR="00E92635" w:rsidRPr="0041372A">
        <w:rPr>
          <w:rFonts w:ascii="Arial" w:hAnsi="Arial" w:cs="Arial"/>
          <w:b/>
          <w:sz w:val="28"/>
          <w:szCs w:val="24"/>
          <w:shd w:val="clear" w:color="auto" w:fill="FFFFFF"/>
        </w:rPr>
        <w:t xml:space="preserve">EVISÃO DE LITERATURA </w:t>
      </w:r>
    </w:p>
    <w:p w14:paraId="1C639433" w14:textId="77777777" w:rsidR="000A09FF" w:rsidRPr="0041372A" w:rsidRDefault="000A09FF" w:rsidP="000A09FF">
      <w:pPr>
        <w:pStyle w:val="PargrafodaLista"/>
        <w:spacing w:line="360" w:lineRule="auto"/>
        <w:jc w:val="both"/>
        <w:rPr>
          <w:rFonts w:ascii="Arial" w:hAnsi="Arial" w:cs="Arial"/>
          <w:b/>
          <w:sz w:val="28"/>
          <w:szCs w:val="24"/>
          <w:shd w:val="clear" w:color="auto" w:fill="FFFFFF"/>
        </w:rPr>
      </w:pPr>
    </w:p>
    <w:p w14:paraId="66A656D3" w14:textId="77777777" w:rsidR="00EA1920" w:rsidRPr="0041372A" w:rsidRDefault="00EA1920" w:rsidP="008C0B13">
      <w:pPr>
        <w:spacing w:line="360" w:lineRule="auto"/>
        <w:ind w:firstLine="709"/>
        <w:jc w:val="both"/>
        <w:rPr>
          <w:rFonts w:ascii="Arial" w:hAnsi="Arial" w:cs="Arial"/>
          <w:sz w:val="24"/>
          <w:szCs w:val="24"/>
        </w:rPr>
      </w:pPr>
      <w:r w:rsidRPr="0041372A">
        <w:rPr>
          <w:rFonts w:ascii="Arial" w:hAnsi="Arial" w:cs="Arial"/>
          <w:sz w:val="24"/>
          <w:szCs w:val="24"/>
        </w:rPr>
        <w:t xml:space="preserve">Pacientes com deformidades </w:t>
      </w:r>
      <w:proofErr w:type="spellStart"/>
      <w:r w:rsidRPr="0041372A">
        <w:rPr>
          <w:rFonts w:ascii="Arial" w:hAnsi="Arial" w:cs="Arial"/>
          <w:sz w:val="24"/>
          <w:szCs w:val="24"/>
        </w:rPr>
        <w:t>dentofaciais</w:t>
      </w:r>
      <w:proofErr w:type="spellEnd"/>
      <w:r w:rsidRPr="0041372A">
        <w:rPr>
          <w:rFonts w:ascii="Arial" w:hAnsi="Arial" w:cs="Arial"/>
          <w:sz w:val="24"/>
          <w:szCs w:val="24"/>
        </w:rPr>
        <w:t xml:space="preserve"> podem exigir correção ortodôntica e/ou cirúrgica. Algumas características como aumento vertical de maxila, rotação mandibular no sentido horário, arco superior estreito, diminuição do espaço aéreo e respiração bucal reforçam a necessidade de intervenção ortodôntico-cirúrgica para restaurar as funções respiratória, mastigatória, fonatória e, concomitantemente, melhorar a estética facial (10-13). </w:t>
      </w:r>
    </w:p>
    <w:p w14:paraId="165DBCDD" w14:textId="6B407B8B" w:rsidR="00EA1920" w:rsidRPr="0041372A" w:rsidRDefault="00EA1920" w:rsidP="00EA1920">
      <w:pPr>
        <w:spacing w:line="360" w:lineRule="auto"/>
        <w:ind w:firstLine="708"/>
        <w:jc w:val="both"/>
        <w:rPr>
          <w:rFonts w:ascii="Arial" w:hAnsi="Arial" w:cs="Arial"/>
          <w:sz w:val="24"/>
          <w:szCs w:val="24"/>
        </w:rPr>
      </w:pPr>
      <w:r w:rsidRPr="0041372A">
        <w:rPr>
          <w:rFonts w:ascii="Arial" w:hAnsi="Arial" w:cs="Arial"/>
          <w:sz w:val="24"/>
          <w:szCs w:val="24"/>
          <w:shd w:val="clear" w:color="auto" w:fill="FFFFFF"/>
        </w:rPr>
        <w:t xml:space="preserve">Atualmente, existem controvérsias sobre o manejo adequado de pacientes com desarranjo interno preexistente da ATM que necessitam de cirurgia </w:t>
      </w:r>
      <w:proofErr w:type="spellStart"/>
      <w:r w:rsidRPr="0041372A">
        <w:rPr>
          <w:rFonts w:ascii="Arial" w:hAnsi="Arial" w:cs="Arial"/>
          <w:sz w:val="24"/>
          <w:szCs w:val="24"/>
          <w:shd w:val="clear" w:color="auto" w:fill="FFFFFF"/>
        </w:rPr>
        <w:t>ortognática</w:t>
      </w:r>
      <w:proofErr w:type="spellEnd"/>
      <w:r w:rsidRPr="0041372A">
        <w:rPr>
          <w:rFonts w:ascii="Arial" w:hAnsi="Arial" w:cs="Arial"/>
          <w:sz w:val="24"/>
          <w:szCs w:val="24"/>
          <w:shd w:val="clear" w:color="auto" w:fill="FFFFFF"/>
        </w:rPr>
        <w:t xml:space="preserve"> para correção de má-oclusão e deformidades esqueléticas em conjunto (5,</w:t>
      </w:r>
      <w:r w:rsidR="0041372A">
        <w:rPr>
          <w:rFonts w:ascii="Arial" w:hAnsi="Arial" w:cs="Arial"/>
          <w:sz w:val="24"/>
          <w:szCs w:val="24"/>
          <w:shd w:val="clear" w:color="auto" w:fill="FFFFFF"/>
        </w:rPr>
        <w:t xml:space="preserve"> </w:t>
      </w:r>
      <w:r w:rsidRPr="0041372A">
        <w:rPr>
          <w:rFonts w:ascii="Arial" w:hAnsi="Arial" w:cs="Arial"/>
          <w:sz w:val="24"/>
          <w:szCs w:val="24"/>
          <w:shd w:val="clear" w:color="auto" w:fill="FFFFFF"/>
        </w:rPr>
        <w:t>13-15).</w:t>
      </w:r>
      <w:bookmarkStart w:id="2" w:name="_Hlk5455071"/>
      <w:r w:rsidRPr="0041372A">
        <w:rPr>
          <w:rFonts w:ascii="Arial" w:hAnsi="Arial" w:cs="Arial"/>
          <w:sz w:val="24"/>
          <w:szCs w:val="24"/>
          <w:shd w:val="clear" w:color="auto" w:fill="FFFFFF"/>
        </w:rPr>
        <w:t xml:space="preserve"> </w:t>
      </w:r>
      <w:bookmarkEnd w:id="2"/>
      <w:r w:rsidRPr="0041372A">
        <w:rPr>
          <w:rFonts w:ascii="Arial" w:hAnsi="Arial" w:cs="Arial"/>
          <w:sz w:val="24"/>
          <w:szCs w:val="24"/>
        </w:rPr>
        <w:t xml:space="preserve">Já é sabido que a cirurgia </w:t>
      </w:r>
      <w:proofErr w:type="spellStart"/>
      <w:r w:rsidRPr="0041372A">
        <w:rPr>
          <w:rFonts w:ascii="Arial" w:hAnsi="Arial" w:cs="Arial"/>
          <w:sz w:val="24"/>
          <w:szCs w:val="24"/>
        </w:rPr>
        <w:t>ortognática</w:t>
      </w:r>
      <w:proofErr w:type="spellEnd"/>
      <w:r w:rsidRPr="0041372A">
        <w:rPr>
          <w:rFonts w:ascii="Arial" w:hAnsi="Arial" w:cs="Arial"/>
          <w:sz w:val="24"/>
          <w:szCs w:val="24"/>
        </w:rPr>
        <w:t xml:space="preserve"> altera a posição condilar e isso pode desenvolver efeitos prejudiciais, </w:t>
      </w:r>
      <w:r w:rsidR="00704B2E" w:rsidRPr="0041372A">
        <w:rPr>
          <w:rFonts w:ascii="Arial" w:hAnsi="Arial" w:cs="Arial"/>
          <w:sz w:val="24"/>
          <w:szCs w:val="24"/>
        </w:rPr>
        <w:t xml:space="preserve">como recidiva do ponto B, </w:t>
      </w:r>
      <w:r w:rsidRPr="0041372A">
        <w:rPr>
          <w:rFonts w:ascii="Arial" w:hAnsi="Arial" w:cs="Arial"/>
          <w:sz w:val="24"/>
          <w:szCs w:val="24"/>
        </w:rPr>
        <w:t xml:space="preserve">mesmo na presença de saúde articular pré-operatória </w:t>
      </w:r>
      <w:r w:rsidRPr="0041372A">
        <w:rPr>
          <w:rFonts w:ascii="Arial" w:hAnsi="Arial" w:cs="Arial"/>
          <w:sz w:val="24"/>
          <w:szCs w:val="24"/>
          <w:shd w:val="clear" w:color="auto" w:fill="FFFFFF"/>
        </w:rPr>
        <w:t>(14,15).</w:t>
      </w:r>
    </w:p>
    <w:p w14:paraId="25232674" w14:textId="7FBE902D" w:rsidR="00EA1920" w:rsidRPr="0041372A" w:rsidRDefault="00EA1920" w:rsidP="008C0B13">
      <w:pPr>
        <w:spacing w:line="360" w:lineRule="auto"/>
        <w:ind w:firstLine="708"/>
        <w:jc w:val="both"/>
        <w:rPr>
          <w:rFonts w:ascii="Arial" w:eastAsia="Times New Roman" w:hAnsi="Arial" w:cs="Arial"/>
          <w:sz w:val="24"/>
          <w:szCs w:val="24"/>
          <w:lang w:eastAsia="pt-BR"/>
        </w:rPr>
      </w:pPr>
      <w:r w:rsidRPr="0041372A">
        <w:rPr>
          <w:rFonts w:ascii="Arial" w:eastAsia="Times New Roman" w:hAnsi="Arial" w:cs="Arial"/>
          <w:sz w:val="24"/>
          <w:szCs w:val="24"/>
          <w:lang w:val="pt-PT" w:eastAsia="pt-BR"/>
        </w:rPr>
        <w:t xml:space="preserve">Estudos recentes mostraram a relação entre os sintomas da DTM e a morfologia dentofacial, como má oclusão esquelética de classe II e, menos comumente, má oclusão esquelética de classe III (16-18). </w:t>
      </w:r>
      <w:r w:rsidRPr="0041372A">
        <w:rPr>
          <w:rFonts w:ascii="Arial" w:eastAsia="Times New Roman" w:hAnsi="Arial" w:cs="Arial"/>
          <w:sz w:val="24"/>
          <w:szCs w:val="24"/>
          <w:lang w:eastAsia="pt-BR"/>
        </w:rPr>
        <w:t xml:space="preserve">Essa associação também pode ser encontrada em pacientes com mordida cruzada posterior, devido ao envolvimento </w:t>
      </w:r>
      <w:proofErr w:type="spellStart"/>
      <w:r w:rsidRPr="0041372A">
        <w:rPr>
          <w:rFonts w:ascii="Arial" w:eastAsia="Times New Roman" w:hAnsi="Arial" w:cs="Arial"/>
          <w:sz w:val="24"/>
          <w:szCs w:val="24"/>
          <w:lang w:eastAsia="pt-BR"/>
        </w:rPr>
        <w:t>parafuncional</w:t>
      </w:r>
      <w:proofErr w:type="spellEnd"/>
      <w:r w:rsidRPr="0041372A">
        <w:rPr>
          <w:rFonts w:ascii="Arial" w:eastAsia="Times New Roman" w:hAnsi="Arial" w:cs="Arial"/>
          <w:sz w:val="24"/>
          <w:szCs w:val="24"/>
          <w:lang w:eastAsia="pt-BR"/>
        </w:rPr>
        <w:t xml:space="preserve"> dos músculos mastigatórios e ao posicionamento inadequado e não fisiológico do côndilo na fossa articular (19,</w:t>
      </w:r>
      <w:r w:rsidR="0041372A">
        <w:rPr>
          <w:rFonts w:ascii="Arial" w:eastAsia="Times New Roman" w:hAnsi="Arial" w:cs="Arial"/>
          <w:sz w:val="24"/>
          <w:szCs w:val="24"/>
          <w:lang w:eastAsia="pt-BR"/>
        </w:rPr>
        <w:t xml:space="preserve"> </w:t>
      </w:r>
      <w:r w:rsidRPr="0041372A">
        <w:rPr>
          <w:rFonts w:ascii="Arial" w:eastAsia="Times New Roman" w:hAnsi="Arial" w:cs="Arial"/>
          <w:sz w:val="24"/>
          <w:szCs w:val="24"/>
          <w:lang w:eastAsia="pt-BR"/>
        </w:rPr>
        <w:t>20).</w:t>
      </w:r>
    </w:p>
    <w:p w14:paraId="50870482" w14:textId="1091F78F" w:rsidR="00EA1920" w:rsidRPr="0041372A" w:rsidRDefault="00EA1920" w:rsidP="008C0B13">
      <w:pPr>
        <w:spacing w:line="360" w:lineRule="auto"/>
        <w:ind w:firstLine="708"/>
        <w:jc w:val="both"/>
        <w:rPr>
          <w:rFonts w:ascii="Arial" w:hAnsi="Arial" w:cs="Arial"/>
          <w:sz w:val="28"/>
          <w:szCs w:val="24"/>
        </w:rPr>
      </w:pPr>
      <w:r w:rsidRPr="0041372A">
        <w:rPr>
          <w:rFonts w:ascii="Arial" w:hAnsi="Arial" w:cs="Arial"/>
          <w:sz w:val="24"/>
          <w:szCs w:val="24"/>
        </w:rPr>
        <w:t xml:space="preserve">O procedimento cirúrgico como método de tratamento do deslocamento do disco da ATM foi citado primeiramente por </w:t>
      </w:r>
      <w:proofErr w:type="spellStart"/>
      <w:r w:rsidRPr="0041372A">
        <w:rPr>
          <w:rFonts w:ascii="Arial" w:hAnsi="Arial" w:cs="Arial"/>
          <w:sz w:val="24"/>
          <w:szCs w:val="24"/>
        </w:rPr>
        <w:t>Annandele</w:t>
      </w:r>
      <w:proofErr w:type="spellEnd"/>
      <w:r w:rsidRPr="0041372A">
        <w:rPr>
          <w:rFonts w:ascii="Arial" w:hAnsi="Arial" w:cs="Arial"/>
          <w:sz w:val="24"/>
          <w:szCs w:val="24"/>
        </w:rPr>
        <w:t xml:space="preserve">, em 1887 (21). Estudos posteriores foram realizados abordando as respostas a diferentes </w:t>
      </w:r>
      <w:r w:rsidR="001602CA" w:rsidRPr="0041372A">
        <w:rPr>
          <w:rFonts w:ascii="Arial" w:hAnsi="Arial" w:cs="Arial"/>
          <w:sz w:val="24"/>
          <w:szCs w:val="24"/>
        </w:rPr>
        <w:t>intervenções cirúrgicas</w:t>
      </w:r>
      <w:r w:rsidRPr="0041372A">
        <w:rPr>
          <w:rFonts w:ascii="Arial" w:hAnsi="Arial" w:cs="Arial"/>
          <w:sz w:val="24"/>
          <w:szCs w:val="24"/>
        </w:rPr>
        <w:t xml:space="preserve"> </w:t>
      </w:r>
      <w:r w:rsidR="001602CA" w:rsidRPr="0041372A">
        <w:rPr>
          <w:rFonts w:ascii="Arial" w:hAnsi="Arial" w:cs="Arial"/>
          <w:sz w:val="24"/>
          <w:szCs w:val="24"/>
        </w:rPr>
        <w:t xml:space="preserve">de reposicionamento </w:t>
      </w:r>
      <w:r w:rsidRPr="0041372A">
        <w:rPr>
          <w:rFonts w:ascii="Arial" w:hAnsi="Arial" w:cs="Arial"/>
          <w:sz w:val="24"/>
          <w:szCs w:val="24"/>
        </w:rPr>
        <w:t xml:space="preserve">do disco articular com suturas (22) </w:t>
      </w:r>
      <w:r w:rsidRPr="0041372A">
        <w:rPr>
          <w:rFonts w:ascii="Arial" w:hAnsi="Arial" w:cs="Arial"/>
          <w:iCs/>
          <w:sz w:val="24"/>
          <w:szCs w:val="24"/>
        </w:rPr>
        <w:t xml:space="preserve">e, mais recentemente, com o uso de </w:t>
      </w:r>
      <w:proofErr w:type="spellStart"/>
      <w:r w:rsidRPr="0041372A">
        <w:rPr>
          <w:rFonts w:ascii="Arial" w:hAnsi="Arial" w:cs="Arial"/>
          <w:iCs/>
          <w:sz w:val="24"/>
          <w:szCs w:val="24"/>
        </w:rPr>
        <w:t>miniâncoras</w:t>
      </w:r>
      <w:proofErr w:type="spellEnd"/>
      <w:r w:rsidRPr="0041372A">
        <w:rPr>
          <w:rFonts w:ascii="Arial" w:hAnsi="Arial" w:cs="Arial"/>
          <w:sz w:val="24"/>
          <w:szCs w:val="24"/>
        </w:rPr>
        <w:t xml:space="preserve"> (5,</w:t>
      </w:r>
      <w:r w:rsidR="0041372A">
        <w:rPr>
          <w:rFonts w:ascii="Arial" w:hAnsi="Arial" w:cs="Arial"/>
          <w:sz w:val="24"/>
          <w:szCs w:val="24"/>
        </w:rPr>
        <w:t xml:space="preserve"> </w:t>
      </w:r>
      <w:r w:rsidRPr="0041372A">
        <w:rPr>
          <w:rFonts w:ascii="Arial" w:hAnsi="Arial" w:cs="Arial"/>
          <w:sz w:val="24"/>
          <w:szCs w:val="24"/>
        </w:rPr>
        <w:t xml:space="preserve">22-26). </w:t>
      </w:r>
    </w:p>
    <w:p w14:paraId="66C4DD4B" w14:textId="28C80687" w:rsidR="00EA1920" w:rsidRPr="0041372A" w:rsidRDefault="00EA1920" w:rsidP="00EA1920">
      <w:pPr>
        <w:spacing w:line="360" w:lineRule="auto"/>
        <w:jc w:val="both"/>
        <w:rPr>
          <w:rFonts w:ascii="Arial" w:hAnsi="Arial" w:cs="Arial"/>
          <w:sz w:val="24"/>
        </w:rPr>
      </w:pPr>
      <w:r w:rsidRPr="0041372A">
        <w:rPr>
          <w:rFonts w:ascii="Arial" w:hAnsi="Arial" w:cs="Arial"/>
          <w:sz w:val="24"/>
          <w:shd w:val="clear" w:color="auto" w:fill="FFFFFF"/>
        </w:rPr>
        <w:t xml:space="preserve"> </w:t>
      </w:r>
      <w:r w:rsidRPr="0041372A">
        <w:rPr>
          <w:rFonts w:ascii="Arial" w:hAnsi="Arial" w:cs="Arial"/>
          <w:sz w:val="24"/>
          <w:shd w:val="clear" w:color="auto" w:fill="FFFFFF"/>
        </w:rPr>
        <w:tab/>
      </w:r>
      <w:r w:rsidRPr="0041372A">
        <w:rPr>
          <w:rFonts w:ascii="Arial" w:hAnsi="Arial" w:cs="Arial"/>
          <w:sz w:val="24"/>
          <w:szCs w:val="24"/>
        </w:rPr>
        <w:t xml:space="preserve">As </w:t>
      </w:r>
      <w:proofErr w:type="spellStart"/>
      <w:r w:rsidRPr="0041372A">
        <w:rPr>
          <w:rFonts w:ascii="Arial" w:hAnsi="Arial" w:cs="Arial"/>
          <w:sz w:val="24"/>
          <w:szCs w:val="24"/>
        </w:rPr>
        <w:t>miniâncoras</w:t>
      </w:r>
      <w:proofErr w:type="spellEnd"/>
      <w:r w:rsidRPr="0041372A">
        <w:rPr>
          <w:rFonts w:ascii="Arial" w:hAnsi="Arial" w:cs="Arial"/>
          <w:sz w:val="24"/>
          <w:szCs w:val="24"/>
        </w:rPr>
        <w:t xml:space="preserve"> são dispositivos feitos de ligas metálicas </w:t>
      </w:r>
      <w:proofErr w:type="spellStart"/>
      <w:r w:rsidRPr="0041372A">
        <w:rPr>
          <w:rFonts w:ascii="Arial" w:hAnsi="Arial" w:cs="Arial"/>
          <w:sz w:val="24"/>
          <w:szCs w:val="24"/>
        </w:rPr>
        <w:t>biocompatíveis</w:t>
      </w:r>
      <w:proofErr w:type="spellEnd"/>
      <w:r w:rsidRPr="0041372A">
        <w:rPr>
          <w:rFonts w:ascii="Arial" w:hAnsi="Arial" w:cs="Arial"/>
          <w:sz w:val="24"/>
          <w:szCs w:val="24"/>
        </w:rPr>
        <w:t xml:space="preserve"> com fios para suturas acoplados em sua estrutura que funcionam como ligamentos artificiais, sendo sua principal função a de estabilizar tecidos moles sobre estruturas ósseas, mantendo sua integridade funcional (25). Desde seu </w:t>
      </w:r>
      <w:r w:rsidRPr="0041372A">
        <w:rPr>
          <w:rFonts w:ascii="Arial" w:hAnsi="Arial" w:cs="Arial"/>
          <w:sz w:val="24"/>
          <w:szCs w:val="24"/>
        </w:rPr>
        <w:lastRenderedPageBreak/>
        <w:t xml:space="preserve">desenvolvimento inicial as </w:t>
      </w:r>
      <w:proofErr w:type="spellStart"/>
      <w:r w:rsidRPr="0041372A">
        <w:rPr>
          <w:rFonts w:ascii="Arial" w:hAnsi="Arial" w:cs="Arial"/>
          <w:sz w:val="24"/>
          <w:szCs w:val="24"/>
        </w:rPr>
        <w:t>miniâncoras</w:t>
      </w:r>
      <w:proofErr w:type="spellEnd"/>
      <w:r w:rsidRPr="0041372A">
        <w:rPr>
          <w:rFonts w:ascii="Arial" w:hAnsi="Arial" w:cs="Arial"/>
          <w:sz w:val="24"/>
          <w:szCs w:val="24"/>
        </w:rPr>
        <w:t xml:space="preserve"> foram usadas em uma variedade de procedimentos ortopédicos em grandes articulações. Na articulação temporomandibular, esse dispositivo é utilizado em procedimentos como </w:t>
      </w:r>
      <w:proofErr w:type="spellStart"/>
      <w:r w:rsidRPr="0041372A">
        <w:rPr>
          <w:rFonts w:ascii="Arial" w:hAnsi="Arial" w:cs="Arial"/>
          <w:sz w:val="24"/>
          <w:szCs w:val="24"/>
        </w:rPr>
        <w:t>discopexia</w:t>
      </w:r>
      <w:proofErr w:type="spellEnd"/>
      <w:r w:rsidRPr="0041372A">
        <w:rPr>
          <w:rFonts w:ascii="Arial" w:hAnsi="Arial" w:cs="Arial"/>
          <w:sz w:val="24"/>
          <w:szCs w:val="24"/>
        </w:rPr>
        <w:t xml:space="preserve"> articular (23-25,</w:t>
      </w:r>
      <w:r w:rsidR="0041372A">
        <w:rPr>
          <w:rFonts w:ascii="Arial" w:hAnsi="Arial" w:cs="Arial"/>
          <w:sz w:val="24"/>
          <w:szCs w:val="24"/>
        </w:rPr>
        <w:t xml:space="preserve"> </w:t>
      </w:r>
      <w:r w:rsidRPr="0041372A">
        <w:rPr>
          <w:rFonts w:ascii="Arial" w:hAnsi="Arial" w:cs="Arial"/>
          <w:sz w:val="24"/>
          <w:szCs w:val="24"/>
        </w:rPr>
        <w:t>28,</w:t>
      </w:r>
      <w:r w:rsidR="0041372A">
        <w:rPr>
          <w:rFonts w:ascii="Arial" w:hAnsi="Arial" w:cs="Arial"/>
          <w:sz w:val="24"/>
          <w:szCs w:val="24"/>
        </w:rPr>
        <w:t xml:space="preserve"> </w:t>
      </w:r>
      <w:r w:rsidRPr="0041372A">
        <w:rPr>
          <w:rFonts w:ascii="Arial" w:hAnsi="Arial" w:cs="Arial"/>
          <w:sz w:val="24"/>
          <w:szCs w:val="24"/>
        </w:rPr>
        <w:t xml:space="preserve">29). </w:t>
      </w:r>
      <w:r w:rsidRPr="0041372A">
        <w:rPr>
          <w:rFonts w:ascii="Arial" w:hAnsi="Arial" w:cs="Arial"/>
          <w:sz w:val="24"/>
        </w:rPr>
        <w:t xml:space="preserve">A técnica da </w:t>
      </w:r>
      <w:proofErr w:type="spellStart"/>
      <w:r w:rsidRPr="0041372A">
        <w:rPr>
          <w:rFonts w:ascii="Arial" w:hAnsi="Arial" w:cs="Arial"/>
          <w:sz w:val="24"/>
        </w:rPr>
        <w:t>discopexia</w:t>
      </w:r>
      <w:proofErr w:type="spellEnd"/>
      <w:r w:rsidRPr="0041372A">
        <w:rPr>
          <w:rFonts w:ascii="Arial" w:hAnsi="Arial" w:cs="Arial"/>
          <w:sz w:val="24"/>
        </w:rPr>
        <w:t xml:space="preserve"> é indicada nos casos de deslocamento do disco sem redução, onde as terapias conservadoras clínicas,</w:t>
      </w:r>
      <w:r w:rsidR="00FA5C50" w:rsidRPr="0041372A">
        <w:rPr>
          <w:rFonts w:ascii="Arial" w:hAnsi="Arial" w:cs="Arial"/>
          <w:sz w:val="24"/>
        </w:rPr>
        <w:t xml:space="preserve"> como repouso mastigatório e dispositivos </w:t>
      </w:r>
      <w:proofErr w:type="spellStart"/>
      <w:r w:rsidR="00FA5C50" w:rsidRPr="0041372A">
        <w:rPr>
          <w:rFonts w:ascii="Arial" w:hAnsi="Arial" w:cs="Arial"/>
          <w:sz w:val="24"/>
        </w:rPr>
        <w:t>interoclusais</w:t>
      </w:r>
      <w:proofErr w:type="spellEnd"/>
      <w:r w:rsidR="00FA5C50" w:rsidRPr="0041372A">
        <w:rPr>
          <w:rFonts w:ascii="Arial" w:hAnsi="Arial" w:cs="Arial"/>
          <w:sz w:val="24"/>
        </w:rPr>
        <w:t>,</w:t>
      </w:r>
      <w:r w:rsidRPr="0041372A">
        <w:rPr>
          <w:rFonts w:ascii="Arial" w:hAnsi="Arial" w:cs="Arial"/>
          <w:sz w:val="24"/>
        </w:rPr>
        <w:t xml:space="preserve"> ou as cirúrgicas minimamente invasivas,</w:t>
      </w:r>
      <w:r w:rsidR="00FA5C50" w:rsidRPr="0041372A">
        <w:rPr>
          <w:rFonts w:ascii="Arial" w:hAnsi="Arial" w:cs="Arial"/>
          <w:sz w:val="24"/>
        </w:rPr>
        <w:t xml:space="preserve"> como artroscopia ou </w:t>
      </w:r>
      <w:proofErr w:type="spellStart"/>
      <w:r w:rsidR="00FA5C50" w:rsidRPr="0041372A">
        <w:rPr>
          <w:rFonts w:ascii="Arial" w:hAnsi="Arial" w:cs="Arial"/>
          <w:sz w:val="24"/>
        </w:rPr>
        <w:t>artrocentese</w:t>
      </w:r>
      <w:proofErr w:type="spellEnd"/>
      <w:r w:rsidR="00FA5C50" w:rsidRPr="0041372A">
        <w:rPr>
          <w:rFonts w:ascii="Arial" w:hAnsi="Arial" w:cs="Arial"/>
          <w:sz w:val="24"/>
        </w:rPr>
        <w:t>,</w:t>
      </w:r>
      <w:r w:rsidRPr="0041372A">
        <w:rPr>
          <w:rFonts w:ascii="Arial" w:hAnsi="Arial" w:cs="Arial"/>
          <w:sz w:val="24"/>
        </w:rPr>
        <w:t xml:space="preserve"> tenham falhado (5, 27).</w:t>
      </w:r>
    </w:p>
    <w:p w14:paraId="296A7FEE" w14:textId="20944020" w:rsidR="00EA1920" w:rsidRPr="0041372A" w:rsidRDefault="00EA1920" w:rsidP="00EA1920">
      <w:pPr>
        <w:spacing w:line="360" w:lineRule="auto"/>
        <w:ind w:firstLine="708"/>
        <w:jc w:val="both"/>
        <w:rPr>
          <w:rFonts w:ascii="Arial" w:eastAsia="Times New Roman" w:hAnsi="Arial" w:cs="Arial"/>
          <w:sz w:val="24"/>
          <w:szCs w:val="24"/>
          <w:lang w:eastAsia="pt-BR"/>
        </w:rPr>
      </w:pPr>
      <w:r w:rsidRPr="0041372A">
        <w:rPr>
          <w:rFonts w:ascii="Arial" w:hAnsi="Arial" w:cs="Arial"/>
          <w:sz w:val="24"/>
          <w:szCs w:val="24"/>
        </w:rPr>
        <w:t xml:space="preserve">As indicações básicas para o reposicionamento do disco da ATM e cirurgia </w:t>
      </w:r>
      <w:proofErr w:type="spellStart"/>
      <w:r w:rsidRPr="0041372A">
        <w:rPr>
          <w:rFonts w:ascii="Arial" w:hAnsi="Arial" w:cs="Arial"/>
          <w:sz w:val="24"/>
          <w:szCs w:val="24"/>
        </w:rPr>
        <w:t>ortognática</w:t>
      </w:r>
      <w:proofErr w:type="spellEnd"/>
      <w:r w:rsidRPr="0041372A">
        <w:rPr>
          <w:rFonts w:ascii="Arial" w:hAnsi="Arial" w:cs="Arial"/>
          <w:sz w:val="24"/>
          <w:szCs w:val="24"/>
        </w:rPr>
        <w:t xml:space="preserve"> simultaneamente incluem: a) deslocamento de disco da ATM </w:t>
      </w:r>
      <w:r w:rsidR="006B1145" w:rsidRPr="0041372A">
        <w:rPr>
          <w:rFonts w:ascii="Arial" w:hAnsi="Arial" w:cs="Arial"/>
          <w:sz w:val="24"/>
          <w:szCs w:val="24"/>
        </w:rPr>
        <w:t xml:space="preserve">sem redução </w:t>
      </w:r>
      <w:r w:rsidRPr="0041372A">
        <w:rPr>
          <w:rFonts w:ascii="Arial" w:hAnsi="Arial" w:cs="Arial"/>
          <w:sz w:val="24"/>
          <w:szCs w:val="24"/>
        </w:rPr>
        <w:t xml:space="preserve">associada à deformidade </w:t>
      </w:r>
      <w:proofErr w:type="spellStart"/>
      <w:r w:rsidRPr="0041372A">
        <w:rPr>
          <w:rFonts w:ascii="Arial" w:hAnsi="Arial" w:cs="Arial"/>
          <w:sz w:val="24"/>
          <w:szCs w:val="24"/>
        </w:rPr>
        <w:t>dentofacial</w:t>
      </w:r>
      <w:proofErr w:type="spellEnd"/>
      <w:r w:rsidRPr="0041372A">
        <w:rPr>
          <w:rFonts w:ascii="Arial" w:hAnsi="Arial" w:cs="Arial"/>
          <w:sz w:val="24"/>
          <w:szCs w:val="24"/>
        </w:rPr>
        <w:t xml:space="preserve">; b) processo patológico na ATM que, quando corrigido cirurgicamente, resulte em má-oclusão (30).  </w:t>
      </w:r>
    </w:p>
    <w:p w14:paraId="75BAA6B3" w14:textId="7718F0CD" w:rsidR="00EA1920" w:rsidRPr="0041372A" w:rsidRDefault="00EA1920" w:rsidP="00EA1920">
      <w:pPr>
        <w:spacing w:line="360" w:lineRule="auto"/>
        <w:jc w:val="both"/>
        <w:rPr>
          <w:rFonts w:ascii="Arial" w:hAnsi="Arial" w:cs="Arial"/>
          <w:sz w:val="24"/>
          <w:vertAlign w:val="superscript"/>
        </w:rPr>
      </w:pPr>
      <w:r w:rsidRPr="0041372A">
        <w:rPr>
          <w:rFonts w:ascii="Arial" w:hAnsi="Arial" w:cs="Arial"/>
          <w:sz w:val="24"/>
          <w:szCs w:val="24"/>
          <w:lang w:val="pt-PT"/>
        </w:rPr>
        <w:t xml:space="preserve"> </w:t>
      </w:r>
      <w:r w:rsidRPr="0041372A">
        <w:rPr>
          <w:rFonts w:ascii="Arial" w:hAnsi="Arial" w:cs="Arial"/>
          <w:sz w:val="24"/>
          <w:szCs w:val="24"/>
          <w:lang w:val="pt-PT"/>
        </w:rPr>
        <w:tab/>
      </w:r>
      <w:bookmarkStart w:id="3" w:name="_Hlk524896144"/>
      <w:bookmarkEnd w:id="3"/>
      <w:r w:rsidRPr="0041372A">
        <w:rPr>
          <w:rFonts w:ascii="Arial" w:hAnsi="Arial" w:cs="Arial"/>
          <w:sz w:val="24"/>
        </w:rPr>
        <w:t xml:space="preserve">O procedimento cirúrgico para a utilização de </w:t>
      </w:r>
      <w:proofErr w:type="spellStart"/>
      <w:r w:rsidRPr="0041372A">
        <w:rPr>
          <w:rFonts w:ascii="Arial" w:hAnsi="Arial" w:cs="Arial"/>
          <w:sz w:val="24"/>
        </w:rPr>
        <w:t>miniâncoras</w:t>
      </w:r>
      <w:proofErr w:type="spellEnd"/>
      <w:r w:rsidRPr="0041372A">
        <w:rPr>
          <w:rFonts w:ascii="Arial" w:hAnsi="Arial" w:cs="Arial"/>
          <w:sz w:val="24"/>
        </w:rPr>
        <w:t xml:space="preserve"> para estabilizar o disco articular é iniciado com antissepsia da região </w:t>
      </w:r>
      <w:proofErr w:type="spellStart"/>
      <w:r w:rsidRPr="0041372A">
        <w:rPr>
          <w:rFonts w:ascii="Arial" w:hAnsi="Arial" w:cs="Arial"/>
          <w:sz w:val="24"/>
        </w:rPr>
        <w:t>pré</w:t>
      </w:r>
      <w:proofErr w:type="spellEnd"/>
      <w:r w:rsidRPr="0041372A">
        <w:rPr>
          <w:rFonts w:ascii="Arial" w:hAnsi="Arial" w:cs="Arial"/>
          <w:sz w:val="24"/>
        </w:rPr>
        <w:t xml:space="preserve">-auricular seguida de infiltração anestésica local com 5 </w:t>
      </w:r>
      <w:proofErr w:type="spellStart"/>
      <w:r w:rsidRPr="0041372A">
        <w:rPr>
          <w:rFonts w:ascii="Arial" w:hAnsi="Arial" w:cs="Arial"/>
          <w:sz w:val="24"/>
        </w:rPr>
        <w:t>mL</w:t>
      </w:r>
      <w:proofErr w:type="spellEnd"/>
      <w:r w:rsidRPr="0041372A">
        <w:rPr>
          <w:rFonts w:ascii="Arial" w:hAnsi="Arial" w:cs="Arial"/>
          <w:sz w:val="24"/>
        </w:rPr>
        <w:t xml:space="preserve"> de solução com vasoconstrictor e exposição da ATM pela incisão </w:t>
      </w:r>
      <w:proofErr w:type="spellStart"/>
      <w:r w:rsidRPr="0041372A">
        <w:rPr>
          <w:rFonts w:ascii="Arial" w:hAnsi="Arial" w:cs="Arial"/>
          <w:sz w:val="24"/>
        </w:rPr>
        <w:t>endaural</w:t>
      </w:r>
      <w:proofErr w:type="spellEnd"/>
      <w:r w:rsidRPr="0041372A">
        <w:rPr>
          <w:rFonts w:ascii="Arial" w:hAnsi="Arial" w:cs="Arial"/>
          <w:sz w:val="24"/>
        </w:rPr>
        <w:t xml:space="preserve"> (figura 1). Através da dissecção profunda, a cápsula articular é identificada e incisada, os compartimentos superior e inferior são alcançados, o côndilo é exposto e o disco é identificado (figura 2). Os ligamentos anterior, lateral e, algumas vezes o medial, são </w:t>
      </w:r>
      <w:proofErr w:type="spellStart"/>
      <w:r w:rsidRPr="0041372A">
        <w:rPr>
          <w:rFonts w:ascii="Arial" w:hAnsi="Arial" w:cs="Arial"/>
          <w:sz w:val="24"/>
        </w:rPr>
        <w:t>divulsionados</w:t>
      </w:r>
      <w:proofErr w:type="spellEnd"/>
      <w:r w:rsidRPr="0041372A">
        <w:rPr>
          <w:rFonts w:ascii="Arial" w:hAnsi="Arial" w:cs="Arial"/>
          <w:sz w:val="24"/>
        </w:rPr>
        <w:t xml:space="preserve"> e sua ligação com o músculo pterigoide lateral é liberada para facilitar que o disco seja posicionado passivamente sobre o côndilo e permitir que o tecido </w:t>
      </w:r>
      <w:proofErr w:type="spellStart"/>
      <w:r w:rsidRPr="0041372A">
        <w:rPr>
          <w:rFonts w:ascii="Arial" w:hAnsi="Arial" w:cs="Arial"/>
          <w:sz w:val="24"/>
        </w:rPr>
        <w:t>retrodiscal</w:t>
      </w:r>
      <w:proofErr w:type="spellEnd"/>
      <w:r w:rsidRPr="0041372A">
        <w:rPr>
          <w:rFonts w:ascii="Arial" w:hAnsi="Arial" w:cs="Arial"/>
          <w:sz w:val="24"/>
        </w:rPr>
        <w:t xml:space="preserve"> </w:t>
      </w:r>
      <w:proofErr w:type="spellStart"/>
      <w:r w:rsidRPr="0041372A">
        <w:rPr>
          <w:rFonts w:ascii="Arial" w:hAnsi="Arial" w:cs="Arial"/>
          <w:sz w:val="24"/>
        </w:rPr>
        <w:t>bilaminar</w:t>
      </w:r>
      <w:proofErr w:type="spellEnd"/>
      <w:r w:rsidRPr="0041372A">
        <w:rPr>
          <w:rFonts w:ascii="Arial" w:hAnsi="Arial" w:cs="Arial"/>
          <w:sz w:val="24"/>
        </w:rPr>
        <w:t xml:space="preserve"> em excesso seja removido (figura 3). Após a definição da nova posição do disco, um orifício é feito 1 cm abaixo do polo posterior do côndilo, afim de evitar danos </w:t>
      </w:r>
      <w:r w:rsidR="001602CA" w:rsidRPr="0041372A">
        <w:rPr>
          <w:rFonts w:ascii="Arial" w:hAnsi="Arial" w:cs="Arial"/>
          <w:sz w:val="24"/>
        </w:rPr>
        <w:t>à</w:t>
      </w:r>
      <w:r w:rsidRPr="0041372A">
        <w:rPr>
          <w:rFonts w:ascii="Arial" w:hAnsi="Arial" w:cs="Arial"/>
          <w:sz w:val="24"/>
        </w:rPr>
        <w:t xml:space="preserve"> cartilagem articular, e a </w:t>
      </w:r>
      <w:proofErr w:type="spellStart"/>
      <w:r w:rsidRPr="0041372A">
        <w:rPr>
          <w:rFonts w:ascii="Arial" w:hAnsi="Arial" w:cs="Arial"/>
          <w:sz w:val="24"/>
        </w:rPr>
        <w:t>miniâncora</w:t>
      </w:r>
      <w:proofErr w:type="spellEnd"/>
      <w:r w:rsidRPr="0041372A">
        <w:rPr>
          <w:rFonts w:ascii="Arial" w:hAnsi="Arial" w:cs="Arial"/>
          <w:sz w:val="24"/>
        </w:rPr>
        <w:t xml:space="preserve"> é inserida neste orifício (figura 4). Em casos de deslocamento lateral do disco articular, é necessário a inserção da âncora mais para a medial e vice-versa. Uma sutura colchoeiro com nó duplo é inserida através do aspecto posterior do disco e</w:t>
      </w:r>
      <w:r w:rsidR="006B1145" w:rsidRPr="0041372A">
        <w:rPr>
          <w:rFonts w:ascii="Arial" w:hAnsi="Arial" w:cs="Arial"/>
          <w:sz w:val="24"/>
        </w:rPr>
        <w:t>,</w:t>
      </w:r>
      <w:r w:rsidRPr="0041372A">
        <w:rPr>
          <w:rFonts w:ascii="Arial" w:hAnsi="Arial" w:cs="Arial"/>
          <w:sz w:val="24"/>
        </w:rPr>
        <w:t xml:space="preserve"> de forma cont</w:t>
      </w:r>
      <w:r w:rsidR="006B1145" w:rsidRPr="0041372A">
        <w:rPr>
          <w:rFonts w:ascii="Arial" w:hAnsi="Arial" w:cs="Arial"/>
          <w:sz w:val="24"/>
        </w:rPr>
        <w:t>í</w:t>
      </w:r>
      <w:r w:rsidRPr="0041372A">
        <w:rPr>
          <w:rFonts w:ascii="Arial" w:hAnsi="Arial" w:cs="Arial"/>
          <w:sz w:val="24"/>
        </w:rPr>
        <w:t>nua</w:t>
      </w:r>
      <w:r w:rsidR="006B1145" w:rsidRPr="0041372A">
        <w:rPr>
          <w:rFonts w:ascii="Arial" w:hAnsi="Arial" w:cs="Arial"/>
          <w:sz w:val="24"/>
        </w:rPr>
        <w:t>,</w:t>
      </w:r>
      <w:r w:rsidRPr="0041372A">
        <w:rPr>
          <w:rFonts w:ascii="Arial" w:hAnsi="Arial" w:cs="Arial"/>
          <w:sz w:val="24"/>
        </w:rPr>
        <w:t xml:space="preserve"> é inserida mais lateral para reposicionar o disco na correta posição no polo superior da cabeça condilar (figura</w:t>
      </w:r>
      <w:r w:rsidR="00334E7C" w:rsidRPr="0041372A">
        <w:rPr>
          <w:rFonts w:ascii="Arial" w:hAnsi="Arial" w:cs="Arial"/>
          <w:sz w:val="24"/>
        </w:rPr>
        <w:t>s</w:t>
      </w:r>
      <w:r w:rsidRPr="0041372A">
        <w:rPr>
          <w:rFonts w:ascii="Arial" w:hAnsi="Arial" w:cs="Arial"/>
          <w:sz w:val="24"/>
        </w:rPr>
        <w:t xml:space="preserve"> 5 e 6). </w:t>
      </w:r>
      <w:bookmarkStart w:id="4" w:name="_Hlk497232336"/>
      <w:r w:rsidRPr="0041372A">
        <w:rPr>
          <w:rFonts w:ascii="Arial" w:hAnsi="Arial" w:cs="Arial"/>
          <w:sz w:val="24"/>
        </w:rPr>
        <w:t xml:space="preserve">O local cirúrgico é profusamente irrigado e os tecidos </w:t>
      </w:r>
      <w:proofErr w:type="spellStart"/>
      <w:r w:rsidRPr="0041372A">
        <w:rPr>
          <w:rFonts w:ascii="Arial" w:hAnsi="Arial" w:cs="Arial"/>
          <w:sz w:val="24"/>
        </w:rPr>
        <w:t>bilaminares</w:t>
      </w:r>
      <w:proofErr w:type="spellEnd"/>
      <w:r w:rsidRPr="0041372A">
        <w:rPr>
          <w:rFonts w:ascii="Arial" w:hAnsi="Arial" w:cs="Arial"/>
          <w:sz w:val="24"/>
        </w:rPr>
        <w:t>, a cápsula lateral, tecido subcutâneo e pele são suturados em suas posições de forma usual</w:t>
      </w:r>
      <w:bookmarkEnd w:id="4"/>
      <w:r w:rsidRPr="0041372A">
        <w:rPr>
          <w:rFonts w:ascii="Arial" w:hAnsi="Arial" w:cs="Arial"/>
          <w:sz w:val="24"/>
        </w:rPr>
        <w:t xml:space="preserve"> (2, 5).</w:t>
      </w:r>
      <w:r w:rsidRPr="0041372A">
        <w:rPr>
          <w:rFonts w:ascii="Arial" w:hAnsi="Arial" w:cs="Arial"/>
          <w:sz w:val="24"/>
          <w:vertAlign w:val="superscript"/>
        </w:rPr>
        <w:t xml:space="preserve"> </w:t>
      </w:r>
    </w:p>
    <w:p w14:paraId="149A07AF" w14:textId="5D0FC652" w:rsidR="00EA1920" w:rsidRPr="0041372A" w:rsidRDefault="00EA1920" w:rsidP="00EA1920">
      <w:pPr>
        <w:spacing w:line="360" w:lineRule="auto"/>
        <w:ind w:firstLine="708"/>
        <w:jc w:val="both"/>
        <w:rPr>
          <w:rFonts w:ascii="Arial" w:hAnsi="Arial" w:cs="Arial"/>
          <w:sz w:val="24"/>
        </w:rPr>
      </w:pPr>
      <w:r w:rsidRPr="0041372A">
        <w:rPr>
          <w:rFonts w:ascii="Arial" w:hAnsi="Arial" w:cs="Arial"/>
          <w:sz w:val="24"/>
        </w:rPr>
        <w:lastRenderedPageBreak/>
        <w:t xml:space="preserve">O </w:t>
      </w:r>
      <w:r w:rsidRPr="0041372A">
        <w:rPr>
          <w:rFonts w:ascii="Arial" w:hAnsi="Arial" w:cs="Arial"/>
          <w:sz w:val="24"/>
          <w:szCs w:val="24"/>
          <w:lang w:val="pt-PT"/>
        </w:rPr>
        <w:t>tratamento concomitante pode incluir o reposicionamento e a estabilização do disco articular com o uso de miniâncora Mitek</w:t>
      </w:r>
      <w:r w:rsidRPr="0041372A">
        <w:rPr>
          <w:rFonts w:ascii="Arial" w:hAnsi="Arial" w:cs="Arial"/>
          <w:sz w:val="24"/>
        </w:rPr>
        <w:t>™</w:t>
      </w:r>
      <w:r w:rsidRPr="0041372A">
        <w:rPr>
          <w:rFonts w:ascii="Arial" w:hAnsi="Arial" w:cs="Arial"/>
          <w:sz w:val="24"/>
          <w:szCs w:val="24"/>
          <w:lang w:val="pt-PT"/>
        </w:rPr>
        <w:t xml:space="preserve"> (Mitek Surgical Products, Westwood, MA, EUA) seguida da rotação do complexo maxilomandibular</w:t>
      </w:r>
      <w:r w:rsidR="001602CA" w:rsidRPr="0041372A">
        <w:rPr>
          <w:rFonts w:ascii="Arial" w:hAnsi="Arial" w:cs="Arial"/>
          <w:sz w:val="24"/>
          <w:szCs w:val="24"/>
          <w:lang w:val="pt-PT"/>
        </w:rPr>
        <w:t xml:space="preserve"> (CMM)</w:t>
      </w:r>
      <w:r w:rsidRPr="0041372A">
        <w:rPr>
          <w:rFonts w:ascii="Arial" w:hAnsi="Arial" w:cs="Arial"/>
          <w:sz w:val="24"/>
          <w:szCs w:val="24"/>
          <w:lang w:val="pt-PT"/>
        </w:rPr>
        <w:t xml:space="preserve"> (2, 5, 9, 23-25).</w:t>
      </w:r>
    </w:p>
    <w:p w14:paraId="6F3763AB" w14:textId="77777777" w:rsidR="00491275" w:rsidRPr="0041372A" w:rsidRDefault="00491275" w:rsidP="00491275">
      <w:r w:rsidRPr="0041372A">
        <w:rPr>
          <w:noProof/>
          <w:lang w:eastAsia="pt-BR"/>
        </w:rPr>
        <mc:AlternateContent>
          <mc:Choice Requires="wps">
            <w:drawing>
              <wp:anchor distT="45720" distB="45720" distL="114300" distR="114300" simplePos="0" relativeHeight="251662336" behindDoc="0" locked="0" layoutInCell="1" allowOverlap="1" wp14:anchorId="0C509F32" wp14:editId="15731D70">
                <wp:simplePos x="0" y="0"/>
                <wp:positionH relativeFrom="column">
                  <wp:posOffset>2872740</wp:posOffset>
                </wp:positionH>
                <wp:positionV relativeFrom="paragraph">
                  <wp:posOffset>2975610</wp:posOffset>
                </wp:positionV>
                <wp:extent cx="2668270" cy="390525"/>
                <wp:effectExtent l="0" t="0" r="0" b="9525"/>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390525"/>
                        </a:xfrm>
                        <a:prstGeom prst="rect">
                          <a:avLst/>
                        </a:prstGeom>
                        <a:solidFill>
                          <a:srgbClr val="FFFFFF"/>
                        </a:solidFill>
                        <a:ln w="9525">
                          <a:noFill/>
                          <a:miter lim="800000"/>
                          <a:headEnd/>
                          <a:tailEnd/>
                        </a:ln>
                      </wps:spPr>
                      <wps:txbx>
                        <w:txbxContent>
                          <w:p w14:paraId="518E1E78" w14:textId="00F2E4F5" w:rsidR="00555B1D" w:rsidRDefault="00555B1D" w:rsidP="00204F91">
                            <w:pPr>
                              <w:spacing w:line="240" w:lineRule="auto"/>
                            </w:pPr>
                            <w:r w:rsidRPr="00A81166">
                              <w:rPr>
                                <w:rFonts w:ascii="Arial" w:hAnsi="Arial" w:cs="Arial"/>
                                <w:b/>
                                <w:sz w:val="20"/>
                                <w:szCs w:val="18"/>
                              </w:rPr>
                              <w:t xml:space="preserve">Figura 2: </w:t>
                            </w:r>
                            <w:r>
                              <w:rPr>
                                <w:rFonts w:ascii="Arial" w:hAnsi="Arial" w:cs="Arial"/>
                                <w:sz w:val="20"/>
                                <w:szCs w:val="18"/>
                              </w:rPr>
                              <w:t>e</w:t>
                            </w:r>
                            <w:r w:rsidRPr="00A81166">
                              <w:rPr>
                                <w:rFonts w:ascii="Arial" w:hAnsi="Arial" w:cs="Arial"/>
                                <w:sz w:val="20"/>
                                <w:szCs w:val="18"/>
                              </w:rPr>
                              <w:t xml:space="preserve">xposição do </w:t>
                            </w:r>
                            <w:r>
                              <w:rPr>
                                <w:rFonts w:ascii="Arial" w:hAnsi="Arial" w:cs="Arial"/>
                                <w:sz w:val="20"/>
                                <w:szCs w:val="18"/>
                              </w:rPr>
                              <w:t>d</w:t>
                            </w:r>
                            <w:r w:rsidRPr="00A81166">
                              <w:rPr>
                                <w:rFonts w:ascii="Arial" w:hAnsi="Arial" w:cs="Arial"/>
                                <w:sz w:val="20"/>
                                <w:szCs w:val="18"/>
                              </w:rPr>
                              <w:t xml:space="preserve">isco </w:t>
                            </w:r>
                            <w:r>
                              <w:rPr>
                                <w:rFonts w:ascii="Arial" w:hAnsi="Arial" w:cs="Arial"/>
                                <w:sz w:val="20"/>
                                <w:szCs w:val="18"/>
                              </w:rPr>
                              <w:t>a</w:t>
                            </w:r>
                            <w:r w:rsidRPr="00A81166">
                              <w:rPr>
                                <w:rFonts w:ascii="Arial" w:hAnsi="Arial" w:cs="Arial"/>
                                <w:sz w:val="20"/>
                                <w:szCs w:val="18"/>
                              </w:rPr>
                              <w:t>rticular</w:t>
                            </w:r>
                            <w:r w:rsidR="00334E7C">
                              <w:rPr>
                                <w:rFonts w:ascii="Arial" w:hAnsi="Arial" w:cs="Arial"/>
                                <w:sz w:val="20"/>
                                <w:szCs w:val="18"/>
                              </w:rPr>
                              <w:t xml:space="preserve">     (Foto: autor)</w:t>
                            </w:r>
                            <w:r w:rsidRPr="00A81166">
                              <w:rPr>
                                <w:rFonts w:ascii="Arial" w:hAnsi="Arial" w:cs="Arial"/>
                                <w:sz w:val="20"/>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09F32" id="_x0000_t202" coordsize="21600,21600" o:spt="202" path="m,l,21600r21600,l21600,xe">
                <v:stroke joinstyle="miter"/>
                <v:path gradientshapeok="t" o:connecttype="rect"/>
              </v:shapetype>
              <v:shape id="Caixa de Texto 2" o:spid="_x0000_s1026" type="#_x0000_t202" style="position:absolute;margin-left:226.2pt;margin-top:234.3pt;width:210.1pt;height:3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" stroked="f">
                <v:textbox>
                  <w:txbxContent>
                    <w:p w14:paraId="518E1E78" w14:textId="00F2E4F5" w:rsidR="00555B1D" w:rsidRDefault="00555B1D" w:rsidP="00204F91">
                      <w:pPr>
                        <w:spacing w:line="240" w:lineRule="auto"/>
                      </w:pPr>
                      <w:r w:rsidRPr="00A81166">
                        <w:rPr>
                          <w:rFonts w:ascii="Arial" w:hAnsi="Arial" w:cs="Arial"/>
                          <w:b/>
                          <w:sz w:val="20"/>
                          <w:szCs w:val="18"/>
                        </w:rPr>
                        <w:t xml:space="preserve">Figura 2: </w:t>
                      </w:r>
                      <w:r>
                        <w:rPr>
                          <w:rFonts w:ascii="Arial" w:hAnsi="Arial" w:cs="Arial"/>
                          <w:sz w:val="20"/>
                          <w:szCs w:val="18"/>
                        </w:rPr>
                        <w:t>e</w:t>
                      </w:r>
                      <w:r w:rsidRPr="00A81166">
                        <w:rPr>
                          <w:rFonts w:ascii="Arial" w:hAnsi="Arial" w:cs="Arial"/>
                          <w:sz w:val="20"/>
                          <w:szCs w:val="18"/>
                        </w:rPr>
                        <w:t xml:space="preserve">xposição do </w:t>
                      </w:r>
                      <w:r>
                        <w:rPr>
                          <w:rFonts w:ascii="Arial" w:hAnsi="Arial" w:cs="Arial"/>
                          <w:sz w:val="20"/>
                          <w:szCs w:val="18"/>
                        </w:rPr>
                        <w:t>d</w:t>
                      </w:r>
                      <w:r w:rsidRPr="00A81166">
                        <w:rPr>
                          <w:rFonts w:ascii="Arial" w:hAnsi="Arial" w:cs="Arial"/>
                          <w:sz w:val="20"/>
                          <w:szCs w:val="18"/>
                        </w:rPr>
                        <w:t xml:space="preserve">isco </w:t>
                      </w:r>
                      <w:r>
                        <w:rPr>
                          <w:rFonts w:ascii="Arial" w:hAnsi="Arial" w:cs="Arial"/>
                          <w:sz w:val="20"/>
                          <w:szCs w:val="18"/>
                        </w:rPr>
                        <w:t>a</w:t>
                      </w:r>
                      <w:r w:rsidRPr="00A81166">
                        <w:rPr>
                          <w:rFonts w:ascii="Arial" w:hAnsi="Arial" w:cs="Arial"/>
                          <w:sz w:val="20"/>
                          <w:szCs w:val="18"/>
                        </w:rPr>
                        <w:t>rticular</w:t>
                      </w:r>
                      <w:r w:rsidR="00334E7C">
                        <w:rPr>
                          <w:rFonts w:ascii="Arial" w:hAnsi="Arial" w:cs="Arial"/>
                          <w:sz w:val="20"/>
                          <w:szCs w:val="18"/>
                        </w:rPr>
                        <w:t xml:space="preserve">  </w:t>
                      </w:r>
                      <w:proofErr w:type="gramStart"/>
                      <w:r w:rsidR="00334E7C">
                        <w:rPr>
                          <w:rFonts w:ascii="Arial" w:hAnsi="Arial" w:cs="Arial"/>
                          <w:sz w:val="20"/>
                          <w:szCs w:val="18"/>
                        </w:rPr>
                        <w:t xml:space="preserve">   (</w:t>
                      </w:r>
                      <w:proofErr w:type="gramEnd"/>
                      <w:r w:rsidR="00334E7C">
                        <w:rPr>
                          <w:rFonts w:ascii="Arial" w:hAnsi="Arial" w:cs="Arial"/>
                          <w:sz w:val="20"/>
                          <w:szCs w:val="18"/>
                        </w:rPr>
                        <w:t>Foto: autor)</w:t>
                      </w:r>
                      <w:r w:rsidRPr="00A81166">
                        <w:rPr>
                          <w:rFonts w:ascii="Arial" w:hAnsi="Arial" w:cs="Arial"/>
                          <w:sz w:val="20"/>
                          <w:szCs w:val="18"/>
                        </w:rPr>
                        <w:t>.</w:t>
                      </w:r>
                    </w:p>
                  </w:txbxContent>
                </v:textbox>
                <w10:wrap type="square"/>
              </v:shape>
            </w:pict>
          </mc:Fallback>
        </mc:AlternateContent>
      </w:r>
      <w:r w:rsidRPr="0041372A">
        <w:rPr>
          <w:noProof/>
          <w:lang w:eastAsia="pt-BR"/>
        </w:rPr>
        <mc:AlternateContent>
          <mc:Choice Requires="wps">
            <w:drawing>
              <wp:anchor distT="45720" distB="45720" distL="114300" distR="114300" simplePos="0" relativeHeight="251661312" behindDoc="0" locked="0" layoutInCell="1" allowOverlap="1" wp14:anchorId="4217ED42" wp14:editId="2AF5E308">
                <wp:simplePos x="0" y="0"/>
                <wp:positionH relativeFrom="margin">
                  <wp:align>left</wp:align>
                </wp:positionH>
                <wp:positionV relativeFrom="paragraph">
                  <wp:posOffset>2987675</wp:posOffset>
                </wp:positionV>
                <wp:extent cx="2848610" cy="306705"/>
                <wp:effectExtent l="0" t="0" r="8890" b="0"/>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306705"/>
                        </a:xfrm>
                        <a:prstGeom prst="rect">
                          <a:avLst/>
                        </a:prstGeom>
                        <a:solidFill>
                          <a:srgbClr val="FFFFFF"/>
                        </a:solidFill>
                        <a:ln w="9525">
                          <a:noFill/>
                          <a:miter lim="800000"/>
                          <a:headEnd/>
                          <a:tailEnd/>
                        </a:ln>
                      </wps:spPr>
                      <wps:txbx>
                        <w:txbxContent>
                          <w:p w14:paraId="5433CB65" w14:textId="77777777" w:rsidR="00555B1D" w:rsidRPr="00A81166" w:rsidRDefault="00555B1D" w:rsidP="00204F91">
                            <w:pPr>
                              <w:spacing w:line="240" w:lineRule="auto"/>
                              <w:jc w:val="both"/>
                              <w:rPr>
                                <w:sz w:val="20"/>
                                <w:szCs w:val="20"/>
                              </w:rPr>
                            </w:pPr>
                            <w:r w:rsidRPr="00A81166">
                              <w:rPr>
                                <w:rFonts w:ascii="Arial" w:hAnsi="Arial" w:cs="Arial"/>
                                <w:b/>
                                <w:sz w:val="20"/>
                                <w:szCs w:val="20"/>
                              </w:rPr>
                              <w:t xml:space="preserve">Figura 1: </w:t>
                            </w:r>
                            <w:r w:rsidRPr="00B7164F">
                              <w:rPr>
                                <w:rFonts w:ascii="Arial" w:hAnsi="Arial" w:cs="Arial"/>
                                <w:sz w:val="20"/>
                                <w:szCs w:val="20"/>
                              </w:rPr>
                              <w:t>a</w:t>
                            </w:r>
                            <w:r w:rsidRPr="00A81166">
                              <w:rPr>
                                <w:rFonts w:ascii="Arial" w:hAnsi="Arial" w:cs="Arial"/>
                                <w:sz w:val="20"/>
                                <w:szCs w:val="20"/>
                              </w:rPr>
                              <w:t xml:space="preserve">cesso </w:t>
                            </w:r>
                            <w:r>
                              <w:rPr>
                                <w:rFonts w:ascii="Arial" w:hAnsi="Arial" w:cs="Arial"/>
                                <w:sz w:val="20"/>
                                <w:szCs w:val="20"/>
                              </w:rPr>
                              <w:t>e</w:t>
                            </w:r>
                            <w:r w:rsidRPr="00A81166">
                              <w:rPr>
                                <w:rFonts w:ascii="Arial" w:hAnsi="Arial" w:cs="Arial"/>
                                <w:sz w:val="20"/>
                                <w:szCs w:val="20"/>
                              </w:rPr>
                              <w:t xml:space="preserve">ndaural </w:t>
                            </w:r>
                            <w:r>
                              <w:rPr>
                                <w:rFonts w:ascii="Arial" w:hAnsi="Arial" w:cs="Arial"/>
                                <w:sz w:val="20"/>
                                <w:szCs w:val="20"/>
                              </w:rPr>
                              <w:t>(</w:t>
                            </w:r>
                            <w:r w:rsidRPr="00A81166">
                              <w:rPr>
                                <w:rFonts w:ascii="Arial" w:hAnsi="Arial" w:cs="Arial"/>
                                <w:sz w:val="20"/>
                                <w:szCs w:val="20"/>
                              </w:rPr>
                              <w:t>Foto: autor</w:t>
                            </w:r>
                            <w:r>
                              <w:rPr>
                                <w:rFonts w:ascii="Arial" w:hAnsi="Arial" w:cs="Arial"/>
                                <w:sz w:val="20"/>
                                <w:szCs w:val="20"/>
                              </w:rPr>
                              <w:t>)</w:t>
                            </w:r>
                            <w:r w:rsidRPr="00A81166">
                              <w:rPr>
                                <w:rFonts w:ascii="Arial" w:hAnsi="Arial" w:cs="Arial"/>
                                <w:sz w:val="20"/>
                                <w:szCs w:val="20"/>
                              </w:rPr>
                              <w:t>.</w:t>
                            </w:r>
                          </w:p>
                          <w:p w14:paraId="620EB2E9" w14:textId="77777777" w:rsidR="00555B1D" w:rsidRDefault="00555B1D" w:rsidP="004912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7ED42" id="_x0000_s1027" type="#_x0000_t202" style="position:absolute;margin-left:0;margin-top:235.25pt;width:224.3pt;height:24.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" stroked="f">
                <v:textbox>
                  <w:txbxContent>
                    <w:p w14:paraId="5433CB65" w14:textId="77777777" w:rsidR="00555B1D" w:rsidRPr="00A81166" w:rsidRDefault="00555B1D" w:rsidP="00204F91">
                      <w:pPr>
                        <w:spacing w:line="240" w:lineRule="auto"/>
                        <w:jc w:val="both"/>
                        <w:rPr>
                          <w:sz w:val="20"/>
                          <w:szCs w:val="20"/>
                        </w:rPr>
                      </w:pPr>
                      <w:r w:rsidRPr="00A81166">
                        <w:rPr>
                          <w:rFonts w:ascii="Arial" w:hAnsi="Arial" w:cs="Arial"/>
                          <w:b/>
                          <w:sz w:val="20"/>
                          <w:szCs w:val="20"/>
                        </w:rPr>
                        <w:t xml:space="preserve">Figura 1: </w:t>
                      </w:r>
                      <w:r w:rsidRPr="00B7164F">
                        <w:rPr>
                          <w:rFonts w:ascii="Arial" w:hAnsi="Arial" w:cs="Arial"/>
                          <w:sz w:val="20"/>
                          <w:szCs w:val="20"/>
                        </w:rPr>
                        <w:t>a</w:t>
                      </w:r>
                      <w:r w:rsidRPr="00A81166">
                        <w:rPr>
                          <w:rFonts w:ascii="Arial" w:hAnsi="Arial" w:cs="Arial"/>
                          <w:sz w:val="20"/>
                          <w:szCs w:val="20"/>
                        </w:rPr>
                        <w:t xml:space="preserve">cesso </w:t>
                      </w:r>
                      <w:r>
                        <w:rPr>
                          <w:rFonts w:ascii="Arial" w:hAnsi="Arial" w:cs="Arial"/>
                          <w:sz w:val="20"/>
                          <w:szCs w:val="20"/>
                        </w:rPr>
                        <w:t>e</w:t>
                      </w:r>
                      <w:r w:rsidRPr="00A81166">
                        <w:rPr>
                          <w:rFonts w:ascii="Arial" w:hAnsi="Arial" w:cs="Arial"/>
                          <w:sz w:val="20"/>
                          <w:szCs w:val="20"/>
                        </w:rPr>
                        <w:t xml:space="preserve">ndaural </w:t>
                      </w:r>
                      <w:r>
                        <w:rPr>
                          <w:rFonts w:ascii="Arial" w:hAnsi="Arial" w:cs="Arial"/>
                          <w:sz w:val="20"/>
                          <w:szCs w:val="20"/>
                        </w:rPr>
                        <w:t>(</w:t>
                      </w:r>
                      <w:r w:rsidRPr="00A81166">
                        <w:rPr>
                          <w:rFonts w:ascii="Arial" w:hAnsi="Arial" w:cs="Arial"/>
                          <w:sz w:val="20"/>
                          <w:szCs w:val="20"/>
                        </w:rPr>
                        <w:t>Foto: autor</w:t>
                      </w:r>
                      <w:r>
                        <w:rPr>
                          <w:rFonts w:ascii="Arial" w:hAnsi="Arial" w:cs="Arial"/>
                          <w:sz w:val="20"/>
                          <w:szCs w:val="20"/>
                        </w:rPr>
                        <w:t>)</w:t>
                      </w:r>
                      <w:r w:rsidRPr="00A81166">
                        <w:rPr>
                          <w:rFonts w:ascii="Arial" w:hAnsi="Arial" w:cs="Arial"/>
                          <w:sz w:val="20"/>
                          <w:szCs w:val="20"/>
                        </w:rPr>
                        <w:t>.</w:t>
                      </w:r>
                    </w:p>
                    <w:p w14:paraId="620EB2E9" w14:textId="77777777" w:rsidR="00555B1D" w:rsidRDefault="00555B1D" w:rsidP="00491275"/>
                  </w:txbxContent>
                </v:textbox>
                <w10:wrap type="square" anchorx="margin"/>
              </v:shape>
            </w:pict>
          </mc:Fallback>
        </mc:AlternateContent>
      </w:r>
      <w:r w:rsidRPr="0041372A">
        <w:rPr>
          <w:noProof/>
          <w:lang w:eastAsia="pt-BR"/>
        </w:rPr>
        <w:drawing>
          <wp:inline distT="0" distB="0" distL="0" distR="0" wp14:anchorId="36136C85" wp14:editId="2236F027">
            <wp:extent cx="2880000" cy="2530800"/>
            <wp:effectExtent l="3175"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3570" t="51466" r="33322" b="32262"/>
                    <a:stretch/>
                  </pic:blipFill>
                  <pic:spPr bwMode="auto">
                    <a:xfrm rot="16200000">
                      <a:off x="0" y="0"/>
                      <a:ext cx="2880000" cy="2530800"/>
                    </a:xfrm>
                    <a:prstGeom prst="rect">
                      <a:avLst/>
                    </a:prstGeom>
                    <a:noFill/>
                    <a:ln>
                      <a:noFill/>
                    </a:ln>
                    <a:extLst>
                      <a:ext uri="{53640926-AAD7-44D8-BBD7-CCE9431645EC}">
                        <a14:shadowObscured xmlns:a14="http://schemas.microsoft.com/office/drawing/2010/main"/>
                      </a:ext>
                    </a:extLst>
                  </pic:spPr>
                </pic:pic>
              </a:graphicData>
            </a:graphic>
          </wp:inline>
        </w:drawing>
      </w:r>
      <w:r w:rsidRPr="0041372A">
        <w:t xml:space="preserve">          </w:t>
      </w:r>
      <w:r w:rsidRPr="0041372A">
        <w:rPr>
          <w:noProof/>
          <w:lang w:eastAsia="pt-BR"/>
        </w:rPr>
        <w:drawing>
          <wp:inline distT="0" distB="0" distL="0" distR="0" wp14:anchorId="30A7C6BC" wp14:editId="2F7FE779">
            <wp:extent cx="2874544" cy="2530272"/>
            <wp:effectExtent l="635" t="0" r="3175" b="317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1877" t="38765" r="33134" b="23929"/>
                    <a:stretch/>
                  </pic:blipFill>
                  <pic:spPr bwMode="auto">
                    <a:xfrm rot="16200000">
                      <a:off x="0" y="0"/>
                      <a:ext cx="2895056" cy="2548327"/>
                    </a:xfrm>
                    <a:prstGeom prst="rect">
                      <a:avLst/>
                    </a:prstGeom>
                    <a:noFill/>
                    <a:ln>
                      <a:noFill/>
                    </a:ln>
                    <a:extLst>
                      <a:ext uri="{53640926-AAD7-44D8-BBD7-CCE9431645EC}">
                        <a14:shadowObscured xmlns:a14="http://schemas.microsoft.com/office/drawing/2010/main"/>
                      </a:ext>
                    </a:extLst>
                  </pic:spPr>
                </pic:pic>
              </a:graphicData>
            </a:graphic>
          </wp:inline>
        </w:drawing>
      </w:r>
    </w:p>
    <w:p w14:paraId="3AF786C4" w14:textId="77777777" w:rsidR="00491275" w:rsidRPr="0041372A" w:rsidRDefault="00491275" w:rsidP="00491275"/>
    <w:p w14:paraId="5A8C1EFD" w14:textId="77777777" w:rsidR="008F54C6" w:rsidRPr="0041372A" w:rsidRDefault="000A09FF" w:rsidP="008F54C6">
      <w:r w:rsidRPr="0041372A">
        <w:rPr>
          <w:noProof/>
          <w:lang w:eastAsia="pt-BR"/>
        </w:rPr>
        <mc:AlternateContent>
          <mc:Choice Requires="wps">
            <w:drawing>
              <wp:anchor distT="45720" distB="45720" distL="114300" distR="114300" simplePos="0" relativeHeight="251663360" behindDoc="0" locked="0" layoutInCell="1" allowOverlap="1" wp14:anchorId="5AECD945" wp14:editId="3CAA074F">
                <wp:simplePos x="0" y="0"/>
                <wp:positionH relativeFrom="margin">
                  <wp:posOffset>0</wp:posOffset>
                </wp:positionH>
                <wp:positionV relativeFrom="paragraph">
                  <wp:posOffset>3087370</wp:posOffset>
                </wp:positionV>
                <wp:extent cx="2668270" cy="478155"/>
                <wp:effectExtent l="0" t="0" r="0" b="0"/>
                <wp:wrapSquare wrapText="bothSides"/>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78155"/>
                        </a:xfrm>
                        <a:prstGeom prst="rect">
                          <a:avLst/>
                        </a:prstGeom>
                        <a:solidFill>
                          <a:srgbClr val="FFFFFF"/>
                        </a:solidFill>
                        <a:ln w="9525">
                          <a:noFill/>
                          <a:miter lim="800000"/>
                          <a:headEnd/>
                          <a:tailEnd/>
                        </a:ln>
                      </wps:spPr>
                      <wps:txbx>
                        <w:txbxContent>
                          <w:p w14:paraId="38C91DF0" w14:textId="0C0AF9BA" w:rsidR="00555B1D" w:rsidRPr="00A81166" w:rsidRDefault="00555B1D" w:rsidP="00204F91">
                            <w:pPr>
                              <w:spacing w:line="240" w:lineRule="auto"/>
                              <w:jc w:val="both"/>
                              <w:rPr>
                                <w:rFonts w:ascii="Arial" w:hAnsi="Arial" w:cs="Arial"/>
                                <w:sz w:val="20"/>
                                <w:szCs w:val="18"/>
                              </w:rPr>
                            </w:pPr>
                            <w:r w:rsidRPr="00A81166">
                              <w:rPr>
                                <w:rFonts w:ascii="Arial" w:hAnsi="Arial" w:cs="Arial"/>
                                <w:b/>
                                <w:sz w:val="20"/>
                                <w:szCs w:val="18"/>
                              </w:rPr>
                              <w:t xml:space="preserve">Figura 3: </w:t>
                            </w:r>
                            <w:r>
                              <w:rPr>
                                <w:rFonts w:ascii="Arial" w:hAnsi="Arial" w:cs="Arial"/>
                                <w:b/>
                                <w:sz w:val="20"/>
                                <w:szCs w:val="18"/>
                              </w:rPr>
                              <w:t>t</w:t>
                            </w:r>
                            <w:r>
                              <w:rPr>
                                <w:rFonts w:ascii="Arial" w:hAnsi="Arial" w:cs="Arial"/>
                                <w:sz w:val="20"/>
                                <w:szCs w:val="18"/>
                              </w:rPr>
                              <w:t xml:space="preserve">ecido </w:t>
                            </w:r>
                            <w:r>
                              <w:rPr>
                                <w:rFonts w:ascii="Arial" w:hAnsi="Arial" w:cs="Arial"/>
                                <w:sz w:val="20"/>
                                <w:szCs w:val="18"/>
                              </w:rPr>
                              <w:t xml:space="preserve">retrodiscal </w:t>
                            </w:r>
                            <w:r w:rsidR="001602CA">
                              <w:rPr>
                                <w:rFonts w:ascii="Arial" w:hAnsi="Arial" w:cs="Arial"/>
                                <w:sz w:val="20"/>
                                <w:szCs w:val="18"/>
                              </w:rPr>
                              <w:t>excisado</w:t>
                            </w:r>
                            <w:r w:rsidRPr="00A81166">
                              <w:rPr>
                                <w:rFonts w:ascii="Arial" w:hAnsi="Arial" w:cs="Arial"/>
                                <w:sz w:val="20"/>
                                <w:szCs w:val="18"/>
                              </w:rPr>
                              <w:t xml:space="preserve">. </w:t>
                            </w:r>
                            <w:r>
                              <w:rPr>
                                <w:rFonts w:ascii="Arial" w:hAnsi="Arial" w:cs="Arial"/>
                                <w:sz w:val="20"/>
                                <w:szCs w:val="18"/>
                              </w:rPr>
                              <w:t>(</w:t>
                            </w:r>
                            <w:r w:rsidRPr="00A81166">
                              <w:rPr>
                                <w:rFonts w:ascii="Arial" w:hAnsi="Arial" w:cs="Arial"/>
                                <w:sz w:val="20"/>
                                <w:szCs w:val="18"/>
                              </w:rPr>
                              <w:t>Foto: autor</w:t>
                            </w:r>
                            <w:r>
                              <w:rPr>
                                <w:rFonts w:ascii="Arial" w:hAnsi="Arial" w:cs="Arial"/>
                                <w:sz w:val="20"/>
                                <w:szCs w:val="18"/>
                              </w:rPr>
                              <w:t>).</w:t>
                            </w:r>
                          </w:p>
                          <w:p w14:paraId="168E614C" w14:textId="77777777" w:rsidR="00555B1D" w:rsidRDefault="00555B1D" w:rsidP="004912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ECD945" id="_x0000_t202" coordsize="21600,21600" o:spt="202" path="m,l,21600r21600,l21600,xe">
                <v:stroke joinstyle="miter"/>
                <v:path gradientshapeok="t" o:connecttype="rect"/>
              </v:shapetype>
              <v:shape id="Caixa de Texto 10" o:spid="_x0000_s1028" type="#_x0000_t202" style="position:absolute;margin-left:0;margin-top:243.1pt;width:210.1pt;height:37.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" stroked="f">
                <v:textbox>
                  <w:txbxContent>
                    <w:p w14:paraId="38C91DF0" w14:textId="0C0AF9BA" w:rsidR="00555B1D" w:rsidRPr="00A81166" w:rsidRDefault="00555B1D" w:rsidP="00204F91">
                      <w:pPr>
                        <w:spacing w:line="240" w:lineRule="auto"/>
                        <w:jc w:val="both"/>
                        <w:rPr>
                          <w:rFonts w:ascii="Arial" w:hAnsi="Arial" w:cs="Arial"/>
                          <w:sz w:val="20"/>
                          <w:szCs w:val="18"/>
                        </w:rPr>
                      </w:pPr>
                      <w:r w:rsidRPr="00A81166">
                        <w:rPr>
                          <w:rFonts w:ascii="Arial" w:hAnsi="Arial" w:cs="Arial"/>
                          <w:b/>
                          <w:sz w:val="20"/>
                          <w:szCs w:val="18"/>
                        </w:rPr>
                        <w:t xml:space="preserve">Figura 3: </w:t>
                      </w:r>
                      <w:r>
                        <w:rPr>
                          <w:rFonts w:ascii="Arial" w:hAnsi="Arial" w:cs="Arial"/>
                          <w:b/>
                          <w:sz w:val="20"/>
                          <w:szCs w:val="18"/>
                        </w:rPr>
                        <w:t>t</w:t>
                      </w:r>
                      <w:r>
                        <w:rPr>
                          <w:rFonts w:ascii="Arial" w:hAnsi="Arial" w:cs="Arial"/>
                          <w:sz w:val="20"/>
                          <w:szCs w:val="18"/>
                        </w:rPr>
                        <w:t xml:space="preserve">ecido </w:t>
                      </w:r>
                      <w:proofErr w:type="spellStart"/>
                      <w:r>
                        <w:rPr>
                          <w:rFonts w:ascii="Arial" w:hAnsi="Arial" w:cs="Arial"/>
                          <w:sz w:val="20"/>
                          <w:szCs w:val="18"/>
                        </w:rPr>
                        <w:t>retrodiscal</w:t>
                      </w:r>
                      <w:proofErr w:type="spellEnd"/>
                      <w:r>
                        <w:rPr>
                          <w:rFonts w:ascii="Arial" w:hAnsi="Arial" w:cs="Arial"/>
                          <w:sz w:val="20"/>
                          <w:szCs w:val="18"/>
                        </w:rPr>
                        <w:t xml:space="preserve"> </w:t>
                      </w:r>
                      <w:r w:rsidR="001602CA">
                        <w:rPr>
                          <w:rFonts w:ascii="Arial" w:hAnsi="Arial" w:cs="Arial"/>
                          <w:sz w:val="20"/>
                          <w:szCs w:val="18"/>
                        </w:rPr>
                        <w:t>excisado</w:t>
                      </w:r>
                      <w:r w:rsidRPr="00A81166">
                        <w:rPr>
                          <w:rFonts w:ascii="Arial" w:hAnsi="Arial" w:cs="Arial"/>
                          <w:sz w:val="20"/>
                          <w:szCs w:val="18"/>
                        </w:rPr>
                        <w:t xml:space="preserve">. </w:t>
                      </w:r>
                      <w:r>
                        <w:rPr>
                          <w:rFonts w:ascii="Arial" w:hAnsi="Arial" w:cs="Arial"/>
                          <w:sz w:val="20"/>
                          <w:szCs w:val="18"/>
                        </w:rPr>
                        <w:t>(</w:t>
                      </w:r>
                      <w:r w:rsidRPr="00A81166">
                        <w:rPr>
                          <w:rFonts w:ascii="Arial" w:hAnsi="Arial" w:cs="Arial"/>
                          <w:sz w:val="20"/>
                          <w:szCs w:val="18"/>
                        </w:rPr>
                        <w:t>Foto: autor</w:t>
                      </w:r>
                      <w:r>
                        <w:rPr>
                          <w:rFonts w:ascii="Arial" w:hAnsi="Arial" w:cs="Arial"/>
                          <w:sz w:val="20"/>
                          <w:szCs w:val="18"/>
                        </w:rPr>
                        <w:t>).</w:t>
                      </w:r>
                    </w:p>
                    <w:p w14:paraId="168E614C" w14:textId="77777777" w:rsidR="00555B1D" w:rsidRDefault="00555B1D" w:rsidP="00491275"/>
                  </w:txbxContent>
                </v:textbox>
                <w10:wrap type="square" anchorx="margin"/>
              </v:shape>
            </w:pict>
          </mc:Fallback>
        </mc:AlternateContent>
      </w:r>
      <w:r w:rsidR="00491275" w:rsidRPr="0041372A">
        <w:rPr>
          <w:noProof/>
          <w:lang w:eastAsia="pt-BR"/>
        </w:rPr>
        <mc:AlternateContent>
          <mc:Choice Requires="wps">
            <w:drawing>
              <wp:anchor distT="45720" distB="45720" distL="114300" distR="114300" simplePos="0" relativeHeight="251664384" behindDoc="0" locked="0" layoutInCell="1" allowOverlap="1" wp14:anchorId="58DFEA3E" wp14:editId="212A2BD6">
                <wp:simplePos x="0" y="0"/>
                <wp:positionH relativeFrom="column">
                  <wp:posOffset>2801620</wp:posOffset>
                </wp:positionH>
                <wp:positionV relativeFrom="paragraph">
                  <wp:posOffset>3082290</wp:posOffset>
                </wp:positionV>
                <wp:extent cx="2668270" cy="531495"/>
                <wp:effectExtent l="0" t="0" r="0" b="1905"/>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531495"/>
                        </a:xfrm>
                        <a:prstGeom prst="rect">
                          <a:avLst/>
                        </a:prstGeom>
                        <a:solidFill>
                          <a:srgbClr val="FFFFFF"/>
                        </a:solidFill>
                        <a:ln w="9525">
                          <a:noFill/>
                          <a:miter lim="800000"/>
                          <a:headEnd/>
                          <a:tailEnd/>
                        </a:ln>
                      </wps:spPr>
                      <wps:txbx>
                        <w:txbxContent>
                          <w:p w14:paraId="68F290F3" w14:textId="77777777" w:rsidR="00555B1D" w:rsidRPr="007D3B3D" w:rsidRDefault="00555B1D" w:rsidP="00204F91">
                            <w:pPr>
                              <w:spacing w:line="240" w:lineRule="auto"/>
                              <w:jc w:val="both"/>
                              <w:rPr>
                                <w:rFonts w:ascii="Arial" w:hAnsi="Arial" w:cs="Arial"/>
                                <w:sz w:val="20"/>
                                <w:szCs w:val="18"/>
                              </w:rPr>
                            </w:pPr>
                            <w:r w:rsidRPr="007D3B3D">
                              <w:rPr>
                                <w:rFonts w:ascii="Arial" w:hAnsi="Arial" w:cs="Arial"/>
                                <w:b/>
                                <w:sz w:val="20"/>
                                <w:szCs w:val="18"/>
                              </w:rPr>
                              <w:t xml:space="preserve">Figura 4: </w:t>
                            </w:r>
                            <w:r>
                              <w:rPr>
                                <w:rFonts w:ascii="Arial" w:hAnsi="Arial" w:cs="Arial"/>
                                <w:sz w:val="20"/>
                                <w:szCs w:val="18"/>
                              </w:rPr>
                              <w:t>o</w:t>
                            </w:r>
                            <w:r w:rsidRPr="007D3B3D">
                              <w:rPr>
                                <w:rFonts w:ascii="Arial" w:hAnsi="Arial" w:cs="Arial"/>
                                <w:sz w:val="20"/>
                                <w:szCs w:val="18"/>
                              </w:rPr>
                              <w:t xml:space="preserve">rifício </w:t>
                            </w:r>
                            <w:r>
                              <w:rPr>
                                <w:rFonts w:ascii="Arial" w:hAnsi="Arial" w:cs="Arial"/>
                                <w:sz w:val="20"/>
                                <w:szCs w:val="18"/>
                              </w:rPr>
                              <w:t>r</w:t>
                            </w:r>
                            <w:r w:rsidRPr="007D3B3D">
                              <w:rPr>
                                <w:rFonts w:ascii="Arial" w:hAnsi="Arial" w:cs="Arial"/>
                                <w:sz w:val="20"/>
                                <w:szCs w:val="18"/>
                              </w:rPr>
                              <w:t xml:space="preserve">ealizado na </w:t>
                            </w:r>
                            <w:r>
                              <w:rPr>
                                <w:rFonts w:ascii="Arial" w:hAnsi="Arial" w:cs="Arial"/>
                                <w:sz w:val="20"/>
                                <w:szCs w:val="18"/>
                              </w:rPr>
                              <w:t>f</w:t>
                            </w:r>
                            <w:r w:rsidRPr="007D3B3D">
                              <w:rPr>
                                <w:rFonts w:ascii="Arial" w:hAnsi="Arial" w:cs="Arial"/>
                                <w:sz w:val="20"/>
                                <w:szCs w:val="18"/>
                              </w:rPr>
                              <w:t xml:space="preserve">ace </w:t>
                            </w:r>
                            <w:r>
                              <w:rPr>
                                <w:rFonts w:ascii="Arial" w:hAnsi="Arial" w:cs="Arial"/>
                                <w:sz w:val="20"/>
                                <w:szCs w:val="18"/>
                              </w:rPr>
                              <w:t>p</w:t>
                            </w:r>
                            <w:r w:rsidRPr="007D3B3D">
                              <w:rPr>
                                <w:rFonts w:ascii="Arial" w:hAnsi="Arial" w:cs="Arial"/>
                                <w:sz w:val="20"/>
                                <w:szCs w:val="18"/>
                              </w:rPr>
                              <w:t xml:space="preserve">osterior da </w:t>
                            </w:r>
                            <w:r>
                              <w:rPr>
                                <w:rFonts w:ascii="Arial" w:hAnsi="Arial" w:cs="Arial"/>
                                <w:sz w:val="20"/>
                                <w:szCs w:val="18"/>
                              </w:rPr>
                              <w:t>c</w:t>
                            </w:r>
                            <w:r w:rsidRPr="007D3B3D">
                              <w:rPr>
                                <w:rFonts w:ascii="Arial" w:hAnsi="Arial" w:cs="Arial"/>
                                <w:sz w:val="20"/>
                                <w:szCs w:val="18"/>
                              </w:rPr>
                              <w:t xml:space="preserve">abeça </w:t>
                            </w:r>
                            <w:r>
                              <w:rPr>
                                <w:rFonts w:ascii="Arial" w:hAnsi="Arial" w:cs="Arial"/>
                                <w:sz w:val="20"/>
                                <w:szCs w:val="18"/>
                              </w:rPr>
                              <w:t>a</w:t>
                            </w:r>
                            <w:r w:rsidRPr="007D3B3D">
                              <w:rPr>
                                <w:rFonts w:ascii="Arial" w:hAnsi="Arial" w:cs="Arial"/>
                                <w:sz w:val="20"/>
                                <w:szCs w:val="18"/>
                              </w:rPr>
                              <w:t>rticular. (Foto: autor).</w:t>
                            </w:r>
                          </w:p>
                          <w:p w14:paraId="3CAFA13B" w14:textId="77777777" w:rsidR="00555B1D" w:rsidRDefault="00555B1D" w:rsidP="004912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FEA3E" id="_x0000_s1029" type="#_x0000_t202" style="position:absolute;margin-left:220.6pt;margin-top:242.7pt;width:210.1pt;height:41.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" stroked="f">
                <v:textbox>
                  <w:txbxContent>
                    <w:p w14:paraId="68F290F3" w14:textId="77777777" w:rsidR="00555B1D" w:rsidRPr="007D3B3D" w:rsidRDefault="00555B1D" w:rsidP="00204F91">
                      <w:pPr>
                        <w:spacing w:line="240" w:lineRule="auto"/>
                        <w:jc w:val="both"/>
                        <w:rPr>
                          <w:rFonts w:ascii="Arial" w:hAnsi="Arial" w:cs="Arial"/>
                          <w:sz w:val="20"/>
                          <w:szCs w:val="18"/>
                        </w:rPr>
                      </w:pPr>
                      <w:r w:rsidRPr="007D3B3D">
                        <w:rPr>
                          <w:rFonts w:ascii="Arial" w:hAnsi="Arial" w:cs="Arial"/>
                          <w:b/>
                          <w:sz w:val="20"/>
                          <w:szCs w:val="18"/>
                        </w:rPr>
                        <w:t xml:space="preserve">Figura 4: </w:t>
                      </w:r>
                      <w:r>
                        <w:rPr>
                          <w:rFonts w:ascii="Arial" w:hAnsi="Arial" w:cs="Arial"/>
                          <w:sz w:val="20"/>
                          <w:szCs w:val="18"/>
                        </w:rPr>
                        <w:t>o</w:t>
                      </w:r>
                      <w:r w:rsidRPr="007D3B3D">
                        <w:rPr>
                          <w:rFonts w:ascii="Arial" w:hAnsi="Arial" w:cs="Arial"/>
                          <w:sz w:val="20"/>
                          <w:szCs w:val="18"/>
                        </w:rPr>
                        <w:t xml:space="preserve">rifício </w:t>
                      </w:r>
                      <w:r>
                        <w:rPr>
                          <w:rFonts w:ascii="Arial" w:hAnsi="Arial" w:cs="Arial"/>
                          <w:sz w:val="20"/>
                          <w:szCs w:val="18"/>
                        </w:rPr>
                        <w:t>r</w:t>
                      </w:r>
                      <w:r w:rsidRPr="007D3B3D">
                        <w:rPr>
                          <w:rFonts w:ascii="Arial" w:hAnsi="Arial" w:cs="Arial"/>
                          <w:sz w:val="20"/>
                          <w:szCs w:val="18"/>
                        </w:rPr>
                        <w:t xml:space="preserve">ealizado na </w:t>
                      </w:r>
                      <w:r>
                        <w:rPr>
                          <w:rFonts w:ascii="Arial" w:hAnsi="Arial" w:cs="Arial"/>
                          <w:sz w:val="20"/>
                          <w:szCs w:val="18"/>
                        </w:rPr>
                        <w:t>f</w:t>
                      </w:r>
                      <w:r w:rsidRPr="007D3B3D">
                        <w:rPr>
                          <w:rFonts w:ascii="Arial" w:hAnsi="Arial" w:cs="Arial"/>
                          <w:sz w:val="20"/>
                          <w:szCs w:val="18"/>
                        </w:rPr>
                        <w:t xml:space="preserve">ace </w:t>
                      </w:r>
                      <w:r>
                        <w:rPr>
                          <w:rFonts w:ascii="Arial" w:hAnsi="Arial" w:cs="Arial"/>
                          <w:sz w:val="20"/>
                          <w:szCs w:val="18"/>
                        </w:rPr>
                        <w:t>p</w:t>
                      </w:r>
                      <w:r w:rsidRPr="007D3B3D">
                        <w:rPr>
                          <w:rFonts w:ascii="Arial" w:hAnsi="Arial" w:cs="Arial"/>
                          <w:sz w:val="20"/>
                          <w:szCs w:val="18"/>
                        </w:rPr>
                        <w:t xml:space="preserve">osterior da </w:t>
                      </w:r>
                      <w:r>
                        <w:rPr>
                          <w:rFonts w:ascii="Arial" w:hAnsi="Arial" w:cs="Arial"/>
                          <w:sz w:val="20"/>
                          <w:szCs w:val="18"/>
                        </w:rPr>
                        <w:t>c</w:t>
                      </w:r>
                      <w:r w:rsidRPr="007D3B3D">
                        <w:rPr>
                          <w:rFonts w:ascii="Arial" w:hAnsi="Arial" w:cs="Arial"/>
                          <w:sz w:val="20"/>
                          <w:szCs w:val="18"/>
                        </w:rPr>
                        <w:t xml:space="preserve">abeça </w:t>
                      </w:r>
                      <w:r>
                        <w:rPr>
                          <w:rFonts w:ascii="Arial" w:hAnsi="Arial" w:cs="Arial"/>
                          <w:sz w:val="20"/>
                          <w:szCs w:val="18"/>
                        </w:rPr>
                        <w:t>a</w:t>
                      </w:r>
                      <w:r w:rsidRPr="007D3B3D">
                        <w:rPr>
                          <w:rFonts w:ascii="Arial" w:hAnsi="Arial" w:cs="Arial"/>
                          <w:sz w:val="20"/>
                          <w:szCs w:val="18"/>
                        </w:rPr>
                        <w:t>rticular. (Foto: autor).</w:t>
                      </w:r>
                    </w:p>
                    <w:p w14:paraId="3CAFA13B" w14:textId="77777777" w:rsidR="00555B1D" w:rsidRDefault="00555B1D" w:rsidP="00491275"/>
                  </w:txbxContent>
                </v:textbox>
                <w10:wrap type="square"/>
              </v:shape>
            </w:pict>
          </mc:Fallback>
        </mc:AlternateContent>
      </w:r>
      <w:r w:rsidR="00491275" w:rsidRPr="0041372A">
        <w:rPr>
          <w:noProof/>
          <w:lang w:eastAsia="pt-BR"/>
        </w:rPr>
        <w:drawing>
          <wp:inline distT="0" distB="0" distL="0" distR="0" wp14:anchorId="69E06604" wp14:editId="60B686E9">
            <wp:extent cx="2880000" cy="2620800"/>
            <wp:effectExtent l="0" t="381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l="32137" t="45668" r="35501" b="38600"/>
                    <a:stretch/>
                  </pic:blipFill>
                  <pic:spPr bwMode="auto">
                    <a:xfrm rot="5400000">
                      <a:off x="0" y="0"/>
                      <a:ext cx="2880000" cy="2620800"/>
                    </a:xfrm>
                    <a:prstGeom prst="rect">
                      <a:avLst/>
                    </a:prstGeom>
                    <a:noFill/>
                    <a:ln>
                      <a:noFill/>
                    </a:ln>
                    <a:extLst>
                      <a:ext uri="{53640926-AAD7-44D8-BBD7-CCE9431645EC}">
                        <a14:shadowObscured xmlns:a14="http://schemas.microsoft.com/office/drawing/2010/main"/>
                      </a:ext>
                    </a:extLst>
                  </pic:spPr>
                </pic:pic>
              </a:graphicData>
            </a:graphic>
          </wp:inline>
        </w:drawing>
      </w:r>
      <w:r w:rsidR="00491275" w:rsidRPr="0041372A">
        <w:t xml:space="preserve">       </w:t>
      </w:r>
      <w:r w:rsidR="00491275" w:rsidRPr="0041372A">
        <w:rPr>
          <w:noProof/>
          <w:lang w:eastAsia="pt-BR"/>
        </w:rPr>
        <w:drawing>
          <wp:inline distT="0" distB="0" distL="0" distR="0" wp14:anchorId="55628238" wp14:editId="16730025">
            <wp:extent cx="2880000" cy="2530800"/>
            <wp:effectExtent l="3175" t="0" r="0" b="0"/>
            <wp:docPr id="16" name="Imagem 15">
              <a:extLst xmlns:a="http://schemas.openxmlformats.org/drawingml/2006/main">
                <a:ext uri="{FF2B5EF4-FFF2-40B4-BE49-F238E27FC236}">
                  <a16:creationId xmlns:a16="http://schemas.microsoft.com/office/drawing/2014/main" id="{607C6A7F-9CCD-472C-837B-C53D96F264E9}"/>
                </a:ext>
              </a:extLst>
            </wp:docPr>
            <wp:cNvGraphicFramePr/>
            <a:graphic xmlns:a="http://schemas.openxmlformats.org/drawingml/2006/main">
              <a:graphicData uri="http://schemas.openxmlformats.org/drawingml/2006/picture">
                <pic:pic xmlns:pic="http://schemas.openxmlformats.org/drawingml/2006/picture">
                  <pic:nvPicPr>
                    <pic:cNvPr id="16" name="Imagem 15">
                      <a:extLst>
                        <a:ext uri="{FF2B5EF4-FFF2-40B4-BE49-F238E27FC236}">
                          <a16:creationId xmlns:a16="http://schemas.microsoft.com/office/drawing/2014/main" id="{607C6A7F-9CCD-472C-837B-C53D96F264E9}"/>
                        </a:ext>
                      </a:extLst>
                    </pic:cNvPr>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378" t="32632" r="18671" b="12161"/>
                    <a:stretch/>
                  </pic:blipFill>
                  <pic:spPr bwMode="auto">
                    <a:xfrm rot="16200000">
                      <a:off x="0" y="0"/>
                      <a:ext cx="2880000" cy="2530800"/>
                    </a:xfrm>
                    <a:prstGeom prst="rect">
                      <a:avLst/>
                    </a:prstGeom>
                    <a:noFill/>
                    <a:ln>
                      <a:noFill/>
                    </a:ln>
                    <a:extLst>
                      <a:ext uri="{53640926-AAD7-44D8-BBD7-CCE9431645EC}">
                        <a14:shadowObscured xmlns:a14="http://schemas.microsoft.com/office/drawing/2010/main"/>
                      </a:ext>
                    </a:extLst>
                  </pic:spPr>
                </pic:pic>
              </a:graphicData>
            </a:graphic>
          </wp:inline>
        </w:drawing>
      </w:r>
    </w:p>
    <w:p w14:paraId="48F24759" w14:textId="301105B5" w:rsidR="00491275" w:rsidRPr="0041372A" w:rsidRDefault="00555B1D" w:rsidP="008F54C6">
      <w:r w:rsidRPr="0041372A">
        <w:rPr>
          <w:noProof/>
          <w:lang w:eastAsia="pt-BR"/>
        </w:rPr>
        <w:lastRenderedPageBreak/>
        <mc:AlternateContent>
          <mc:Choice Requires="wps">
            <w:drawing>
              <wp:anchor distT="45720" distB="45720" distL="114300" distR="114300" simplePos="0" relativeHeight="251668480" behindDoc="0" locked="0" layoutInCell="1" allowOverlap="1" wp14:anchorId="5A6AB199" wp14:editId="34826F31">
                <wp:simplePos x="0" y="0"/>
                <wp:positionH relativeFrom="margin">
                  <wp:posOffset>2771775</wp:posOffset>
                </wp:positionH>
                <wp:positionV relativeFrom="paragraph">
                  <wp:posOffset>2994660</wp:posOffset>
                </wp:positionV>
                <wp:extent cx="2616200" cy="388620"/>
                <wp:effectExtent l="0" t="0" r="0" b="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88620"/>
                        </a:xfrm>
                        <a:prstGeom prst="rect">
                          <a:avLst/>
                        </a:prstGeom>
                        <a:solidFill>
                          <a:srgbClr val="FFFFFF"/>
                        </a:solidFill>
                        <a:ln w="9525">
                          <a:noFill/>
                          <a:miter lim="800000"/>
                          <a:headEnd/>
                          <a:tailEnd/>
                        </a:ln>
                      </wps:spPr>
                      <wps:txbx>
                        <w:txbxContent>
                          <w:p w14:paraId="24114EC6" w14:textId="349ABD67" w:rsidR="00555B1D" w:rsidRPr="00E956F3" w:rsidRDefault="00555B1D" w:rsidP="00555B1D">
                            <w:pPr>
                              <w:jc w:val="both"/>
                              <w:rPr>
                                <w:rFonts w:ascii="Arial" w:hAnsi="Arial" w:cs="Arial"/>
                                <w:sz w:val="20"/>
                                <w:szCs w:val="20"/>
                              </w:rPr>
                            </w:pPr>
                            <w:r w:rsidRPr="00E956F3">
                              <w:rPr>
                                <w:rFonts w:ascii="Arial" w:hAnsi="Arial" w:cs="Arial"/>
                                <w:b/>
                                <w:sz w:val="20"/>
                                <w:szCs w:val="20"/>
                              </w:rPr>
                              <w:t xml:space="preserve">Figura </w:t>
                            </w:r>
                            <w:r>
                              <w:rPr>
                                <w:rFonts w:ascii="Arial" w:hAnsi="Arial" w:cs="Arial"/>
                                <w:b/>
                                <w:sz w:val="20"/>
                                <w:szCs w:val="20"/>
                              </w:rPr>
                              <w:t>6</w:t>
                            </w:r>
                            <w:r w:rsidRPr="00E956F3">
                              <w:rPr>
                                <w:rFonts w:ascii="Arial" w:hAnsi="Arial" w:cs="Arial"/>
                                <w:b/>
                                <w:sz w:val="20"/>
                                <w:szCs w:val="20"/>
                              </w:rPr>
                              <w:t xml:space="preserve">: </w:t>
                            </w:r>
                            <w:r>
                              <w:rPr>
                                <w:rFonts w:ascii="Arial" w:hAnsi="Arial" w:cs="Arial"/>
                                <w:sz w:val="20"/>
                                <w:szCs w:val="20"/>
                              </w:rPr>
                              <w:t>d</w:t>
                            </w:r>
                            <w:r w:rsidRPr="00555B1D">
                              <w:rPr>
                                <w:rFonts w:ascii="Arial" w:hAnsi="Arial" w:cs="Arial"/>
                                <w:sz w:val="20"/>
                                <w:szCs w:val="20"/>
                              </w:rPr>
                              <w:t xml:space="preserve">isco </w:t>
                            </w:r>
                            <w:r>
                              <w:rPr>
                                <w:rFonts w:ascii="Arial" w:hAnsi="Arial" w:cs="Arial"/>
                                <w:sz w:val="20"/>
                                <w:szCs w:val="20"/>
                              </w:rPr>
                              <w:t>r</w:t>
                            </w:r>
                            <w:r w:rsidRPr="00555B1D">
                              <w:rPr>
                                <w:rFonts w:ascii="Arial" w:hAnsi="Arial" w:cs="Arial"/>
                                <w:sz w:val="20"/>
                                <w:szCs w:val="20"/>
                              </w:rPr>
                              <w:t xml:space="preserve">eposicionado. Vista </w:t>
                            </w:r>
                            <w:r>
                              <w:rPr>
                                <w:rFonts w:ascii="Arial" w:hAnsi="Arial" w:cs="Arial"/>
                                <w:sz w:val="20"/>
                                <w:szCs w:val="20"/>
                              </w:rPr>
                              <w:t>l</w:t>
                            </w:r>
                            <w:r w:rsidRPr="00555B1D">
                              <w:rPr>
                                <w:rFonts w:ascii="Arial" w:hAnsi="Arial" w:cs="Arial"/>
                                <w:sz w:val="20"/>
                                <w:szCs w:val="20"/>
                              </w:rPr>
                              <w:t>ateral</w:t>
                            </w:r>
                            <w:r>
                              <w:rPr>
                                <w:rFonts w:ascii="Arial" w:hAnsi="Arial" w:cs="Arial"/>
                                <w:sz w:val="20"/>
                                <w:szCs w:val="20"/>
                              </w:rPr>
                              <w:t xml:space="preserve"> (</w:t>
                            </w:r>
                            <w:r w:rsidRPr="00E956F3">
                              <w:rPr>
                                <w:rFonts w:ascii="Arial" w:hAnsi="Arial" w:cs="Arial"/>
                                <w:sz w:val="20"/>
                                <w:szCs w:val="20"/>
                              </w:rPr>
                              <w:t>Foto: autor</w:t>
                            </w:r>
                            <w:r>
                              <w:rPr>
                                <w:rFonts w:ascii="Arial" w:hAnsi="Arial" w:cs="Arial"/>
                                <w:sz w:val="20"/>
                                <w:szCs w:val="20"/>
                              </w:rPr>
                              <w:t>).</w:t>
                            </w:r>
                          </w:p>
                          <w:p w14:paraId="4707BF5F" w14:textId="77777777" w:rsidR="00555B1D" w:rsidRDefault="00555B1D" w:rsidP="00555B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AB199" id="_x0000_s1030" type="#_x0000_t202" style="position:absolute;margin-left:218.25pt;margin-top:235.8pt;width:206pt;height:30.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" stroked="f">
                <v:textbox>
                  <w:txbxContent>
                    <w:p w14:paraId="24114EC6" w14:textId="349ABD67" w:rsidR="00555B1D" w:rsidRPr="00E956F3" w:rsidRDefault="00555B1D" w:rsidP="00555B1D">
                      <w:pPr>
                        <w:jc w:val="both"/>
                        <w:rPr>
                          <w:rFonts w:ascii="Arial" w:hAnsi="Arial" w:cs="Arial"/>
                          <w:sz w:val="20"/>
                          <w:szCs w:val="20"/>
                        </w:rPr>
                      </w:pPr>
                      <w:r w:rsidRPr="00E956F3">
                        <w:rPr>
                          <w:rFonts w:ascii="Arial" w:hAnsi="Arial" w:cs="Arial"/>
                          <w:b/>
                          <w:sz w:val="20"/>
                          <w:szCs w:val="20"/>
                        </w:rPr>
                        <w:t xml:space="preserve">Figura </w:t>
                      </w:r>
                      <w:r>
                        <w:rPr>
                          <w:rFonts w:ascii="Arial" w:hAnsi="Arial" w:cs="Arial"/>
                          <w:b/>
                          <w:sz w:val="20"/>
                          <w:szCs w:val="20"/>
                        </w:rPr>
                        <w:t>6</w:t>
                      </w:r>
                      <w:r w:rsidRPr="00E956F3">
                        <w:rPr>
                          <w:rFonts w:ascii="Arial" w:hAnsi="Arial" w:cs="Arial"/>
                          <w:b/>
                          <w:sz w:val="20"/>
                          <w:szCs w:val="20"/>
                        </w:rPr>
                        <w:t xml:space="preserve">: </w:t>
                      </w:r>
                      <w:r>
                        <w:rPr>
                          <w:rFonts w:ascii="Arial" w:hAnsi="Arial" w:cs="Arial"/>
                          <w:sz w:val="20"/>
                          <w:szCs w:val="20"/>
                        </w:rPr>
                        <w:t>d</w:t>
                      </w:r>
                      <w:r w:rsidRPr="00555B1D">
                        <w:rPr>
                          <w:rFonts w:ascii="Arial" w:hAnsi="Arial" w:cs="Arial"/>
                          <w:sz w:val="20"/>
                          <w:szCs w:val="20"/>
                        </w:rPr>
                        <w:t xml:space="preserve">isco </w:t>
                      </w:r>
                      <w:r>
                        <w:rPr>
                          <w:rFonts w:ascii="Arial" w:hAnsi="Arial" w:cs="Arial"/>
                          <w:sz w:val="20"/>
                          <w:szCs w:val="20"/>
                        </w:rPr>
                        <w:t>r</w:t>
                      </w:r>
                      <w:r w:rsidRPr="00555B1D">
                        <w:rPr>
                          <w:rFonts w:ascii="Arial" w:hAnsi="Arial" w:cs="Arial"/>
                          <w:sz w:val="20"/>
                          <w:szCs w:val="20"/>
                        </w:rPr>
                        <w:t xml:space="preserve">eposicionado. Vista </w:t>
                      </w:r>
                      <w:r>
                        <w:rPr>
                          <w:rFonts w:ascii="Arial" w:hAnsi="Arial" w:cs="Arial"/>
                          <w:sz w:val="20"/>
                          <w:szCs w:val="20"/>
                        </w:rPr>
                        <w:t>l</w:t>
                      </w:r>
                      <w:r w:rsidRPr="00555B1D">
                        <w:rPr>
                          <w:rFonts w:ascii="Arial" w:hAnsi="Arial" w:cs="Arial"/>
                          <w:sz w:val="20"/>
                          <w:szCs w:val="20"/>
                        </w:rPr>
                        <w:t>ateral</w:t>
                      </w:r>
                      <w:r>
                        <w:rPr>
                          <w:rFonts w:ascii="Arial" w:hAnsi="Arial" w:cs="Arial"/>
                          <w:sz w:val="20"/>
                          <w:szCs w:val="20"/>
                        </w:rPr>
                        <w:t xml:space="preserve"> (</w:t>
                      </w:r>
                      <w:r w:rsidRPr="00E956F3">
                        <w:rPr>
                          <w:rFonts w:ascii="Arial" w:hAnsi="Arial" w:cs="Arial"/>
                          <w:sz w:val="20"/>
                          <w:szCs w:val="20"/>
                        </w:rPr>
                        <w:t>Foto: autor</w:t>
                      </w:r>
                      <w:r>
                        <w:rPr>
                          <w:rFonts w:ascii="Arial" w:hAnsi="Arial" w:cs="Arial"/>
                          <w:sz w:val="20"/>
                          <w:szCs w:val="20"/>
                        </w:rPr>
                        <w:t>).</w:t>
                      </w:r>
                    </w:p>
                    <w:p w14:paraId="4707BF5F" w14:textId="77777777" w:rsidR="00555B1D" w:rsidRDefault="00555B1D" w:rsidP="00555B1D"/>
                  </w:txbxContent>
                </v:textbox>
                <w10:wrap type="square" anchorx="margin"/>
              </v:shape>
            </w:pict>
          </mc:Fallback>
        </mc:AlternateContent>
      </w:r>
      <w:r w:rsidR="00491275" w:rsidRPr="0041372A">
        <w:rPr>
          <w:rFonts w:ascii="Arial" w:hAnsi="Arial" w:cs="Arial"/>
          <w:sz w:val="16"/>
        </w:rPr>
        <w:t xml:space="preserve"> </w:t>
      </w:r>
      <w:r w:rsidR="00491275" w:rsidRPr="0041372A">
        <w:rPr>
          <w:noProof/>
          <w:lang w:eastAsia="pt-BR"/>
        </w:rPr>
        <w:drawing>
          <wp:inline distT="0" distB="0" distL="0" distR="0" wp14:anchorId="17310859" wp14:editId="6187DB55">
            <wp:extent cx="2880000" cy="2530800"/>
            <wp:effectExtent l="3175" t="0" r="0" b="0"/>
            <wp:docPr id="18" name="Imagem 17">
              <a:extLst xmlns:a="http://schemas.openxmlformats.org/drawingml/2006/main">
                <a:ext uri="{FF2B5EF4-FFF2-40B4-BE49-F238E27FC236}">
                  <a16:creationId xmlns:a16="http://schemas.microsoft.com/office/drawing/2014/main" id="{7938110D-93D2-4487-AC44-F98C7C182A18}"/>
                </a:ext>
              </a:extLst>
            </wp:docPr>
            <wp:cNvGraphicFramePr/>
            <a:graphic xmlns:a="http://schemas.openxmlformats.org/drawingml/2006/main">
              <a:graphicData uri="http://schemas.openxmlformats.org/drawingml/2006/picture">
                <pic:pic xmlns:pic="http://schemas.openxmlformats.org/drawingml/2006/picture">
                  <pic:nvPicPr>
                    <pic:cNvPr id="18" name="Imagem 17">
                      <a:extLst>
                        <a:ext uri="{FF2B5EF4-FFF2-40B4-BE49-F238E27FC236}">
                          <a16:creationId xmlns:a16="http://schemas.microsoft.com/office/drawing/2014/main" id="{7938110D-93D2-4487-AC44-F98C7C182A18}"/>
                        </a:ext>
                      </a:extLst>
                    </pic:cNvPr>
                    <pic:cNvPicPr/>
                  </pic:nvPicPr>
                  <pic:blipFill rotWithShape="1">
                    <a:blip r:embed="rId15" cstate="print">
                      <a:extLst>
                        <a:ext uri="{28A0092B-C50C-407E-A947-70E740481C1C}">
                          <a14:useLocalDpi xmlns:a14="http://schemas.microsoft.com/office/drawing/2010/main" val="0"/>
                        </a:ext>
                      </a:extLst>
                    </a:blip>
                    <a:srcRect l="4673" t="30232" r="19108" b="18281"/>
                    <a:stretch/>
                  </pic:blipFill>
                  <pic:spPr bwMode="auto">
                    <a:xfrm rot="16200000">
                      <a:off x="0" y="0"/>
                      <a:ext cx="2880000" cy="2530800"/>
                    </a:xfrm>
                    <a:prstGeom prst="rect">
                      <a:avLst/>
                    </a:prstGeom>
                    <a:noFill/>
                    <a:ln>
                      <a:noFill/>
                    </a:ln>
                    <a:extLst>
                      <a:ext uri="{53640926-AAD7-44D8-BBD7-CCE9431645EC}">
                        <a14:shadowObscured xmlns:a14="http://schemas.microsoft.com/office/drawing/2010/main"/>
                      </a:ext>
                    </a:extLst>
                  </pic:spPr>
                </pic:pic>
              </a:graphicData>
            </a:graphic>
          </wp:inline>
        </w:drawing>
      </w:r>
      <w:r w:rsidRPr="0041372A">
        <w:rPr>
          <w:rFonts w:ascii="Arial" w:hAnsi="Arial" w:cs="Arial"/>
          <w:sz w:val="16"/>
        </w:rPr>
        <w:t xml:space="preserve">        </w:t>
      </w:r>
      <w:r w:rsidR="00766706" w:rsidRPr="0041372A">
        <w:rPr>
          <w:noProof/>
          <w:lang w:eastAsia="pt-BR"/>
        </w:rPr>
        <w:drawing>
          <wp:inline distT="0" distB="0" distL="0" distR="0" wp14:anchorId="1814C14E" wp14:editId="1B1AE4C1">
            <wp:extent cx="2579987" cy="2168742"/>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70" t="10504" r="5986" b="11687"/>
                    <a:stretch/>
                  </pic:blipFill>
                  <pic:spPr bwMode="auto">
                    <a:xfrm>
                      <a:off x="0" y="0"/>
                      <a:ext cx="2604404" cy="2189267"/>
                    </a:xfrm>
                    <a:prstGeom prst="rect">
                      <a:avLst/>
                    </a:prstGeom>
                    <a:noFill/>
                    <a:ln>
                      <a:noFill/>
                    </a:ln>
                    <a:extLst>
                      <a:ext uri="{53640926-AAD7-44D8-BBD7-CCE9431645EC}">
                        <a14:shadowObscured xmlns:a14="http://schemas.microsoft.com/office/drawing/2010/main"/>
                      </a:ext>
                    </a:extLst>
                  </pic:spPr>
                </pic:pic>
              </a:graphicData>
            </a:graphic>
          </wp:inline>
        </w:drawing>
      </w:r>
    </w:p>
    <w:p w14:paraId="0EA30804" w14:textId="319E1A6D" w:rsidR="00491275" w:rsidRPr="0041372A" w:rsidRDefault="00491275" w:rsidP="007D6D47">
      <w:pPr>
        <w:pStyle w:val="Pr-formataoHTML"/>
        <w:shd w:val="clear" w:color="auto" w:fill="FFFFFF"/>
        <w:spacing w:line="360" w:lineRule="auto"/>
        <w:rPr>
          <w:rFonts w:ascii="Arial" w:hAnsi="Arial" w:cs="Arial"/>
          <w:sz w:val="16"/>
        </w:rPr>
      </w:pPr>
      <w:r w:rsidRPr="0041372A">
        <w:rPr>
          <w:noProof/>
        </w:rPr>
        <mc:AlternateContent>
          <mc:Choice Requires="wps">
            <w:drawing>
              <wp:anchor distT="45720" distB="45720" distL="114300" distR="114300" simplePos="0" relativeHeight="251666432" behindDoc="0" locked="0" layoutInCell="1" allowOverlap="1" wp14:anchorId="03E62486" wp14:editId="117D47EF">
                <wp:simplePos x="0" y="0"/>
                <wp:positionH relativeFrom="margin">
                  <wp:align>left</wp:align>
                </wp:positionH>
                <wp:positionV relativeFrom="paragraph">
                  <wp:posOffset>20320</wp:posOffset>
                </wp:positionV>
                <wp:extent cx="2514600" cy="563245"/>
                <wp:effectExtent l="0" t="0" r="0" b="8255"/>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63245"/>
                        </a:xfrm>
                        <a:prstGeom prst="rect">
                          <a:avLst/>
                        </a:prstGeom>
                        <a:solidFill>
                          <a:srgbClr val="FFFFFF"/>
                        </a:solidFill>
                        <a:ln w="9525">
                          <a:noFill/>
                          <a:miter lim="800000"/>
                          <a:headEnd/>
                          <a:tailEnd/>
                        </a:ln>
                      </wps:spPr>
                      <wps:txbx>
                        <w:txbxContent>
                          <w:p w14:paraId="553A80D3" w14:textId="77777777" w:rsidR="00555B1D" w:rsidRPr="00E956F3" w:rsidRDefault="00555B1D" w:rsidP="00204F91">
                            <w:pPr>
                              <w:spacing w:line="240" w:lineRule="auto"/>
                              <w:jc w:val="both"/>
                              <w:rPr>
                                <w:rFonts w:ascii="Arial" w:hAnsi="Arial" w:cs="Arial"/>
                                <w:sz w:val="20"/>
                                <w:szCs w:val="20"/>
                              </w:rPr>
                            </w:pPr>
                            <w:r w:rsidRPr="00E956F3">
                              <w:rPr>
                                <w:rFonts w:ascii="Arial" w:hAnsi="Arial" w:cs="Arial"/>
                                <w:b/>
                                <w:sz w:val="20"/>
                                <w:szCs w:val="20"/>
                              </w:rPr>
                              <w:t xml:space="preserve">Figura 5: </w:t>
                            </w:r>
                            <w:r w:rsidRPr="00836DBA">
                              <w:rPr>
                                <w:rFonts w:ascii="Arial" w:hAnsi="Arial" w:cs="Arial"/>
                                <w:sz w:val="20"/>
                                <w:szCs w:val="20"/>
                              </w:rPr>
                              <w:t>s</w:t>
                            </w:r>
                            <w:r w:rsidRPr="00E956F3">
                              <w:rPr>
                                <w:rFonts w:ascii="Arial" w:hAnsi="Arial" w:cs="Arial"/>
                                <w:sz w:val="20"/>
                                <w:szCs w:val="20"/>
                              </w:rPr>
                              <w:t xml:space="preserve">utura do </w:t>
                            </w:r>
                            <w:r>
                              <w:rPr>
                                <w:rFonts w:ascii="Arial" w:hAnsi="Arial" w:cs="Arial"/>
                                <w:sz w:val="20"/>
                                <w:szCs w:val="20"/>
                              </w:rPr>
                              <w:t>d</w:t>
                            </w:r>
                            <w:r w:rsidRPr="00E956F3">
                              <w:rPr>
                                <w:rFonts w:ascii="Arial" w:hAnsi="Arial" w:cs="Arial"/>
                                <w:sz w:val="20"/>
                                <w:szCs w:val="20"/>
                              </w:rPr>
                              <w:t xml:space="preserve">isco de </w:t>
                            </w:r>
                            <w:r>
                              <w:rPr>
                                <w:rFonts w:ascii="Arial" w:hAnsi="Arial" w:cs="Arial"/>
                                <w:sz w:val="20"/>
                                <w:szCs w:val="20"/>
                              </w:rPr>
                              <w:t>m</w:t>
                            </w:r>
                            <w:r w:rsidRPr="00E956F3">
                              <w:rPr>
                                <w:rFonts w:ascii="Arial" w:hAnsi="Arial" w:cs="Arial"/>
                                <w:sz w:val="20"/>
                                <w:szCs w:val="20"/>
                              </w:rPr>
                              <w:t xml:space="preserve">edial para </w:t>
                            </w:r>
                            <w:r>
                              <w:rPr>
                                <w:rFonts w:ascii="Arial" w:hAnsi="Arial" w:cs="Arial"/>
                                <w:sz w:val="20"/>
                                <w:szCs w:val="20"/>
                              </w:rPr>
                              <w:t>l</w:t>
                            </w:r>
                            <w:r w:rsidRPr="00E956F3">
                              <w:rPr>
                                <w:rFonts w:ascii="Arial" w:hAnsi="Arial" w:cs="Arial"/>
                                <w:sz w:val="20"/>
                                <w:szCs w:val="20"/>
                              </w:rPr>
                              <w:t xml:space="preserve">ateral. </w:t>
                            </w:r>
                            <w:r>
                              <w:rPr>
                                <w:rFonts w:ascii="Arial" w:hAnsi="Arial" w:cs="Arial"/>
                                <w:sz w:val="20"/>
                                <w:szCs w:val="20"/>
                              </w:rPr>
                              <w:t>(</w:t>
                            </w:r>
                            <w:r w:rsidRPr="00E956F3">
                              <w:rPr>
                                <w:rFonts w:ascii="Arial" w:hAnsi="Arial" w:cs="Arial"/>
                                <w:sz w:val="20"/>
                                <w:szCs w:val="20"/>
                              </w:rPr>
                              <w:t>Foto: autor</w:t>
                            </w:r>
                            <w:r>
                              <w:rPr>
                                <w:rFonts w:ascii="Arial" w:hAnsi="Arial" w:cs="Arial"/>
                                <w:sz w:val="20"/>
                                <w:szCs w:val="20"/>
                              </w:rPr>
                              <w:t>).</w:t>
                            </w:r>
                          </w:p>
                          <w:p w14:paraId="406CF126" w14:textId="77777777" w:rsidR="00555B1D" w:rsidRDefault="00555B1D" w:rsidP="004912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62486" id="_x0000_s1031" type="#_x0000_t202" style="position:absolute;margin-left:0;margin-top:1.6pt;width:198pt;height:44.3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" stroked="f">
                <v:textbox>
                  <w:txbxContent>
                    <w:p w14:paraId="553A80D3" w14:textId="77777777" w:rsidR="00555B1D" w:rsidRPr="00E956F3" w:rsidRDefault="00555B1D" w:rsidP="00204F91">
                      <w:pPr>
                        <w:spacing w:line="240" w:lineRule="auto"/>
                        <w:jc w:val="both"/>
                        <w:rPr>
                          <w:rFonts w:ascii="Arial" w:hAnsi="Arial" w:cs="Arial"/>
                          <w:sz w:val="20"/>
                          <w:szCs w:val="20"/>
                        </w:rPr>
                      </w:pPr>
                      <w:r w:rsidRPr="00E956F3">
                        <w:rPr>
                          <w:rFonts w:ascii="Arial" w:hAnsi="Arial" w:cs="Arial"/>
                          <w:b/>
                          <w:sz w:val="20"/>
                          <w:szCs w:val="20"/>
                        </w:rPr>
                        <w:t xml:space="preserve">Figura 5: </w:t>
                      </w:r>
                      <w:r w:rsidRPr="00836DBA">
                        <w:rPr>
                          <w:rFonts w:ascii="Arial" w:hAnsi="Arial" w:cs="Arial"/>
                          <w:sz w:val="20"/>
                          <w:szCs w:val="20"/>
                        </w:rPr>
                        <w:t>s</w:t>
                      </w:r>
                      <w:r w:rsidRPr="00E956F3">
                        <w:rPr>
                          <w:rFonts w:ascii="Arial" w:hAnsi="Arial" w:cs="Arial"/>
                          <w:sz w:val="20"/>
                          <w:szCs w:val="20"/>
                        </w:rPr>
                        <w:t xml:space="preserve">utura do </w:t>
                      </w:r>
                      <w:r>
                        <w:rPr>
                          <w:rFonts w:ascii="Arial" w:hAnsi="Arial" w:cs="Arial"/>
                          <w:sz w:val="20"/>
                          <w:szCs w:val="20"/>
                        </w:rPr>
                        <w:t>d</w:t>
                      </w:r>
                      <w:r w:rsidRPr="00E956F3">
                        <w:rPr>
                          <w:rFonts w:ascii="Arial" w:hAnsi="Arial" w:cs="Arial"/>
                          <w:sz w:val="20"/>
                          <w:szCs w:val="20"/>
                        </w:rPr>
                        <w:t xml:space="preserve">isco de </w:t>
                      </w:r>
                      <w:r>
                        <w:rPr>
                          <w:rFonts w:ascii="Arial" w:hAnsi="Arial" w:cs="Arial"/>
                          <w:sz w:val="20"/>
                          <w:szCs w:val="20"/>
                        </w:rPr>
                        <w:t>m</w:t>
                      </w:r>
                      <w:r w:rsidRPr="00E956F3">
                        <w:rPr>
                          <w:rFonts w:ascii="Arial" w:hAnsi="Arial" w:cs="Arial"/>
                          <w:sz w:val="20"/>
                          <w:szCs w:val="20"/>
                        </w:rPr>
                        <w:t xml:space="preserve">edial para </w:t>
                      </w:r>
                      <w:r>
                        <w:rPr>
                          <w:rFonts w:ascii="Arial" w:hAnsi="Arial" w:cs="Arial"/>
                          <w:sz w:val="20"/>
                          <w:szCs w:val="20"/>
                        </w:rPr>
                        <w:t>l</w:t>
                      </w:r>
                      <w:r w:rsidRPr="00E956F3">
                        <w:rPr>
                          <w:rFonts w:ascii="Arial" w:hAnsi="Arial" w:cs="Arial"/>
                          <w:sz w:val="20"/>
                          <w:szCs w:val="20"/>
                        </w:rPr>
                        <w:t xml:space="preserve">ateral. </w:t>
                      </w:r>
                      <w:r>
                        <w:rPr>
                          <w:rFonts w:ascii="Arial" w:hAnsi="Arial" w:cs="Arial"/>
                          <w:sz w:val="20"/>
                          <w:szCs w:val="20"/>
                        </w:rPr>
                        <w:t>(</w:t>
                      </w:r>
                      <w:r w:rsidRPr="00E956F3">
                        <w:rPr>
                          <w:rFonts w:ascii="Arial" w:hAnsi="Arial" w:cs="Arial"/>
                          <w:sz w:val="20"/>
                          <w:szCs w:val="20"/>
                        </w:rPr>
                        <w:t>Foto: autor</w:t>
                      </w:r>
                      <w:r>
                        <w:rPr>
                          <w:rFonts w:ascii="Arial" w:hAnsi="Arial" w:cs="Arial"/>
                          <w:sz w:val="20"/>
                          <w:szCs w:val="20"/>
                        </w:rPr>
                        <w:t>).</w:t>
                      </w:r>
                    </w:p>
                    <w:p w14:paraId="406CF126" w14:textId="77777777" w:rsidR="00555B1D" w:rsidRDefault="00555B1D" w:rsidP="00491275"/>
                  </w:txbxContent>
                </v:textbox>
                <w10:wrap type="square" anchorx="margin"/>
              </v:shape>
            </w:pict>
          </mc:Fallback>
        </mc:AlternateContent>
      </w:r>
    </w:p>
    <w:p w14:paraId="58E4D64E" w14:textId="2FC9FF27" w:rsidR="00491275" w:rsidRPr="0041372A" w:rsidRDefault="007D6D47" w:rsidP="0050696F">
      <w:pPr>
        <w:pStyle w:val="Pr-formataoHTML"/>
        <w:shd w:val="clear" w:color="auto" w:fill="FFFFFF"/>
        <w:spacing w:line="360" w:lineRule="auto"/>
        <w:jc w:val="both"/>
        <w:rPr>
          <w:rFonts w:ascii="Arial" w:hAnsi="Arial" w:cs="Arial"/>
          <w:sz w:val="24"/>
          <w:szCs w:val="24"/>
        </w:rPr>
      </w:pPr>
      <w:r w:rsidRPr="0041372A">
        <w:rPr>
          <w:rFonts w:ascii="Arial" w:hAnsi="Arial" w:cs="Arial"/>
          <w:sz w:val="24"/>
        </w:rPr>
        <w:t xml:space="preserve"> </w:t>
      </w:r>
      <w:r w:rsidRPr="0041372A">
        <w:rPr>
          <w:rFonts w:ascii="Arial" w:hAnsi="Arial" w:cs="Arial"/>
          <w:sz w:val="24"/>
        </w:rPr>
        <w:tab/>
      </w:r>
      <w:r w:rsidR="00957CEF" w:rsidRPr="0041372A">
        <w:rPr>
          <w:rFonts w:ascii="Arial" w:hAnsi="Arial" w:cs="Arial"/>
          <w:sz w:val="24"/>
          <w:szCs w:val="24"/>
          <w:lang w:val="pt-PT"/>
        </w:rPr>
        <w:t xml:space="preserve"> </w:t>
      </w:r>
      <w:r w:rsidR="0050696F" w:rsidRPr="0041372A">
        <w:rPr>
          <w:rFonts w:ascii="Arial" w:hAnsi="Arial" w:cs="Arial"/>
          <w:sz w:val="24"/>
          <w:szCs w:val="24"/>
        </w:rPr>
        <w:tab/>
      </w:r>
    </w:p>
    <w:p w14:paraId="15D1400E" w14:textId="520E5636" w:rsidR="00EA1920" w:rsidRPr="0041372A" w:rsidRDefault="00EA1920" w:rsidP="008C0B13">
      <w:pPr>
        <w:pStyle w:val="Pr-formataoHTML"/>
        <w:shd w:val="clear" w:color="auto" w:fill="FFFFFF"/>
        <w:spacing w:line="360" w:lineRule="auto"/>
        <w:ind w:firstLine="709"/>
        <w:jc w:val="both"/>
        <w:rPr>
          <w:rFonts w:ascii="Arial" w:hAnsi="Arial" w:cs="Arial"/>
          <w:sz w:val="24"/>
          <w:szCs w:val="24"/>
        </w:rPr>
      </w:pPr>
      <w:r w:rsidRPr="0041372A">
        <w:rPr>
          <w:rFonts w:ascii="Arial" w:hAnsi="Arial" w:cs="Arial"/>
          <w:sz w:val="24"/>
          <w:szCs w:val="24"/>
          <w:lang w:val="pt-PT"/>
        </w:rPr>
        <w:t>A correção cirúrgica concomitante da desordem da ATM e das deformidades dentofaciais coexistentes fornece resultados mais previsíveis para a maioria dos pacientes em relação à função, estética, eliminação ou redução significativa na dor e melhora da satisfação do paciente (7,</w:t>
      </w:r>
      <w:r w:rsidR="0041372A">
        <w:rPr>
          <w:rFonts w:ascii="Arial" w:hAnsi="Arial" w:cs="Arial"/>
          <w:sz w:val="24"/>
          <w:szCs w:val="24"/>
          <w:lang w:val="pt-PT"/>
        </w:rPr>
        <w:t xml:space="preserve"> </w:t>
      </w:r>
      <w:r w:rsidRPr="0041372A">
        <w:rPr>
          <w:rFonts w:ascii="Arial" w:hAnsi="Arial" w:cs="Arial"/>
          <w:sz w:val="24"/>
          <w:szCs w:val="24"/>
          <w:lang w:val="pt-PT"/>
        </w:rPr>
        <w:t>9,</w:t>
      </w:r>
      <w:r w:rsidR="0041372A">
        <w:rPr>
          <w:rFonts w:ascii="Arial" w:hAnsi="Arial" w:cs="Arial"/>
          <w:sz w:val="24"/>
          <w:szCs w:val="24"/>
          <w:lang w:val="pt-PT"/>
        </w:rPr>
        <w:t xml:space="preserve"> </w:t>
      </w:r>
      <w:r w:rsidRPr="0041372A">
        <w:rPr>
          <w:rFonts w:ascii="Arial" w:hAnsi="Arial" w:cs="Arial"/>
          <w:sz w:val="24"/>
          <w:szCs w:val="24"/>
          <w:lang w:val="pt-PT"/>
        </w:rPr>
        <w:t>14,</w:t>
      </w:r>
      <w:r w:rsidR="0041372A">
        <w:rPr>
          <w:rFonts w:ascii="Arial" w:hAnsi="Arial" w:cs="Arial"/>
          <w:sz w:val="24"/>
          <w:szCs w:val="24"/>
          <w:lang w:val="pt-PT"/>
        </w:rPr>
        <w:t xml:space="preserve"> </w:t>
      </w:r>
      <w:r w:rsidRPr="0041372A">
        <w:rPr>
          <w:rFonts w:ascii="Arial" w:hAnsi="Arial" w:cs="Arial"/>
          <w:sz w:val="24"/>
          <w:szCs w:val="24"/>
          <w:lang w:val="pt-PT"/>
        </w:rPr>
        <w:t xml:space="preserve">15). </w:t>
      </w:r>
    </w:p>
    <w:p w14:paraId="17932584" w14:textId="1F81834F" w:rsidR="00EA1920" w:rsidRPr="0041372A" w:rsidRDefault="00EA1920" w:rsidP="008C0B13">
      <w:pPr>
        <w:pStyle w:val="Pr-formataoHTML"/>
        <w:shd w:val="clear" w:color="auto" w:fill="FFFFFF"/>
        <w:spacing w:line="360" w:lineRule="auto"/>
        <w:ind w:firstLine="709"/>
        <w:jc w:val="both"/>
        <w:rPr>
          <w:rFonts w:ascii="Arial" w:hAnsi="Arial" w:cs="Arial"/>
          <w:sz w:val="24"/>
          <w:szCs w:val="24"/>
          <w:shd w:val="clear" w:color="auto" w:fill="FFFFFF"/>
        </w:rPr>
      </w:pPr>
      <w:r w:rsidRPr="0041372A">
        <w:rPr>
          <w:rFonts w:ascii="Arial" w:hAnsi="Arial" w:cs="Arial"/>
          <w:sz w:val="24"/>
          <w:szCs w:val="24"/>
          <w:shd w:val="clear" w:color="auto" w:fill="FFFFFF"/>
        </w:rPr>
        <w:t xml:space="preserve">A cirurgia </w:t>
      </w:r>
      <w:proofErr w:type="spellStart"/>
      <w:r w:rsidRPr="0041372A">
        <w:rPr>
          <w:rFonts w:ascii="Arial" w:hAnsi="Arial" w:cs="Arial"/>
          <w:sz w:val="24"/>
          <w:szCs w:val="24"/>
          <w:shd w:val="clear" w:color="auto" w:fill="FFFFFF"/>
        </w:rPr>
        <w:t>ortognática</w:t>
      </w:r>
      <w:proofErr w:type="spellEnd"/>
      <w:r w:rsidRPr="0041372A">
        <w:rPr>
          <w:rFonts w:ascii="Arial" w:hAnsi="Arial" w:cs="Arial"/>
          <w:sz w:val="24"/>
          <w:szCs w:val="24"/>
          <w:shd w:val="clear" w:color="auto" w:fill="FFFFFF"/>
        </w:rPr>
        <w:t xml:space="preserve"> pode sofrer recidivas dos seguimentos posicionados que podem estar relacionadas à integridade e </w:t>
      </w:r>
      <w:r w:rsidR="001602CA" w:rsidRPr="0041372A">
        <w:rPr>
          <w:rFonts w:ascii="Arial" w:hAnsi="Arial" w:cs="Arial"/>
          <w:sz w:val="24"/>
          <w:szCs w:val="24"/>
          <w:shd w:val="clear" w:color="auto" w:fill="FFFFFF"/>
        </w:rPr>
        <w:t>a localização</w:t>
      </w:r>
      <w:r w:rsidRPr="0041372A">
        <w:rPr>
          <w:rFonts w:ascii="Arial" w:hAnsi="Arial" w:cs="Arial"/>
          <w:sz w:val="24"/>
          <w:szCs w:val="24"/>
          <w:shd w:val="clear" w:color="auto" w:fill="FFFFFF"/>
        </w:rPr>
        <w:t xml:space="preserve"> do disco articular antes da cirurgia (14,15). </w:t>
      </w:r>
      <w:r w:rsidRPr="0041372A">
        <w:rPr>
          <w:rFonts w:ascii="Arial" w:hAnsi="Arial" w:cs="Arial"/>
          <w:sz w:val="24"/>
          <w:szCs w:val="24"/>
          <w:shd w:val="clear" w:color="auto" w:fill="FFFFFF"/>
          <w:vertAlign w:val="superscript"/>
        </w:rPr>
        <w:t xml:space="preserve"> </w:t>
      </w:r>
      <w:r w:rsidRPr="0041372A">
        <w:rPr>
          <w:rFonts w:ascii="Arial" w:hAnsi="Arial" w:cs="Arial"/>
          <w:sz w:val="24"/>
          <w:szCs w:val="24"/>
          <w:shd w:val="clear" w:color="auto" w:fill="FFFFFF"/>
        </w:rPr>
        <w:t>A rotação cirúrgica anti-horária do CMM</w:t>
      </w:r>
      <w:r w:rsidRPr="0041372A">
        <w:rPr>
          <w:rFonts w:ascii="Arial" w:hAnsi="Arial" w:cs="Arial"/>
          <w:sz w:val="24"/>
          <w:szCs w:val="24"/>
          <w:lang w:val="pt-PT"/>
        </w:rPr>
        <w:t xml:space="preserve"> </w:t>
      </w:r>
      <w:r w:rsidRPr="0041372A">
        <w:rPr>
          <w:rFonts w:ascii="Arial" w:hAnsi="Arial" w:cs="Arial"/>
          <w:sz w:val="24"/>
          <w:szCs w:val="24"/>
          <w:shd w:val="clear" w:color="auto" w:fill="FFFFFF"/>
        </w:rPr>
        <w:t xml:space="preserve">aumenta </w:t>
      </w:r>
      <w:r w:rsidRPr="0041372A">
        <w:rPr>
          <w:rFonts w:ascii="Arial" w:hAnsi="Arial" w:cs="Arial"/>
          <w:sz w:val="24"/>
          <w:szCs w:val="24"/>
          <w:lang w:val="pt-PT"/>
        </w:rPr>
        <w:t xml:space="preserve">a carga nas ATMs devido ao estiramento e tensão dos músculos </w:t>
      </w:r>
      <w:r w:rsidRPr="0041372A">
        <w:rPr>
          <w:rFonts w:ascii="Arial" w:hAnsi="Arial" w:cs="Arial"/>
          <w:sz w:val="24"/>
          <w:szCs w:val="24"/>
          <w:shd w:val="clear" w:color="auto" w:fill="FFFFFF"/>
        </w:rPr>
        <w:t>pterigoide lateral, masseter e</w:t>
      </w:r>
      <w:r w:rsidRPr="0041372A">
        <w:rPr>
          <w:rFonts w:ascii="Arial" w:hAnsi="Arial" w:cs="Arial"/>
          <w:sz w:val="24"/>
          <w:szCs w:val="24"/>
          <w:lang w:val="pt-PT"/>
        </w:rPr>
        <w:t xml:space="preserve"> supra-hióideos, periósteo e pele</w:t>
      </w:r>
      <w:r w:rsidR="001602CA" w:rsidRPr="0041372A">
        <w:rPr>
          <w:rFonts w:ascii="Arial" w:hAnsi="Arial" w:cs="Arial"/>
          <w:sz w:val="24"/>
          <w:szCs w:val="24"/>
          <w:lang w:val="pt-PT"/>
        </w:rPr>
        <w:t>,</w:t>
      </w:r>
      <w:r w:rsidRPr="0041372A">
        <w:rPr>
          <w:rFonts w:ascii="Arial" w:hAnsi="Arial" w:cs="Arial"/>
          <w:sz w:val="24"/>
          <w:szCs w:val="24"/>
          <w:lang w:val="pt-PT"/>
        </w:rPr>
        <w:t xml:space="preserve"> (31) podendo levar vários meses para que os tecidos se adaptem e restabeleçam um estado de equilíbrio (9). Portanto, o aumento de carga às estruturas articulares, </w:t>
      </w:r>
      <w:r w:rsidRPr="0041372A">
        <w:rPr>
          <w:rFonts w:ascii="Arial" w:hAnsi="Arial" w:cs="Arial"/>
          <w:sz w:val="24"/>
          <w:szCs w:val="24"/>
          <w:shd w:val="clear" w:color="auto" w:fill="FFFFFF"/>
        </w:rPr>
        <w:t xml:space="preserve">como resultado do avanço mandibular, </w:t>
      </w:r>
      <w:r w:rsidRPr="0041372A">
        <w:rPr>
          <w:rFonts w:ascii="Arial" w:hAnsi="Arial" w:cs="Arial"/>
          <w:sz w:val="24"/>
          <w:szCs w:val="24"/>
          <w:lang w:val="pt-PT"/>
        </w:rPr>
        <w:t>quando estas não estão devidamente protegidas pelo disco articular, leva ao</w:t>
      </w:r>
      <w:r w:rsidRPr="0041372A">
        <w:rPr>
          <w:rFonts w:ascii="Arial" w:hAnsi="Arial" w:cs="Arial"/>
          <w:sz w:val="24"/>
          <w:szCs w:val="24"/>
          <w:shd w:val="clear" w:color="auto" w:fill="FFFFFF"/>
        </w:rPr>
        <w:t xml:space="preserve"> estimulo do processo de reabsorção óssea e o giro horário mandibular (9). </w:t>
      </w:r>
    </w:p>
    <w:p w14:paraId="0312F6EC" w14:textId="1C8B4AE1" w:rsidR="00EA1920" w:rsidRPr="0041372A" w:rsidRDefault="00EA1920" w:rsidP="00EA1920">
      <w:pPr>
        <w:spacing w:line="360" w:lineRule="auto"/>
        <w:ind w:firstLine="708"/>
        <w:jc w:val="both"/>
        <w:rPr>
          <w:rFonts w:ascii="Arial" w:hAnsi="Arial" w:cs="Arial"/>
          <w:sz w:val="24"/>
          <w:szCs w:val="24"/>
          <w:shd w:val="clear" w:color="auto" w:fill="FFFFFF"/>
        </w:rPr>
      </w:pPr>
      <w:r w:rsidRPr="0041372A">
        <w:rPr>
          <w:rFonts w:ascii="Arial" w:hAnsi="Arial" w:cs="Arial"/>
          <w:sz w:val="24"/>
          <w:szCs w:val="24"/>
          <w:shd w:val="clear" w:color="auto" w:fill="FFFFFF"/>
        </w:rPr>
        <w:t xml:space="preserve">Distúrbios pré-existentes da ATM (sintomática ou não) que podem causar desfechos desfavoráveis à cirurgia </w:t>
      </w:r>
      <w:proofErr w:type="spellStart"/>
      <w:r w:rsidRPr="0041372A">
        <w:rPr>
          <w:rFonts w:ascii="Arial" w:hAnsi="Arial" w:cs="Arial"/>
          <w:sz w:val="24"/>
          <w:szCs w:val="24"/>
          <w:shd w:val="clear" w:color="auto" w:fill="FFFFFF"/>
        </w:rPr>
        <w:t>ortognática</w:t>
      </w:r>
      <w:proofErr w:type="spellEnd"/>
      <w:r w:rsidRPr="0041372A">
        <w:rPr>
          <w:rFonts w:ascii="Arial" w:hAnsi="Arial" w:cs="Arial"/>
          <w:sz w:val="24"/>
          <w:szCs w:val="24"/>
          <w:shd w:val="clear" w:color="auto" w:fill="FFFFFF"/>
        </w:rPr>
        <w:t xml:space="preserve"> se não tratados são: deslocamento do disco articular, reabsorção condilar interna do adolescente </w:t>
      </w:r>
      <w:r w:rsidRPr="0041372A">
        <w:rPr>
          <w:rFonts w:ascii="Arial" w:hAnsi="Arial" w:cs="Arial"/>
          <w:sz w:val="24"/>
          <w:szCs w:val="24"/>
          <w:shd w:val="clear" w:color="auto" w:fill="FFFFFF"/>
        </w:rPr>
        <w:lastRenderedPageBreak/>
        <w:t xml:space="preserve">(RCIA), hiperplasia condilar, </w:t>
      </w:r>
      <w:proofErr w:type="spellStart"/>
      <w:r w:rsidRPr="0041372A">
        <w:rPr>
          <w:rFonts w:ascii="Arial" w:hAnsi="Arial" w:cs="Arial"/>
          <w:sz w:val="24"/>
          <w:szCs w:val="24"/>
          <w:shd w:val="clear" w:color="auto" w:fill="FFFFFF"/>
        </w:rPr>
        <w:t>osteocondroma</w:t>
      </w:r>
      <w:proofErr w:type="spellEnd"/>
      <w:r w:rsidRPr="0041372A">
        <w:rPr>
          <w:rFonts w:ascii="Arial" w:hAnsi="Arial" w:cs="Arial"/>
          <w:sz w:val="24"/>
          <w:szCs w:val="24"/>
          <w:shd w:val="clear" w:color="auto" w:fill="FFFFFF"/>
        </w:rPr>
        <w:t>, deformidades congênitas, doenças autoimunes e artrite reativa</w:t>
      </w:r>
      <w:r w:rsidRPr="0041372A">
        <w:rPr>
          <w:rFonts w:ascii="Arial" w:hAnsi="Arial" w:cs="Arial"/>
          <w:sz w:val="24"/>
          <w:szCs w:val="24"/>
        </w:rPr>
        <w:t xml:space="preserve">, sendo esta última </w:t>
      </w:r>
      <w:r w:rsidRPr="0041372A">
        <w:rPr>
          <w:rFonts w:ascii="Arial" w:hAnsi="Arial" w:cs="Arial"/>
          <w:sz w:val="24"/>
          <w:shd w:val="clear" w:color="auto" w:fill="FFFFFF"/>
        </w:rPr>
        <w:t>um processo inflamatório comumente relacionado a fatores bacterianos ou virais (2,7)</w:t>
      </w:r>
      <w:r w:rsidRPr="0041372A">
        <w:rPr>
          <w:rFonts w:ascii="Arial" w:hAnsi="Arial" w:cs="Arial"/>
          <w:sz w:val="24"/>
          <w:szCs w:val="24"/>
        </w:rPr>
        <w:t xml:space="preserve">. </w:t>
      </w:r>
      <w:r w:rsidRPr="0041372A">
        <w:rPr>
          <w:rFonts w:ascii="Arial" w:hAnsi="Arial" w:cs="Arial"/>
          <w:sz w:val="24"/>
          <w:szCs w:val="24"/>
          <w:lang w:val="pt-PT"/>
        </w:rPr>
        <w:t xml:space="preserve"> </w:t>
      </w:r>
      <w:r w:rsidRPr="0041372A">
        <w:rPr>
          <w:rFonts w:ascii="Arial" w:hAnsi="Arial" w:cs="Arial"/>
          <w:sz w:val="24"/>
          <w:lang w:val="pt-PT"/>
        </w:rPr>
        <w:t xml:space="preserve">As espécies bacterianas identificadas na ATM incluem </w:t>
      </w:r>
      <w:r w:rsidRPr="0041372A">
        <w:rPr>
          <w:rFonts w:ascii="Arial" w:hAnsi="Arial" w:cs="Arial"/>
          <w:i/>
          <w:sz w:val="24"/>
          <w:lang w:val="pt-PT"/>
        </w:rPr>
        <w:t>Clamydia trachomatis</w:t>
      </w:r>
      <w:r w:rsidRPr="0041372A">
        <w:rPr>
          <w:rFonts w:ascii="Arial" w:hAnsi="Arial" w:cs="Arial"/>
          <w:sz w:val="24"/>
          <w:lang w:val="pt-PT"/>
        </w:rPr>
        <w:t xml:space="preserve"> e </w:t>
      </w:r>
      <w:r w:rsidRPr="0041372A">
        <w:rPr>
          <w:rFonts w:ascii="Arial" w:hAnsi="Arial" w:cs="Arial"/>
          <w:i/>
          <w:sz w:val="24"/>
          <w:lang w:val="pt-PT"/>
        </w:rPr>
        <w:t>Chlamydia psittaci</w:t>
      </w:r>
      <w:r w:rsidRPr="0041372A">
        <w:rPr>
          <w:rFonts w:ascii="Arial" w:hAnsi="Arial" w:cs="Arial"/>
          <w:sz w:val="24"/>
          <w:lang w:val="pt-PT"/>
        </w:rPr>
        <w:t xml:space="preserve">, bem como </w:t>
      </w:r>
      <w:r w:rsidRPr="0041372A">
        <w:rPr>
          <w:rFonts w:ascii="Arial" w:hAnsi="Arial" w:cs="Arial"/>
          <w:i/>
          <w:sz w:val="24"/>
          <w:lang w:val="pt-PT"/>
        </w:rPr>
        <w:t>Mycoplasma genitalium</w:t>
      </w:r>
      <w:r w:rsidRPr="0041372A">
        <w:rPr>
          <w:rFonts w:ascii="Arial" w:hAnsi="Arial" w:cs="Arial"/>
          <w:sz w:val="24"/>
          <w:lang w:val="pt-PT"/>
        </w:rPr>
        <w:t xml:space="preserve"> e </w:t>
      </w:r>
      <w:r w:rsidRPr="0041372A">
        <w:rPr>
          <w:rFonts w:ascii="Arial" w:hAnsi="Arial" w:cs="Arial"/>
          <w:i/>
          <w:sz w:val="24"/>
          <w:lang w:val="pt-PT"/>
        </w:rPr>
        <w:t xml:space="preserve">Mycoplasma fermentans </w:t>
      </w:r>
      <w:r w:rsidRPr="0041372A">
        <w:rPr>
          <w:rFonts w:ascii="Arial" w:hAnsi="Arial" w:cs="Arial"/>
          <w:sz w:val="24"/>
          <w:lang w:val="pt-PT"/>
        </w:rPr>
        <w:t>(32, 33)</w:t>
      </w:r>
      <w:r w:rsidRPr="0041372A">
        <w:rPr>
          <w:rFonts w:ascii="Arial" w:hAnsi="Arial" w:cs="Arial"/>
          <w:i/>
          <w:sz w:val="24"/>
          <w:lang w:val="pt-PT"/>
        </w:rPr>
        <w:t xml:space="preserve">. </w:t>
      </w:r>
    </w:p>
    <w:p w14:paraId="69D62B56" w14:textId="34F73A09" w:rsidR="00B21FEB" w:rsidRPr="0041372A" w:rsidRDefault="00EA1920" w:rsidP="008C0B13">
      <w:pPr>
        <w:pStyle w:val="Pr-formataoHTML"/>
        <w:shd w:val="clear" w:color="auto" w:fill="FFFFFF"/>
        <w:spacing w:line="360" w:lineRule="auto"/>
        <w:ind w:firstLine="709"/>
        <w:jc w:val="both"/>
        <w:rPr>
          <w:rFonts w:ascii="Arial" w:hAnsi="Arial" w:cs="Arial"/>
          <w:sz w:val="24"/>
          <w:szCs w:val="24"/>
        </w:rPr>
      </w:pPr>
      <w:r w:rsidRPr="0041372A">
        <w:rPr>
          <w:rFonts w:ascii="Arial" w:hAnsi="Arial" w:cs="Arial"/>
          <w:sz w:val="24"/>
          <w:szCs w:val="24"/>
        </w:rPr>
        <w:t>Mesmo com apropriada seleção e execução dos procedimentos cirúrgicos e adequado controle pós-operatório, bons resultados podem não ser alcançados (34-36).</w:t>
      </w:r>
      <w:r w:rsidRPr="0041372A">
        <w:rPr>
          <w:rFonts w:ascii="Arial" w:hAnsi="Arial" w:cs="Arial"/>
          <w:sz w:val="24"/>
          <w:szCs w:val="24"/>
          <w:vertAlign w:val="superscript"/>
          <w:lang w:val="pt-PT"/>
        </w:rPr>
        <w:t xml:space="preserve"> </w:t>
      </w:r>
      <w:r w:rsidRPr="0041372A">
        <w:rPr>
          <w:rFonts w:ascii="Arial" w:hAnsi="Arial" w:cs="Arial"/>
          <w:sz w:val="24"/>
          <w:szCs w:val="24"/>
        </w:rPr>
        <w:t>A</w:t>
      </w:r>
      <w:r w:rsidRPr="0041372A">
        <w:rPr>
          <w:rFonts w:ascii="Arial" w:hAnsi="Arial" w:cs="Arial"/>
          <w:sz w:val="24"/>
          <w:szCs w:val="24"/>
          <w:lang w:val="pt-PT"/>
        </w:rPr>
        <w:t xml:space="preserve">lguns autores recomendam que pacientes com disfunção da ATM coexistente com deformidades faciais esqueléticas sejam submetidos a preparo ortodôntico seguido de cirurgia ortognática (35). Para pacientes cujos sintomas da ATM não se resolvem após tratamentos minimamente invasivos, a cirurgia da ATM pode ser realizada </w:t>
      </w:r>
      <w:r w:rsidR="006B1145" w:rsidRPr="0041372A">
        <w:rPr>
          <w:rFonts w:ascii="Arial" w:hAnsi="Arial" w:cs="Arial"/>
          <w:sz w:val="24"/>
          <w:szCs w:val="24"/>
          <w:lang w:val="pt-PT"/>
        </w:rPr>
        <w:t>conjuntamente</w:t>
      </w:r>
      <w:r w:rsidRPr="0041372A">
        <w:rPr>
          <w:rFonts w:ascii="Arial" w:hAnsi="Arial" w:cs="Arial"/>
          <w:sz w:val="24"/>
          <w:szCs w:val="24"/>
          <w:lang w:val="pt-PT"/>
        </w:rPr>
        <w:t xml:space="preserve"> à ciruriga ortognática, ambas no mesmo tempo cirúrgico, </w:t>
      </w:r>
      <w:r w:rsidRPr="0041372A">
        <w:rPr>
          <w:rFonts w:ascii="Arial" w:hAnsi="Arial" w:cs="Arial"/>
          <w:sz w:val="24"/>
          <w:szCs w:val="24"/>
        </w:rPr>
        <w:t>para melhores resultados (2, 7, 9, 27, 35, 37, 38)</w:t>
      </w:r>
      <w:r w:rsidRPr="0041372A">
        <w:rPr>
          <w:rFonts w:ascii="Arial" w:hAnsi="Arial" w:cs="Arial"/>
          <w:sz w:val="24"/>
          <w:szCs w:val="24"/>
          <w:lang w:val="pt-PT"/>
        </w:rPr>
        <w:t xml:space="preserve">. </w:t>
      </w:r>
      <w:r w:rsidR="00957CEF" w:rsidRPr="0041372A">
        <w:rPr>
          <w:rFonts w:ascii="Arial" w:hAnsi="Arial" w:cs="Arial"/>
          <w:sz w:val="24"/>
          <w:szCs w:val="24"/>
          <w:lang w:val="pt-PT"/>
        </w:rPr>
        <w:t xml:space="preserve"> </w:t>
      </w:r>
    </w:p>
    <w:p w14:paraId="5849654C" w14:textId="77777777" w:rsidR="00AF1170" w:rsidRPr="0041372A" w:rsidRDefault="00AF1170" w:rsidP="007D6D47">
      <w:pPr>
        <w:pStyle w:val="Pr-formataoHTML"/>
        <w:shd w:val="clear" w:color="auto" w:fill="FFFFFF"/>
        <w:spacing w:line="360" w:lineRule="auto"/>
        <w:jc w:val="both"/>
        <w:rPr>
          <w:rFonts w:ascii="Arial" w:hAnsi="Arial" w:cs="Arial"/>
          <w:sz w:val="24"/>
          <w:szCs w:val="24"/>
        </w:rPr>
      </w:pPr>
    </w:p>
    <w:p w14:paraId="12BFF366" w14:textId="38CE7F2D" w:rsidR="00552F61" w:rsidRPr="0041372A" w:rsidRDefault="00552F61" w:rsidP="007D6D47">
      <w:pPr>
        <w:pStyle w:val="Pr-formataoHTML"/>
        <w:shd w:val="clear" w:color="auto" w:fill="FFFFFF"/>
        <w:spacing w:line="360" w:lineRule="auto"/>
        <w:jc w:val="both"/>
        <w:rPr>
          <w:rFonts w:ascii="Arial" w:hAnsi="Arial" w:cs="Arial"/>
          <w:sz w:val="24"/>
          <w:szCs w:val="24"/>
        </w:rPr>
      </w:pPr>
    </w:p>
    <w:p w14:paraId="64F1AF1F" w14:textId="26D826EF"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4D5A5D2A" w14:textId="1EB4F2E5"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1ED6FE7B" w14:textId="38ED6C82"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07687712" w14:textId="4DAC97B9"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71457829" w14:textId="111FA293"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05ACA79D" w14:textId="4BA6ED14"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5DE1F733" w14:textId="40D53EB0"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4FD2B3A3" w14:textId="61425BEA"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49CD08D5" w14:textId="59D8B1A3"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6923A762" w14:textId="55BCE08A"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49FF008C" w14:textId="77777777" w:rsidR="000A09FF" w:rsidRPr="0041372A" w:rsidRDefault="000A09FF" w:rsidP="007D6D47">
      <w:pPr>
        <w:pStyle w:val="Pr-formataoHTML"/>
        <w:shd w:val="clear" w:color="auto" w:fill="FFFFFF"/>
        <w:spacing w:line="360" w:lineRule="auto"/>
        <w:jc w:val="both"/>
        <w:rPr>
          <w:rFonts w:ascii="Arial" w:hAnsi="Arial" w:cs="Arial"/>
          <w:sz w:val="24"/>
          <w:szCs w:val="24"/>
        </w:rPr>
      </w:pPr>
    </w:p>
    <w:p w14:paraId="067AD9A9" w14:textId="31FCE430"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5CED1C3F" w14:textId="157EEDBA"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4172B87C" w14:textId="77777777" w:rsidR="000A09FF" w:rsidRPr="0041372A" w:rsidRDefault="000A09FF" w:rsidP="007D6D47">
      <w:pPr>
        <w:pStyle w:val="Pr-formataoHTML"/>
        <w:shd w:val="clear" w:color="auto" w:fill="FFFFFF"/>
        <w:spacing w:line="360" w:lineRule="auto"/>
        <w:jc w:val="both"/>
        <w:rPr>
          <w:rFonts w:ascii="Arial" w:hAnsi="Arial" w:cs="Arial"/>
          <w:sz w:val="24"/>
          <w:szCs w:val="24"/>
        </w:rPr>
      </w:pPr>
    </w:p>
    <w:p w14:paraId="291D2EDB" w14:textId="5F9B5495"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6508CDD7" w14:textId="77777777" w:rsidR="00491275" w:rsidRPr="0041372A" w:rsidRDefault="00491275" w:rsidP="007D6D47">
      <w:pPr>
        <w:pStyle w:val="Pr-formataoHTML"/>
        <w:shd w:val="clear" w:color="auto" w:fill="FFFFFF"/>
        <w:spacing w:line="360" w:lineRule="auto"/>
        <w:jc w:val="both"/>
        <w:rPr>
          <w:rFonts w:ascii="Arial" w:hAnsi="Arial" w:cs="Arial"/>
          <w:sz w:val="24"/>
          <w:szCs w:val="24"/>
        </w:rPr>
      </w:pPr>
    </w:p>
    <w:p w14:paraId="68E93AE9" w14:textId="77777777" w:rsidR="00552F61" w:rsidRPr="0041372A" w:rsidRDefault="00552F61" w:rsidP="007D6D47">
      <w:pPr>
        <w:pStyle w:val="Pr-formataoHTML"/>
        <w:shd w:val="clear" w:color="auto" w:fill="FFFFFF"/>
        <w:spacing w:line="360" w:lineRule="auto"/>
        <w:jc w:val="both"/>
        <w:rPr>
          <w:rFonts w:ascii="Arial" w:hAnsi="Arial" w:cs="Arial"/>
          <w:sz w:val="24"/>
          <w:szCs w:val="24"/>
        </w:rPr>
      </w:pPr>
    </w:p>
    <w:p w14:paraId="46A9A968" w14:textId="77777777" w:rsidR="00F34EC5" w:rsidRPr="0041372A" w:rsidRDefault="00B10260" w:rsidP="00F34EC5">
      <w:pPr>
        <w:pStyle w:val="PargrafodaLista"/>
        <w:numPr>
          <w:ilvl w:val="0"/>
          <w:numId w:val="1"/>
        </w:numPr>
        <w:spacing w:line="360" w:lineRule="auto"/>
        <w:jc w:val="both"/>
        <w:rPr>
          <w:rFonts w:ascii="Arial" w:hAnsi="Arial" w:cs="Arial"/>
          <w:b/>
          <w:sz w:val="28"/>
          <w:szCs w:val="24"/>
          <w:shd w:val="clear" w:color="auto" w:fill="FFFFFF"/>
        </w:rPr>
      </w:pPr>
      <w:r w:rsidRPr="0041372A">
        <w:rPr>
          <w:rFonts w:ascii="Arial" w:eastAsia="Calibri" w:hAnsi="Arial" w:cs="Arial"/>
          <w:b/>
          <w:sz w:val="28"/>
          <w:szCs w:val="24"/>
        </w:rPr>
        <w:lastRenderedPageBreak/>
        <w:t>DISCUSSÃO</w:t>
      </w:r>
      <w:r w:rsidR="00F34EC5" w:rsidRPr="0041372A">
        <w:rPr>
          <w:rFonts w:ascii="Arial" w:hAnsi="Arial" w:cs="Arial"/>
          <w:b/>
          <w:sz w:val="28"/>
          <w:szCs w:val="24"/>
          <w:shd w:val="clear" w:color="auto" w:fill="FFFFFF"/>
        </w:rPr>
        <w:t xml:space="preserve"> </w:t>
      </w:r>
    </w:p>
    <w:p w14:paraId="2FE72033" w14:textId="77777777" w:rsidR="001B58D0" w:rsidRPr="0041372A" w:rsidRDefault="001B58D0" w:rsidP="007D6D47">
      <w:pPr>
        <w:pStyle w:val="Pr-formataoHTML"/>
        <w:shd w:val="clear" w:color="auto" w:fill="FFFFFF"/>
        <w:spacing w:line="360" w:lineRule="auto"/>
        <w:jc w:val="both"/>
        <w:rPr>
          <w:rFonts w:ascii="Arial" w:eastAsia="Calibri" w:hAnsi="Arial" w:cs="Arial"/>
          <w:b/>
          <w:sz w:val="24"/>
          <w:szCs w:val="24"/>
        </w:rPr>
      </w:pPr>
    </w:p>
    <w:p w14:paraId="490D4974" w14:textId="45F6F476" w:rsidR="00EA1920" w:rsidRPr="0041372A" w:rsidRDefault="00EA1920" w:rsidP="00EA1920">
      <w:pPr>
        <w:spacing w:line="360" w:lineRule="auto"/>
        <w:ind w:firstLine="708"/>
        <w:jc w:val="both"/>
        <w:rPr>
          <w:rFonts w:ascii="Arial" w:hAnsi="Arial" w:cs="Arial"/>
          <w:sz w:val="24"/>
          <w:szCs w:val="24"/>
          <w:shd w:val="clear" w:color="auto" w:fill="FFFFFF"/>
        </w:rPr>
      </w:pPr>
      <w:r w:rsidRPr="0041372A">
        <w:rPr>
          <w:rFonts w:ascii="Arial" w:hAnsi="Arial" w:cs="Arial"/>
          <w:sz w:val="24"/>
          <w:szCs w:val="24"/>
          <w:shd w:val="clear" w:color="auto" w:fill="FFFFFF"/>
        </w:rPr>
        <w:t xml:space="preserve">As </w:t>
      </w:r>
      <w:proofErr w:type="spellStart"/>
      <w:r w:rsidRPr="0041372A">
        <w:rPr>
          <w:rFonts w:ascii="Arial" w:hAnsi="Arial" w:cs="Arial"/>
          <w:sz w:val="24"/>
          <w:szCs w:val="24"/>
          <w:shd w:val="clear" w:color="auto" w:fill="FFFFFF"/>
        </w:rPr>
        <w:t>ATMs</w:t>
      </w:r>
      <w:proofErr w:type="spellEnd"/>
      <w:r w:rsidRPr="0041372A">
        <w:rPr>
          <w:rFonts w:ascii="Arial" w:hAnsi="Arial" w:cs="Arial"/>
          <w:sz w:val="24"/>
          <w:szCs w:val="24"/>
          <w:shd w:val="clear" w:color="auto" w:fill="FFFFFF"/>
        </w:rPr>
        <w:t xml:space="preserve"> saudáveis são fundamentais para resultados previsíveis ​​em procedimentos cirúrgicos </w:t>
      </w:r>
      <w:proofErr w:type="spellStart"/>
      <w:r w:rsidRPr="0041372A">
        <w:rPr>
          <w:rFonts w:ascii="Arial" w:hAnsi="Arial" w:cs="Arial"/>
          <w:sz w:val="24"/>
          <w:szCs w:val="24"/>
          <w:shd w:val="clear" w:color="auto" w:fill="FFFFFF"/>
        </w:rPr>
        <w:t>ortognáticos</w:t>
      </w:r>
      <w:proofErr w:type="spellEnd"/>
      <w:r w:rsidRPr="0041372A">
        <w:rPr>
          <w:rFonts w:ascii="Arial" w:hAnsi="Arial" w:cs="Arial"/>
          <w:sz w:val="24"/>
          <w:szCs w:val="24"/>
          <w:shd w:val="clear" w:color="auto" w:fill="FFFFFF"/>
        </w:rPr>
        <w:t xml:space="preserve">; se as </w:t>
      </w:r>
      <w:proofErr w:type="spellStart"/>
      <w:r w:rsidRPr="0041372A">
        <w:rPr>
          <w:rFonts w:ascii="Arial" w:hAnsi="Arial" w:cs="Arial"/>
          <w:sz w:val="24"/>
          <w:szCs w:val="24"/>
          <w:shd w:val="clear" w:color="auto" w:fill="FFFFFF"/>
        </w:rPr>
        <w:t>ATMs</w:t>
      </w:r>
      <w:proofErr w:type="spellEnd"/>
      <w:r w:rsidRPr="0041372A">
        <w:rPr>
          <w:rFonts w:ascii="Arial" w:hAnsi="Arial" w:cs="Arial"/>
          <w:sz w:val="24"/>
          <w:szCs w:val="24"/>
          <w:shd w:val="clear" w:color="auto" w:fill="FFFFFF"/>
        </w:rPr>
        <w:t xml:space="preserve"> não estão saudáveis, os resultados podem ser insatisfatórios em relação à função, estética, estabilidade e dor</w:t>
      </w:r>
      <w:r w:rsidR="006B1145" w:rsidRPr="0041372A">
        <w:rPr>
          <w:rFonts w:ascii="Arial" w:hAnsi="Arial" w:cs="Arial"/>
          <w:sz w:val="24"/>
          <w:szCs w:val="24"/>
          <w:shd w:val="clear" w:color="auto" w:fill="FFFFFF"/>
        </w:rPr>
        <w:t xml:space="preserve"> ao paciente</w:t>
      </w:r>
      <w:r w:rsidRPr="0041372A">
        <w:rPr>
          <w:rFonts w:ascii="Arial" w:hAnsi="Arial" w:cs="Arial"/>
          <w:sz w:val="24"/>
          <w:szCs w:val="24"/>
          <w:shd w:val="clear" w:color="auto" w:fill="FFFFFF"/>
        </w:rPr>
        <w:t xml:space="preserve"> (14,15). Porém, para </w:t>
      </w:r>
      <w:proofErr w:type="spellStart"/>
      <w:r w:rsidRPr="0041372A">
        <w:rPr>
          <w:rFonts w:ascii="Arial" w:hAnsi="Arial" w:cs="Arial"/>
          <w:sz w:val="24"/>
          <w:szCs w:val="24"/>
        </w:rPr>
        <w:t>Stavropoulos</w:t>
      </w:r>
      <w:proofErr w:type="spellEnd"/>
      <w:r w:rsidR="001602CA" w:rsidRPr="0041372A">
        <w:rPr>
          <w:rFonts w:ascii="Arial" w:hAnsi="Arial" w:cs="Arial"/>
          <w:sz w:val="24"/>
          <w:szCs w:val="24"/>
        </w:rPr>
        <w:t xml:space="preserve"> </w:t>
      </w:r>
      <w:r w:rsidR="001602CA" w:rsidRPr="0041372A">
        <w:rPr>
          <w:rFonts w:ascii="Arial" w:hAnsi="Arial" w:cs="Arial"/>
          <w:sz w:val="24"/>
          <w:szCs w:val="24"/>
          <w:lang w:val="pt-PT"/>
        </w:rPr>
        <w:t>et al.</w:t>
      </w:r>
      <w:r w:rsidR="001602CA" w:rsidRPr="0041372A">
        <w:rPr>
          <w:rFonts w:ascii="Arial" w:hAnsi="Arial" w:cs="Arial"/>
          <w:sz w:val="24"/>
          <w:szCs w:val="24"/>
          <w:vertAlign w:val="superscript"/>
          <w:lang w:val="pt-PT"/>
        </w:rPr>
        <w:t xml:space="preserve"> </w:t>
      </w:r>
      <w:r w:rsidRPr="0041372A">
        <w:rPr>
          <w:rFonts w:ascii="Arial" w:hAnsi="Arial" w:cs="Arial"/>
          <w:sz w:val="24"/>
          <w:szCs w:val="24"/>
        </w:rPr>
        <w:t xml:space="preserve">(35), </w:t>
      </w:r>
      <w:r w:rsidRPr="0041372A">
        <w:rPr>
          <w:rFonts w:ascii="Arial" w:hAnsi="Arial" w:cs="Arial"/>
          <w:sz w:val="24"/>
          <w:shd w:val="clear" w:color="auto" w:fill="FFFFFF"/>
        </w:rPr>
        <w:t xml:space="preserve">embora o diagnóstico e o tratamento das deformidades </w:t>
      </w:r>
      <w:proofErr w:type="spellStart"/>
      <w:r w:rsidRPr="0041372A">
        <w:rPr>
          <w:rFonts w:ascii="Arial" w:hAnsi="Arial" w:cs="Arial"/>
          <w:sz w:val="24"/>
          <w:shd w:val="clear" w:color="auto" w:fill="FFFFFF"/>
        </w:rPr>
        <w:t>dentofaciais</w:t>
      </w:r>
      <w:proofErr w:type="spellEnd"/>
      <w:r w:rsidRPr="0041372A">
        <w:rPr>
          <w:rFonts w:ascii="Arial" w:hAnsi="Arial" w:cs="Arial"/>
          <w:sz w:val="24"/>
          <w:shd w:val="clear" w:color="auto" w:fill="FFFFFF"/>
        </w:rPr>
        <w:t xml:space="preserve"> estejam consolidados na literatura, a fisiopatologia, a etiologia, o diagnóstico e o tratamento das </w:t>
      </w:r>
      <w:proofErr w:type="spellStart"/>
      <w:r w:rsidRPr="0041372A">
        <w:rPr>
          <w:rFonts w:ascii="Arial" w:hAnsi="Arial" w:cs="Arial"/>
          <w:sz w:val="24"/>
          <w:shd w:val="clear" w:color="auto" w:fill="FFFFFF"/>
        </w:rPr>
        <w:t>DTMs</w:t>
      </w:r>
      <w:proofErr w:type="spellEnd"/>
      <w:r w:rsidRPr="0041372A">
        <w:rPr>
          <w:rFonts w:ascii="Arial" w:hAnsi="Arial" w:cs="Arial"/>
          <w:sz w:val="24"/>
          <w:shd w:val="clear" w:color="auto" w:fill="FFFFFF"/>
        </w:rPr>
        <w:t xml:space="preserve"> ainda seguem incertas.</w:t>
      </w:r>
    </w:p>
    <w:p w14:paraId="1DC7AFF9" w14:textId="1E343505" w:rsidR="00EA1920" w:rsidRPr="0041372A" w:rsidRDefault="00EA1920" w:rsidP="00EA1920">
      <w:pPr>
        <w:spacing w:line="360" w:lineRule="auto"/>
        <w:ind w:firstLine="708"/>
        <w:jc w:val="both"/>
        <w:rPr>
          <w:rFonts w:ascii="Arial" w:hAnsi="Arial" w:cs="Arial"/>
          <w:sz w:val="24"/>
          <w:szCs w:val="24"/>
          <w:shd w:val="clear" w:color="auto" w:fill="FFFFFF"/>
        </w:rPr>
      </w:pPr>
      <w:r w:rsidRPr="0041372A">
        <w:rPr>
          <w:rFonts w:ascii="Arial" w:eastAsia="Times New Roman" w:hAnsi="Arial" w:cs="Arial"/>
          <w:sz w:val="24"/>
          <w:szCs w:val="24"/>
          <w:lang w:val="pt-PT" w:eastAsia="pt-BR"/>
        </w:rPr>
        <w:t xml:space="preserve">Segundo </w:t>
      </w:r>
      <w:proofErr w:type="spellStart"/>
      <w:r w:rsidRPr="0041372A">
        <w:rPr>
          <w:rFonts w:ascii="Arial" w:hAnsi="Arial" w:cs="Arial"/>
          <w:sz w:val="24"/>
          <w:szCs w:val="24"/>
          <w:shd w:val="clear" w:color="auto" w:fill="FFFFFF"/>
        </w:rPr>
        <w:t>Ooi</w:t>
      </w:r>
      <w:proofErr w:type="spellEnd"/>
      <w:r w:rsidRPr="0041372A">
        <w:rPr>
          <w:rFonts w:ascii="Arial" w:hAnsi="Arial" w:cs="Arial"/>
          <w:sz w:val="24"/>
          <w:szCs w:val="24"/>
          <w:shd w:val="clear" w:color="auto" w:fill="FFFFFF"/>
        </w:rPr>
        <w:t xml:space="preserve"> et al.</w:t>
      </w:r>
      <w:r w:rsidRPr="0041372A">
        <w:rPr>
          <w:rFonts w:ascii="Arial" w:hAnsi="Arial" w:cs="Arial"/>
          <w:sz w:val="24"/>
          <w:szCs w:val="24"/>
          <w:shd w:val="clear" w:color="auto" w:fill="FFFFFF"/>
          <w:vertAlign w:val="superscript"/>
        </w:rPr>
        <w:t xml:space="preserve">. </w:t>
      </w:r>
      <w:r w:rsidRPr="0041372A">
        <w:rPr>
          <w:rFonts w:ascii="Arial" w:hAnsi="Arial" w:cs="Arial"/>
          <w:sz w:val="24"/>
          <w:szCs w:val="24"/>
          <w:shd w:val="clear" w:color="auto" w:fill="FFFFFF"/>
        </w:rPr>
        <w:t xml:space="preserve">(17), o deslocamento anterior do disco sem redução e as alterações ósseas da cabeça da mandíbula são significativamente mais comuns em pacientes com mordida aberta esquelética do que em indivíduos sem deformidade </w:t>
      </w:r>
      <w:proofErr w:type="spellStart"/>
      <w:r w:rsidRPr="0041372A">
        <w:rPr>
          <w:rFonts w:ascii="Arial" w:hAnsi="Arial" w:cs="Arial"/>
          <w:sz w:val="24"/>
          <w:szCs w:val="24"/>
          <w:shd w:val="clear" w:color="auto" w:fill="FFFFFF"/>
        </w:rPr>
        <w:t>dentofacial</w:t>
      </w:r>
      <w:proofErr w:type="spellEnd"/>
      <w:r w:rsidRPr="0041372A">
        <w:rPr>
          <w:rFonts w:ascii="Arial" w:hAnsi="Arial" w:cs="Arial"/>
          <w:sz w:val="24"/>
          <w:szCs w:val="24"/>
          <w:shd w:val="clear" w:color="auto" w:fill="FFFFFF"/>
        </w:rPr>
        <w:t xml:space="preserve">. Contudo, de acordo com Lemos et al. (16), a </w:t>
      </w:r>
      <w:r w:rsidR="001602CA" w:rsidRPr="0041372A">
        <w:rPr>
          <w:rFonts w:ascii="Arial" w:hAnsi="Arial" w:cs="Arial"/>
          <w:sz w:val="24"/>
          <w:szCs w:val="24"/>
          <w:shd w:val="clear" w:color="auto" w:fill="FFFFFF"/>
        </w:rPr>
        <w:t>má-</w:t>
      </w:r>
      <w:r w:rsidRPr="0041372A">
        <w:rPr>
          <w:rFonts w:ascii="Arial" w:hAnsi="Arial" w:cs="Arial"/>
          <w:sz w:val="24"/>
          <w:szCs w:val="24"/>
          <w:shd w:val="clear" w:color="auto" w:fill="FFFFFF"/>
        </w:rPr>
        <w:t xml:space="preserve">oclusão pode desencadear um papel como cofator na predisposição ou persistir às diferentes formas de DTM, não devendo ser considerada como principal fator.  </w:t>
      </w:r>
    </w:p>
    <w:p w14:paraId="10B6AC37" w14:textId="77777777" w:rsidR="00EA1920" w:rsidRPr="0041372A" w:rsidRDefault="00EA1920" w:rsidP="00EA1920">
      <w:pPr>
        <w:spacing w:line="360" w:lineRule="auto"/>
        <w:ind w:firstLine="708"/>
        <w:jc w:val="both"/>
        <w:rPr>
          <w:rFonts w:ascii="Arial" w:hAnsi="Arial" w:cs="Arial"/>
          <w:sz w:val="24"/>
        </w:rPr>
      </w:pPr>
      <w:r w:rsidRPr="0041372A">
        <w:rPr>
          <w:rFonts w:ascii="Arial" w:hAnsi="Arial" w:cs="Arial"/>
          <w:sz w:val="24"/>
          <w:szCs w:val="24"/>
          <w:lang w:val="pt-PT"/>
        </w:rPr>
        <w:t>Vários trabalhos científicos avaliaram o impacto da cirurgia da ATM usando miniâncora Mitek</w:t>
      </w:r>
      <w:r w:rsidRPr="0041372A">
        <w:rPr>
          <w:rFonts w:ascii="Arial" w:hAnsi="Arial" w:cs="Arial"/>
          <w:sz w:val="24"/>
        </w:rPr>
        <w:t>™</w:t>
      </w:r>
      <w:r w:rsidRPr="0041372A">
        <w:rPr>
          <w:rFonts w:ascii="Arial" w:hAnsi="Arial" w:cs="Arial"/>
          <w:sz w:val="24"/>
          <w:szCs w:val="24"/>
          <w:lang w:val="pt-PT"/>
        </w:rPr>
        <w:t>, demonstrando melhora na amplitude de movimento mandibular, maior eficiência mastigatória e redução dos níveis de dor (2, 5, 8, 9, 13-15, 18, 23-26, 37-40).</w:t>
      </w:r>
      <w:r w:rsidRPr="0041372A">
        <w:rPr>
          <w:rFonts w:ascii="Arial" w:hAnsi="Arial" w:cs="Arial"/>
          <w:sz w:val="24"/>
          <w:szCs w:val="24"/>
          <w:vertAlign w:val="superscript"/>
          <w:lang w:val="pt-PT"/>
        </w:rPr>
        <w:t xml:space="preserve"> </w:t>
      </w:r>
      <w:r w:rsidRPr="0041372A">
        <w:rPr>
          <w:rFonts w:ascii="Arial" w:hAnsi="Arial" w:cs="Arial"/>
          <w:sz w:val="24"/>
          <w:szCs w:val="24"/>
          <w:lang w:val="pt-PT"/>
        </w:rPr>
        <w:t xml:space="preserve">Segundo Renapurkar et al. (27), </w:t>
      </w:r>
      <w:r w:rsidRPr="0041372A">
        <w:rPr>
          <w:rFonts w:ascii="Arial" w:hAnsi="Arial" w:cs="Arial"/>
          <w:sz w:val="24"/>
        </w:rPr>
        <w:t>a</w:t>
      </w:r>
      <w:r w:rsidRPr="0041372A">
        <w:rPr>
          <w:rFonts w:ascii="Arial" w:hAnsi="Arial" w:cs="Arial"/>
          <w:sz w:val="24"/>
          <w:shd w:val="clear" w:color="auto" w:fill="FFFFFF"/>
        </w:rPr>
        <w:t xml:space="preserve"> </w:t>
      </w:r>
      <w:proofErr w:type="spellStart"/>
      <w:r w:rsidRPr="0041372A">
        <w:rPr>
          <w:rFonts w:ascii="Arial" w:hAnsi="Arial" w:cs="Arial"/>
          <w:sz w:val="24"/>
          <w:shd w:val="clear" w:color="auto" w:fill="FFFFFF"/>
        </w:rPr>
        <w:t>discopexia</w:t>
      </w:r>
      <w:proofErr w:type="spellEnd"/>
      <w:r w:rsidRPr="0041372A">
        <w:rPr>
          <w:rFonts w:ascii="Arial" w:hAnsi="Arial" w:cs="Arial"/>
          <w:sz w:val="24"/>
          <w:shd w:val="clear" w:color="auto" w:fill="FFFFFF"/>
        </w:rPr>
        <w:t xml:space="preserve"> da ATM desempenha um papel importante no manejo de pacientes sintomáticos e disfuncionais com desarranjos que não respondem a tratamento menos invasivo.</w:t>
      </w:r>
      <w:r w:rsidRPr="0041372A">
        <w:rPr>
          <w:rFonts w:ascii="Arial" w:hAnsi="Arial" w:cs="Arial"/>
          <w:sz w:val="24"/>
        </w:rPr>
        <w:t xml:space="preserve"> </w:t>
      </w:r>
    </w:p>
    <w:p w14:paraId="4AF97BC4" w14:textId="2D32AEC2" w:rsidR="00EA1920" w:rsidRPr="0041372A" w:rsidRDefault="00EA1920" w:rsidP="001602CA">
      <w:pPr>
        <w:spacing w:line="360" w:lineRule="auto"/>
        <w:ind w:firstLine="708"/>
        <w:jc w:val="both"/>
        <w:rPr>
          <w:rFonts w:ascii="Arial" w:hAnsi="Arial" w:cs="Arial"/>
          <w:sz w:val="24"/>
          <w:szCs w:val="24"/>
          <w:lang w:val="pt-PT"/>
        </w:rPr>
      </w:pPr>
      <w:r w:rsidRPr="0041372A">
        <w:rPr>
          <w:rFonts w:ascii="Arial" w:hAnsi="Arial" w:cs="Arial"/>
          <w:sz w:val="24"/>
          <w:szCs w:val="24"/>
          <w:lang w:val="pt-PT"/>
        </w:rPr>
        <w:t xml:space="preserve">Mehra </w:t>
      </w:r>
      <w:r w:rsidR="001602CA" w:rsidRPr="0041372A">
        <w:rPr>
          <w:rFonts w:ascii="Arial" w:hAnsi="Arial" w:cs="Arial"/>
          <w:sz w:val="24"/>
          <w:szCs w:val="24"/>
          <w:lang w:val="pt-PT"/>
        </w:rPr>
        <w:t>et al.</w:t>
      </w:r>
      <w:r w:rsidR="001602CA" w:rsidRPr="0041372A">
        <w:rPr>
          <w:rFonts w:ascii="Arial" w:hAnsi="Arial" w:cs="Arial"/>
          <w:sz w:val="24"/>
          <w:szCs w:val="24"/>
          <w:vertAlign w:val="superscript"/>
          <w:lang w:val="pt-PT"/>
        </w:rPr>
        <w:t xml:space="preserve"> </w:t>
      </w:r>
      <w:r w:rsidRPr="0041372A">
        <w:rPr>
          <w:rFonts w:ascii="Arial" w:hAnsi="Arial" w:cs="Arial"/>
          <w:sz w:val="24"/>
          <w:szCs w:val="24"/>
          <w:lang w:val="pt-PT"/>
        </w:rPr>
        <w:t xml:space="preserve">(23) avaliaram 105 pacientes que tiveram o  disco da ATM reposicionado através da técnica de discopexia com miniâncora simultânea à cirurgia ortognática durante 46,2 meses e concluíram que esta técnica proporcionou reduções significativas da dor na ATM,  dor facial, cefaleia, ruídos na ATM e melhorias significativas na função mandibular, juntamente com resultados oclusais e esqueléticos estáveis. </w:t>
      </w:r>
    </w:p>
    <w:p w14:paraId="600DFA79" w14:textId="77777777" w:rsidR="00EA1920" w:rsidRPr="0041372A" w:rsidRDefault="00EA1920" w:rsidP="00EA1920">
      <w:pPr>
        <w:spacing w:line="360" w:lineRule="auto"/>
        <w:ind w:firstLine="708"/>
        <w:jc w:val="both"/>
        <w:rPr>
          <w:rFonts w:ascii="Arial" w:hAnsi="Arial" w:cs="Arial"/>
          <w:sz w:val="24"/>
          <w:szCs w:val="24"/>
          <w:vertAlign w:val="superscript"/>
          <w:lang w:val="pt-PT"/>
        </w:rPr>
      </w:pPr>
      <w:r w:rsidRPr="0041372A">
        <w:rPr>
          <w:rFonts w:ascii="Arial" w:hAnsi="Arial" w:cs="Arial"/>
          <w:sz w:val="24"/>
          <w:szCs w:val="24"/>
          <w:lang w:val="pt-PT"/>
        </w:rPr>
        <w:t xml:space="preserve">Todavia, alguns autores afirmam que a abordagem combinada entre cirurgia ortognática e da ATM torna mais vulnerável a relação de estabilidade entre côndilo e fossa articular, além de acreditarem na melhora geral dos </w:t>
      </w:r>
      <w:r w:rsidRPr="0041372A">
        <w:rPr>
          <w:rFonts w:ascii="Arial" w:hAnsi="Arial" w:cs="Arial"/>
          <w:sz w:val="24"/>
          <w:szCs w:val="24"/>
          <w:lang w:val="pt-PT"/>
        </w:rPr>
        <w:lastRenderedPageBreak/>
        <w:t>sintomas da DTM após cirurgia ortognática isoladamente, o que possivelmente evitará a necessidade de cirurgia de ATM futuramente (35).</w:t>
      </w:r>
    </w:p>
    <w:p w14:paraId="134EDFDB" w14:textId="23D9E7B1" w:rsidR="00EA1920" w:rsidRPr="0041372A" w:rsidRDefault="00EA1920" w:rsidP="008C0B13">
      <w:pPr>
        <w:pStyle w:val="Pr-formataoHTML"/>
        <w:shd w:val="clear" w:color="auto" w:fill="FFFFFF"/>
        <w:spacing w:line="360" w:lineRule="auto"/>
        <w:ind w:firstLine="709"/>
        <w:jc w:val="both"/>
        <w:rPr>
          <w:rFonts w:ascii="Arial" w:hAnsi="Arial" w:cs="Arial"/>
          <w:sz w:val="24"/>
          <w:szCs w:val="24"/>
          <w:shd w:val="clear" w:color="auto" w:fill="FFFFFF"/>
        </w:rPr>
      </w:pPr>
      <w:r w:rsidRPr="0041372A">
        <w:rPr>
          <w:rFonts w:ascii="Arial" w:hAnsi="Arial" w:cs="Arial"/>
          <w:sz w:val="24"/>
          <w:szCs w:val="24"/>
          <w:shd w:val="clear" w:color="auto" w:fill="FFFFFF"/>
        </w:rPr>
        <w:t>Após revisão sistemática e meta-análise realizadas por Al-</w:t>
      </w:r>
      <w:proofErr w:type="spellStart"/>
      <w:r w:rsidRPr="0041372A">
        <w:rPr>
          <w:rFonts w:ascii="Arial" w:hAnsi="Arial" w:cs="Arial"/>
          <w:sz w:val="24"/>
          <w:szCs w:val="24"/>
          <w:shd w:val="clear" w:color="auto" w:fill="FFFFFF"/>
        </w:rPr>
        <w:t>Moraissi</w:t>
      </w:r>
      <w:proofErr w:type="spellEnd"/>
      <w:r w:rsidRPr="0041372A">
        <w:rPr>
          <w:rFonts w:ascii="Arial" w:hAnsi="Arial" w:cs="Arial"/>
          <w:sz w:val="24"/>
          <w:szCs w:val="24"/>
          <w:shd w:val="clear" w:color="auto" w:fill="FFFFFF"/>
        </w:rPr>
        <w:t xml:space="preserve"> et al. (14), foi concluído que a cirurgia </w:t>
      </w:r>
      <w:proofErr w:type="spellStart"/>
      <w:r w:rsidRPr="0041372A">
        <w:rPr>
          <w:rFonts w:ascii="Arial" w:hAnsi="Arial" w:cs="Arial"/>
          <w:sz w:val="24"/>
          <w:szCs w:val="24"/>
          <w:shd w:val="clear" w:color="auto" w:fill="FFFFFF"/>
        </w:rPr>
        <w:t>ortognática</w:t>
      </w:r>
      <w:proofErr w:type="spellEnd"/>
      <w:r w:rsidRPr="0041372A">
        <w:rPr>
          <w:rFonts w:ascii="Arial" w:hAnsi="Arial" w:cs="Arial"/>
          <w:sz w:val="24"/>
          <w:szCs w:val="24"/>
          <w:shd w:val="clear" w:color="auto" w:fill="FFFFFF"/>
        </w:rPr>
        <w:t xml:space="preserve"> em pacientes classe II e III esquelética causou uma diminuição dos sintomas da DTM no pós-operatório (entre 6 meses e 6.3 anos), mas criou sintomas em um grupo menor de pacientes que eram assintomáticos antes da cirurgia. </w:t>
      </w:r>
    </w:p>
    <w:p w14:paraId="53EE9D9D" w14:textId="556D0635" w:rsidR="00EA1920" w:rsidRPr="0041372A" w:rsidRDefault="00EA1920" w:rsidP="00EA1920">
      <w:pPr>
        <w:spacing w:line="360" w:lineRule="auto"/>
        <w:ind w:firstLine="708"/>
        <w:jc w:val="both"/>
        <w:rPr>
          <w:rFonts w:ascii="Arial" w:hAnsi="Arial" w:cs="Arial"/>
          <w:sz w:val="24"/>
          <w:szCs w:val="24"/>
          <w:shd w:val="clear" w:color="auto" w:fill="FFFFFF"/>
        </w:rPr>
      </w:pPr>
      <w:r w:rsidRPr="0041372A">
        <w:rPr>
          <w:rFonts w:ascii="Arial" w:hAnsi="Arial" w:cs="Arial"/>
          <w:sz w:val="24"/>
          <w:szCs w:val="24"/>
          <w:lang w:val="pt-PT"/>
        </w:rPr>
        <w:t xml:space="preserve">Gonçalves </w:t>
      </w:r>
      <w:r w:rsidR="001602CA" w:rsidRPr="0041372A">
        <w:rPr>
          <w:rFonts w:ascii="Arial" w:hAnsi="Arial" w:cs="Arial"/>
          <w:sz w:val="24"/>
          <w:szCs w:val="24"/>
          <w:lang w:val="pt-PT"/>
        </w:rPr>
        <w:t>et al.</w:t>
      </w:r>
      <w:r w:rsidRPr="0041372A">
        <w:rPr>
          <w:rFonts w:ascii="Arial" w:hAnsi="Arial" w:cs="Arial"/>
          <w:sz w:val="24"/>
          <w:szCs w:val="24"/>
          <w:vertAlign w:val="superscript"/>
          <w:lang w:val="pt-PT"/>
        </w:rPr>
        <w:t xml:space="preserve"> </w:t>
      </w:r>
      <w:r w:rsidRPr="0041372A">
        <w:rPr>
          <w:rFonts w:ascii="Arial" w:hAnsi="Arial" w:cs="Arial"/>
          <w:sz w:val="24"/>
          <w:szCs w:val="24"/>
          <w:lang w:val="pt-PT"/>
        </w:rPr>
        <w:t xml:space="preserve">(39) realizaram uma pesquisa em que foi </w:t>
      </w:r>
      <w:r w:rsidRPr="0041372A">
        <w:rPr>
          <w:rFonts w:ascii="Arial" w:hAnsi="Arial" w:cs="Arial"/>
          <w:sz w:val="24"/>
          <w:szCs w:val="24"/>
          <w:shd w:val="clear" w:color="auto" w:fill="FFFFFF"/>
        </w:rPr>
        <w:t xml:space="preserve">avaliado o efeito da rotação anti-horária e avanço </w:t>
      </w:r>
      <w:proofErr w:type="spellStart"/>
      <w:r w:rsidRPr="0041372A">
        <w:rPr>
          <w:rFonts w:ascii="Arial" w:hAnsi="Arial" w:cs="Arial"/>
          <w:sz w:val="24"/>
          <w:szCs w:val="24"/>
          <w:shd w:val="clear" w:color="auto" w:fill="FFFFFF"/>
        </w:rPr>
        <w:t>maxilomandibular</w:t>
      </w:r>
      <w:proofErr w:type="spellEnd"/>
      <w:r w:rsidRPr="0041372A">
        <w:rPr>
          <w:rFonts w:ascii="Arial" w:hAnsi="Arial" w:cs="Arial"/>
          <w:sz w:val="24"/>
          <w:szCs w:val="24"/>
          <w:shd w:val="clear" w:color="auto" w:fill="FFFFFF"/>
        </w:rPr>
        <w:t xml:space="preserve"> (AMM) na estabilidade articular em pacientes sem deslocamento de disco, em pacientes</w:t>
      </w:r>
      <w:r w:rsidR="00276C3A" w:rsidRPr="0041372A">
        <w:rPr>
          <w:rFonts w:ascii="Arial" w:hAnsi="Arial" w:cs="Arial"/>
          <w:sz w:val="24"/>
          <w:szCs w:val="24"/>
          <w:shd w:val="clear" w:color="auto" w:fill="FFFFFF"/>
        </w:rPr>
        <w:t xml:space="preserve"> classe II</w:t>
      </w:r>
      <w:r w:rsidRPr="0041372A">
        <w:rPr>
          <w:rFonts w:ascii="Arial" w:hAnsi="Arial" w:cs="Arial"/>
          <w:sz w:val="24"/>
          <w:szCs w:val="24"/>
          <w:shd w:val="clear" w:color="auto" w:fill="FFFFFF"/>
        </w:rPr>
        <w:t xml:space="preserve"> com deslocamento de disco submetidos a técnica da </w:t>
      </w:r>
      <w:proofErr w:type="spellStart"/>
      <w:r w:rsidRPr="0041372A">
        <w:rPr>
          <w:rFonts w:ascii="Arial" w:hAnsi="Arial" w:cs="Arial"/>
          <w:sz w:val="24"/>
          <w:szCs w:val="24"/>
          <w:shd w:val="clear" w:color="auto" w:fill="FFFFFF"/>
        </w:rPr>
        <w:t>miniâncora</w:t>
      </w:r>
      <w:proofErr w:type="spellEnd"/>
      <w:r w:rsidRPr="0041372A">
        <w:rPr>
          <w:rFonts w:ascii="Arial" w:hAnsi="Arial" w:cs="Arial"/>
          <w:sz w:val="24"/>
          <w:szCs w:val="24"/>
          <w:shd w:val="clear" w:color="auto" w:fill="FFFFFF"/>
        </w:rPr>
        <w:t xml:space="preserve"> </w:t>
      </w:r>
      <w:proofErr w:type="spellStart"/>
      <w:r w:rsidRPr="0041372A">
        <w:rPr>
          <w:rFonts w:ascii="Arial" w:hAnsi="Arial" w:cs="Arial"/>
          <w:sz w:val="24"/>
          <w:szCs w:val="24"/>
          <w:shd w:val="clear" w:color="auto" w:fill="FFFFFF"/>
        </w:rPr>
        <w:t>Mitek</w:t>
      </w:r>
      <w:r w:rsidRPr="0041372A">
        <w:rPr>
          <w:rFonts w:ascii="Arial" w:hAnsi="Arial" w:cs="Arial"/>
          <w:sz w:val="24"/>
          <w:szCs w:val="24"/>
          <w:shd w:val="clear" w:color="auto" w:fill="FFFFFF"/>
          <w:vertAlign w:val="superscript"/>
        </w:rPr>
        <w:t>TM</w:t>
      </w:r>
      <w:proofErr w:type="spellEnd"/>
      <w:r w:rsidRPr="0041372A">
        <w:rPr>
          <w:rFonts w:ascii="Arial" w:hAnsi="Arial" w:cs="Arial"/>
          <w:sz w:val="24"/>
          <w:szCs w:val="24"/>
          <w:shd w:val="clear" w:color="auto" w:fill="FFFFFF"/>
          <w:vertAlign w:val="superscript"/>
        </w:rPr>
        <w:t xml:space="preserve">  </w:t>
      </w:r>
      <w:r w:rsidRPr="0041372A">
        <w:rPr>
          <w:rFonts w:ascii="Arial" w:hAnsi="Arial" w:cs="Arial"/>
          <w:sz w:val="24"/>
          <w:szCs w:val="24"/>
          <w:shd w:val="clear" w:color="auto" w:fill="FFFFFF"/>
        </w:rPr>
        <w:t>e pacientes com deslocamento de disco sem o reposicionamento discal.</w:t>
      </w:r>
      <w:r w:rsidR="00902989" w:rsidRPr="0041372A">
        <w:rPr>
          <w:rFonts w:ascii="Arial" w:hAnsi="Arial" w:cs="Arial"/>
          <w:sz w:val="24"/>
          <w:szCs w:val="24"/>
          <w:shd w:val="clear" w:color="auto" w:fill="FFFFFF"/>
        </w:rPr>
        <w:t xml:space="preserve"> Ao final da pesquisa, f</w:t>
      </w:r>
      <w:r w:rsidRPr="0041372A">
        <w:rPr>
          <w:rFonts w:ascii="Arial" w:hAnsi="Arial" w:cs="Arial"/>
          <w:sz w:val="24"/>
          <w:szCs w:val="24"/>
          <w:shd w:val="clear" w:color="auto" w:fill="FFFFFF"/>
        </w:rPr>
        <w:t xml:space="preserve">oi concluído que o AMM é um procedimento estável para pacientes com </w:t>
      </w:r>
      <w:proofErr w:type="spellStart"/>
      <w:r w:rsidRPr="0041372A">
        <w:rPr>
          <w:rFonts w:ascii="Arial" w:hAnsi="Arial" w:cs="Arial"/>
          <w:sz w:val="24"/>
          <w:szCs w:val="24"/>
          <w:shd w:val="clear" w:color="auto" w:fill="FFFFFF"/>
        </w:rPr>
        <w:t>ATMs</w:t>
      </w:r>
      <w:proofErr w:type="spellEnd"/>
      <w:r w:rsidRPr="0041372A">
        <w:rPr>
          <w:rFonts w:ascii="Arial" w:hAnsi="Arial" w:cs="Arial"/>
          <w:sz w:val="24"/>
          <w:szCs w:val="24"/>
          <w:shd w:val="clear" w:color="auto" w:fill="FFFFFF"/>
        </w:rPr>
        <w:t xml:space="preserve"> saudáveis ​​e para pacientes</w:t>
      </w:r>
      <w:r w:rsidR="00902989" w:rsidRPr="0041372A">
        <w:rPr>
          <w:rFonts w:ascii="Arial" w:hAnsi="Arial" w:cs="Arial"/>
          <w:sz w:val="24"/>
          <w:szCs w:val="24"/>
          <w:shd w:val="clear" w:color="auto" w:fill="FFFFFF"/>
        </w:rPr>
        <w:t xml:space="preserve"> com deslocamento de disco</w:t>
      </w:r>
      <w:r w:rsidRPr="0041372A">
        <w:rPr>
          <w:rFonts w:ascii="Arial" w:hAnsi="Arial" w:cs="Arial"/>
          <w:sz w:val="24"/>
          <w:szCs w:val="24"/>
          <w:shd w:val="clear" w:color="auto" w:fill="FFFFFF"/>
        </w:rPr>
        <w:t xml:space="preserve"> submetidos a reposicionamento simultâneo de disco da ATM, utilizando a técnica da </w:t>
      </w:r>
      <w:proofErr w:type="spellStart"/>
      <w:r w:rsidRPr="0041372A">
        <w:rPr>
          <w:rFonts w:ascii="Arial" w:hAnsi="Arial" w:cs="Arial"/>
          <w:sz w:val="24"/>
          <w:szCs w:val="24"/>
          <w:shd w:val="clear" w:color="auto" w:fill="FFFFFF"/>
        </w:rPr>
        <w:t>miniâncora</w:t>
      </w:r>
      <w:proofErr w:type="spellEnd"/>
      <w:r w:rsidRPr="0041372A">
        <w:rPr>
          <w:rFonts w:ascii="Arial" w:hAnsi="Arial" w:cs="Arial"/>
          <w:sz w:val="24"/>
          <w:szCs w:val="24"/>
          <w:shd w:val="clear" w:color="auto" w:fill="FFFFFF"/>
        </w:rPr>
        <w:t xml:space="preserve"> </w:t>
      </w:r>
      <w:proofErr w:type="spellStart"/>
      <w:r w:rsidRPr="0041372A">
        <w:rPr>
          <w:rFonts w:ascii="Arial" w:hAnsi="Arial" w:cs="Arial"/>
          <w:sz w:val="24"/>
          <w:szCs w:val="24"/>
          <w:shd w:val="clear" w:color="auto" w:fill="FFFFFF"/>
        </w:rPr>
        <w:t>Mitek</w:t>
      </w:r>
      <w:r w:rsidRPr="0041372A">
        <w:rPr>
          <w:rFonts w:ascii="Arial" w:hAnsi="Arial" w:cs="Arial"/>
          <w:sz w:val="24"/>
          <w:szCs w:val="24"/>
          <w:shd w:val="clear" w:color="auto" w:fill="FFFFFF"/>
          <w:vertAlign w:val="superscript"/>
        </w:rPr>
        <w:t>TM</w:t>
      </w:r>
      <w:proofErr w:type="spellEnd"/>
      <w:r w:rsidRPr="0041372A">
        <w:rPr>
          <w:rFonts w:ascii="Arial" w:hAnsi="Arial" w:cs="Arial"/>
          <w:sz w:val="24"/>
          <w:szCs w:val="24"/>
          <w:shd w:val="clear" w:color="auto" w:fill="FFFFFF"/>
        </w:rPr>
        <w:t xml:space="preserve">. </w:t>
      </w:r>
    </w:p>
    <w:p w14:paraId="04216DB3" w14:textId="77E644E0" w:rsidR="00EA1920" w:rsidRPr="0041372A" w:rsidRDefault="00EA1920" w:rsidP="008C0B13">
      <w:pPr>
        <w:pStyle w:val="Pr-formataoHTML"/>
        <w:shd w:val="clear" w:color="auto" w:fill="FFFFFF"/>
        <w:spacing w:line="360" w:lineRule="auto"/>
        <w:ind w:firstLine="709"/>
        <w:jc w:val="both"/>
        <w:rPr>
          <w:rFonts w:ascii="Arial" w:hAnsi="Arial" w:cs="Arial"/>
          <w:sz w:val="24"/>
          <w:szCs w:val="24"/>
          <w:lang w:val="pt-PT"/>
        </w:rPr>
      </w:pPr>
      <w:r w:rsidRPr="0041372A">
        <w:rPr>
          <w:rFonts w:ascii="Arial" w:hAnsi="Arial" w:cs="Arial"/>
          <w:sz w:val="24"/>
          <w:szCs w:val="24"/>
          <w:shd w:val="clear" w:color="auto" w:fill="FFFFFF"/>
        </w:rPr>
        <w:t xml:space="preserve">Em estudo realizado por </w:t>
      </w:r>
      <w:proofErr w:type="spellStart"/>
      <w:r w:rsidRPr="0041372A">
        <w:rPr>
          <w:rFonts w:ascii="Arial" w:hAnsi="Arial" w:cs="Arial"/>
          <w:sz w:val="24"/>
          <w:szCs w:val="24"/>
          <w:shd w:val="clear" w:color="auto" w:fill="FFFFFF"/>
        </w:rPr>
        <w:t>Wolford</w:t>
      </w:r>
      <w:proofErr w:type="spellEnd"/>
      <w:r w:rsidRPr="0041372A">
        <w:rPr>
          <w:rFonts w:ascii="Arial" w:hAnsi="Arial" w:cs="Arial"/>
          <w:sz w:val="24"/>
          <w:szCs w:val="24"/>
          <w:shd w:val="clear" w:color="auto" w:fill="FFFFFF"/>
        </w:rPr>
        <w:t xml:space="preserve"> et al. (5) </w:t>
      </w:r>
      <w:r w:rsidRPr="0041372A">
        <w:rPr>
          <w:rFonts w:ascii="Arial" w:hAnsi="Arial" w:cs="Arial"/>
          <w:sz w:val="24"/>
          <w:szCs w:val="24"/>
          <w:lang w:val="pt-PT"/>
        </w:rPr>
        <w:t>foram avaliadas as alterações condilares tridimensionais (3D)</w:t>
      </w:r>
      <w:r w:rsidR="00276C3A" w:rsidRPr="0041372A">
        <w:rPr>
          <w:rFonts w:ascii="Arial" w:hAnsi="Arial" w:cs="Arial"/>
          <w:sz w:val="24"/>
          <w:szCs w:val="24"/>
          <w:lang w:val="pt-PT"/>
        </w:rPr>
        <w:t xml:space="preserve"> em registro baseado em voxel</w:t>
      </w:r>
      <w:r w:rsidRPr="0041372A">
        <w:rPr>
          <w:rFonts w:ascii="Arial" w:hAnsi="Arial" w:cs="Arial"/>
          <w:sz w:val="24"/>
          <w:szCs w:val="24"/>
          <w:lang w:val="pt-PT"/>
        </w:rPr>
        <w:t xml:space="preserve"> após o AMM com e sem o reposicionamento do disco articular da ATM. Além de demonstrar a alteração espacial da cabeça condilar nos dois grupos no pós-operatório imediato, o estudo constatou que, após 1 ano de acompanhamento, o disco reposicionado promoveu uma função protetora que foi demonstrada pela reabsorção condilar limitada na região da miniâncora e aposição óssea em todas as outras superfícies condilares</w:t>
      </w:r>
      <w:r w:rsidR="00902989" w:rsidRPr="0041372A">
        <w:rPr>
          <w:rFonts w:ascii="Arial" w:hAnsi="Arial" w:cs="Arial"/>
          <w:sz w:val="24"/>
          <w:szCs w:val="24"/>
          <w:lang w:val="pt-PT"/>
        </w:rPr>
        <w:t>,</w:t>
      </w:r>
      <w:r w:rsidRPr="0041372A">
        <w:rPr>
          <w:rFonts w:ascii="Arial" w:hAnsi="Arial" w:cs="Arial"/>
          <w:sz w:val="24"/>
          <w:szCs w:val="24"/>
          <w:lang w:val="pt-PT"/>
        </w:rPr>
        <w:t xml:space="preserve"> sendo o polo lateral a região mais frequente.</w:t>
      </w:r>
    </w:p>
    <w:p w14:paraId="117A2174" w14:textId="16B2D22F" w:rsidR="00EA1920" w:rsidRPr="0041372A" w:rsidRDefault="00EA1920" w:rsidP="008C0B13">
      <w:pPr>
        <w:pStyle w:val="Pr-formataoHTML"/>
        <w:shd w:val="clear" w:color="auto" w:fill="FFFFFF"/>
        <w:spacing w:line="360" w:lineRule="auto"/>
        <w:ind w:firstLine="709"/>
        <w:jc w:val="both"/>
        <w:rPr>
          <w:rFonts w:ascii="Arial" w:hAnsi="Arial" w:cs="Arial"/>
          <w:sz w:val="24"/>
          <w:szCs w:val="24"/>
        </w:rPr>
      </w:pPr>
      <w:r w:rsidRPr="0041372A">
        <w:rPr>
          <w:rFonts w:ascii="Arial" w:hAnsi="Arial" w:cs="Arial"/>
          <w:sz w:val="24"/>
          <w:szCs w:val="24"/>
        </w:rPr>
        <w:t xml:space="preserve">Bianchi et al. (13) realizaram </w:t>
      </w:r>
      <w:r w:rsidRPr="0041372A">
        <w:rPr>
          <w:rFonts w:ascii="Arial" w:hAnsi="Arial" w:cs="Arial"/>
          <w:sz w:val="24"/>
          <w:szCs w:val="24"/>
          <w:lang w:val="pt-PT"/>
        </w:rPr>
        <w:t>estudo de coorte retrospectivo com o objetivo de avaliar, tridimensionalmente, as alterações da mandíbula e da maxila após 1 ano de AMM, com e sem o reposicionamento dos discos articulares da ATM, em pacientes com deslocamento de disco e ATMs saudáveis, respectivamente.</w:t>
      </w:r>
      <w:r w:rsidRPr="0041372A">
        <w:rPr>
          <w:rFonts w:ascii="Arial" w:hAnsi="Arial" w:cs="Arial"/>
          <w:sz w:val="24"/>
          <w:szCs w:val="24"/>
          <w:shd w:val="clear" w:color="auto" w:fill="FFFFFF"/>
        </w:rPr>
        <w:t xml:space="preserve"> Ao final, n</w:t>
      </w:r>
      <w:r w:rsidRPr="0041372A">
        <w:rPr>
          <w:rFonts w:ascii="Arial" w:hAnsi="Arial" w:cs="Arial"/>
          <w:sz w:val="24"/>
          <w:szCs w:val="24"/>
        </w:rPr>
        <w:t>ão houve diferença na estabilidade esquelética entre os grupos estudados e as alterações condilares observadas imediatamente após a cirurgia foram</w:t>
      </w:r>
      <w:r w:rsidR="00902989" w:rsidRPr="0041372A">
        <w:rPr>
          <w:rFonts w:ascii="Arial" w:hAnsi="Arial" w:cs="Arial"/>
          <w:sz w:val="24"/>
          <w:szCs w:val="24"/>
        </w:rPr>
        <w:t xml:space="preserve"> d</w:t>
      </w:r>
      <w:r w:rsidRPr="0041372A">
        <w:rPr>
          <w:rFonts w:ascii="Arial" w:hAnsi="Arial" w:cs="Arial"/>
          <w:sz w:val="24"/>
          <w:szCs w:val="24"/>
        </w:rPr>
        <w:t>iretamente afetadas pelo procedimento de reposicionamento do disco articular</w:t>
      </w:r>
      <w:r w:rsidR="00902989" w:rsidRPr="0041372A">
        <w:rPr>
          <w:rFonts w:ascii="Arial" w:hAnsi="Arial" w:cs="Arial"/>
          <w:sz w:val="24"/>
          <w:szCs w:val="24"/>
        </w:rPr>
        <w:t>.</w:t>
      </w:r>
    </w:p>
    <w:p w14:paraId="1562262D" w14:textId="389E5C0D" w:rsidR="00EA1920" w:rsidRPr="0041372A" w:rsidRDefault="00EA1920" w:rsidP="008C0B13">
      <w:pPr>
        <w:pStyle w:val="Pr-formataoHTML"/>
        <w:shd w:val="clear" w:color="auto" w:fill="FFFFFF"/>
        <w:spacing w:line="360" w:lineRule="auto"/>
        <w:ind w:firstLine="709"/>
        <w:jc w:val="both"/>
        <w:rPr>
          <w:rFonts w:ascii="Arial" w:hAnsi="Arial" w:cs="Arial"/>
          <w:sz w:val="24"/>
          <w:szCs w:val="24"/>
        </w:rPr>
      </w:pPr>
      <w:r w:rsidRPr="0041372A">
        <w:rPr>
          <w:rFonts w:ascii="Arial" w:hAnsi="Arial" w:cs="Arial"/>
          <w:sz w:val="24"/>
          <w:szCs w:val="24"/>
        </w:rPr>
        <w:lastRenderedPageBreak/>
        <w:t xml:space="preserve">Além disso, estudos mostraram a recidiva da má-oclusão e reabsorção óssea condilar após o AMM realizado em pacientes com deslocamento de disco articular quando submetidos somente a cirurgia </w:t>
      </w:r>
      <w:proofErr w:type="spellStart"/>
      <w:r w:rsidRPr="0041372A">
        <w:rPr>
          <w:rFonts w:ascii="Arial" w:hAnsi="Arial" w:cs="Arial"/>
          <w:sz w:val="24"/>
          <w:szCs w:val="24"/>
        </w:rPr>
        <w:t>ortognática</w:t>
      </w:r>
      <w:proofErr w:type="spellEnd"/>
      <w:r w:rsidRPr="0041372A">
        <w:rPr>
          <w:rFonts w:ascii="Arial" w:hAnsi="Arial" w:cs="Arial"/>
          <w:sz w:val="24"/>
          <w:szCs w:val="24"/>
        </w:rPr>
        <w:t xml:space="preserve"> (36,</w:t>
      </w:r>
      <w:r w:rsidR="0041372A">
        <w:rPr>
          <w:rFonts w:ascii="Arial" w:hAnsi="Arial" w:cs="Arial"/>
          <w:sz w:val="24"/>
          <w:szCs w:val="24"/>
        </w:rPr>
        <w:t xml:space="preserve"> </w:t>
      </w:r>
      <w:r w:rsidRPr="0041372A">
        <w:rPr>
          <w:rFonts w:ascii="Arial" w:hAnsi="Arial" w:cs="Arial"/>
          <w:sz w:val="24"/>
          <w:szCs w:val="24"/>
        </w:rPr>
        <w:t>39,</w:t>
      </w:r>
      <w:r w:rsidR="0041372A">
        <w:rPr>
          <w:rFonts w:ascii="Arial" w:hAnsi="Arial" w:cs="Arial"/>
          <w:sz w:val="24"/>
          <w:szCs w:val="24"/>
        </w:rPr>
        <w:t xml:space="preserve"> </w:t>
      </w:r>
      <w:r w:rsidRPr="0041372A">
        <w:rPr>
          <w:rFonts w:ascii="Arial" w:hAnsi="Arial" w:cs="Arial"/>
          <w:sz w:val="24"/>
          <w:szCs w:val="24"/>
        </w:rPr>
        <w:t xml:space="preserve">41). </w:t>
      </w:r>
    </w:p>
    <w:p w14:paraId="715F4750" w14:textId="23039EE2" w:rsidR="00EA1920" w:rsidRPr="0041372A" w:rsidRDefault="00EA1920" w:rsidP="008C0B13">
      <w:pPr>
        <w:pStyle w:val="Pr-formataoHTML"/>
        <w:shd w:val="clear" w:color="auto" w:fill="FFFFFF"/>
        <w:spacing w:line="360" w:lineRule="auto"/>
        <w:ind w:firstLine="709"/>
        <w:jc w:val="both"/>
        <w:rPr>
          <w:rFonts w:ascii="Arial" w:hAnsi="Arial" w:cs="Arial"/>
          <w:sz w:val="24"/>
          <w:szCs w:val="24"/>
          <w:shd w:val="clear" w:color="auto" w:fill="FFFFFF"/>
        </w:rPr>
      </w:pPr>
      <w:r w:rsidRPr="0041372A">
        <w:rPr>
          <w:rFonts w:ascii="Arial" w:hAnsi="Arial" w:cs="Arial"/>
          <w:sz w:val="24"/>
          <w:szCs w:val="24"/>
          <w:shd w:val="clear" w:color="auto" w:fill="FFFFFF"/>
        </w:rPr>
        <w:t xml:space="preserve">Segundo </w:t>
      </w:r>
      <w:proofErr w:type="spellStart"/>
      <w:r w:rsidRPr="0041372A">
        <w:rPr>
          <w:rFonts w:ascii="Arial" w:hAnsi="Arial" w:cs="Arial"/>
          <w:sz w:val="24"/>
        </w:rPr>
        <w:t>Ying</w:t>
      </w:r>
      <w:proofErr w:type="spellEnd"/>
      <w:r w:rsidRPr="0041372A">
        <w:rPr>
          <w:rFonts w:ascii="Arial" w:hAnsi="Arial" w:cs="Arial"/>
          <w:sz w:val="24"/>
        </w:rPr>
        <w:t xml:space="preserve">- </w:t>
      </w:r>
      <w:proofErr w:type="spellStart"/>
      <w:r w:rsidRPr="0041372A">
        <w:rPr>
          <w:rFonts w:ascii="Arial" w:hAnsi="Arial" w:cs="Arial"/>
          <w:sz w:val="24"/>
        </w:rPr>
        <w:t>KaiHu</w:t>
      </w:r>
      <w:proofErr w:type="spellEnd"/>
      <w:r w:rsidRPr="0041372A">
        <w:rPr>
          <w:rFonts w:ascii="Arial" w:hAnsi="Arial" w:cs="Arial"/>
          <w:sz w:val="24"/>
          <w:vertAlign w:val="superscript"/>
        </w:rPr>
        <w:t xml:space="preserve"> </w:t>
      </w:r>
      <w:r w:rsidRPr="0041372A">
        <w:rPr>
          <w:rFonts w:ascii="Arial" w:hAnsi="Arial" w:cs="Arial"/>
          <w:sz w:val="24"/>
        </w:rPr>
        <w:t>(38), é</w:t>
      </w:r>
      <w:r w:rsidRPr="0041372A">
        <w:rPr>
          <w:rFonts w:ascii="Arial" w:hAnsi="Arial" w:cs="Arial"/>
          <w:sz w:val="24"/>
          <w:shd w:val="clear" w:color="auto" w:fill="FFFFFF"/>
        </w:rPr>
        <w:t xml:space="preserve"> reconhecido que o </w:t>
      </w:r>
      <w:r w:rsidRPr="0041372A">
        <w:rPr>
          <w:rFonts w:ascii="Arial" w:hAnsi="Arial" w:cs="Arial"/>
          <w:sz w:val="24"/>
          <w:szCs w:val="24"/>
          <w:shd w:val="clear" w:color="auto" w:fill="FFFFFF"/>
        </w:rPr>
        <w:t>deslocamento anterior do disco</w:t>
      </w:r>
      <w:r w:rsidRPr="0041372A">
        <w:rPr>
          <w:rFonts w:ascii="Arial" w:hAnsi="Arial" w:cs="Arial"/>
          <w:sz w:val="24"/>
          <w:shd w:val="clear" w:color="auto" w:fill="FFFFFF"/>
        </w:rPr>
        <w:t xml:space="preserve"> pode resultar em alterações degenerativas do côndilo e pode limitar o crescimento mandibular durante a adolescência.</w:t>
      </w:r>
      <w:r w:rsidRPr="0041372A">
        <w:rPr>
          <w:rFonts w:ascii="Arial" w:hAnsi="Arial" w:cs="Arial"/>
          <w:sz w:val="24"/>
          <w:szCs w:val="24"/>
        </w:rPr>
        <w:t xml:space="preserve"> Em pesquisa realizada por </w:t>
      </w:r>
      <w:proofErr w:type="spellStart"/>
      <w:r w:rsidRPr="0041372A">
        <w:rPr>
          <w:rFonts w:ascii="Arial" w:hAnsi="Arial" w:cs="Arial"/>
          <w:sz w:val="24"/>
          <w:szCs w:val="24"/>
        </w:rPr>
        <w:t>Bodine</w:t>
      </w:r>
      <w:proofErr w:type="spellEnd"/>
      <w:r w:rsidRPr="0041372A">
        <w:rPr>
          <w:rFonts w:ascii="Arial" w:hAnsi="Arial" w:cs="Arial"/>
          <w:sz w:val="24"/>
          <w:szCs w:val="24"/>
        </w:rPr>
        <w:t xml:space="preserve"> et al.</w:t>
      </w:r>
      <w:r w:rsidRPr="0041372A">
        <w:rPr>
          <w:rFonts w:ascii="Arial" w:hAnsi="Arial" w:cs="Arial"/>
          <w:sz w:val="24"/>
          <w:szCs w:val="24"/>
          <w:vertAlign w:val="superscript"/>
        </w:rPr>
        <w:t xml:space="preserve"> </w:t>
      </w:r>
      <w:r w:rsidRPr="0041372A">
        <w:rPr>
          <w:rFonts w:ascii="Arial" w:hAnsi="Arial" w:cs="Arial"/>
          <w:sz w:val="24"/>
          <w:szCs w:val="24"/>
        </w:rPr>
        <w:t xml:space="preserve">(40), foi concluído que </w:t>
      </w:r>
      <w:r w:rsidRPr="0041372A">
        <w:rPr>
          <w:rFonts w:ascii="Arial" w:hAnsi="Arial" w:cs="Arial"/>
          <w:sz w:val="24"/>
          <w:szCs w:val="24"/>
          <w:shd w:val="clear" w:color="auto" w:fill="FFFFFF"/>
        </w:rPr>
        <w:t>pacientes adolescentes diagnosticados com RCI</w:t>
      </w:r>
      <w:r w:rsidR="006B1145" w:rsidRPr="0041372A">
        <w:rPr>
          <w:rFonts w:ascii="Arial" w:hAnsi="Arial" w:cs="Arial"/>
          <w:sz w:val="24"/>
          <w:szCs w:val="24"/>
          <w:shd w:val="clear" w:color="auto" w:fill="FFFFFF"/>
        </w:rPr>
        <w:t>A</w:t>
      </w:r>
      <w:r w:rsidRPr="0041372A">
        <w:rPr>
          <w:rFonts w:ascii="Arial" w:hAnsi="Arial" w:cs="Arial"/>
          <w:sz w:val="24"/>
          <w:szCs w:val="24"/>
          <w:shd w:val="clear" w:color="auto" w:fill="FFFFFF"/>
        </w:rPr>
        <w:t xml:space="preserve"> e deslocamento anterior de disco tratados com cirurgia </w:t>
      </w:r>
      <w:proofErr w:type="spellStart"/>
      <w:r w:rsidRPr="0041372A">
        <w:rPr>
          <w:rFonts w:ascii="Arial" w:hAnsi="Arial" w:cs="Arial"/>
          <w:sz w:val="24"/>
          <w:szCs w:val="24"/>
          <w:shd w:val="clear" w:color="auto" w:fill="FFFFFF"/>
        </w:rPr>
        <w:t>ortognática</w:t>
      </w:r>
      <w:proofErr w:type="spellEnd"/>
      <w:r w:rsidRPr="0041372A">
        <w:rPr>
          <w:rFonts w:ascii="Arial" w:hAnsi="Arial" w:cs="Arial"/>
          <w:sz w:val="24"/>
          <w:szCs w:val="24"/>
          <w:shd w:val="clear" w:color="auto" w:fill="FFFFFF"/>
        </w:rPr>
        <w:t xml:space="preserve">, juntamente com o reposicionamento dos discos deslocados com </w:t>
      </w:r>
      <w:proofErr w:type="spellStart"/>
      <w:r w:rsidRPr="0041372A">
        <w:rPr>
          <w:rFonts w:ascii="Arial" w:hAnsi="Arial" w:cs="Arial"/>
          <w:sz w:val="24"/>
          <w:szCs w:val="24"/>
          <w:shd w:val="clear" w:color="auto" w:fill="FFFFFF"/>
        </w:rPr>
        <w:t>miniâncoras</w:t>
      </w:r>
      <w:proofErr w:type="spellEnd"/>
      <w:r w:rsidRPr="0041372A">
        <w:rPr>
          <w:rFonts w:ascii="Arial" w:hAnsi="Arial" w:cs="Arial"/>
          <w:sz w:val="24"/>
          <w:szCs w:val="24"/>
          <w:shd w:val="clear" w:color="auto" w:fill="FFFFFF"/>
        </w:rPr>
        <w:t xml:space="preserve"> </w:t>
      </w:r>
      <w:proofErr w:type="spellStart"/>
      <w:r w:rsidRPr="0041372A">
        <w:rPr>
          <w:rFonts w:ascii="Arial" w:hAnsi="Arial" w:cs="Arial"/>
          <w:sz w:val="24"/>
          <w:szCs w:val="24"/>
          <w:shd w:val="clear" w:color="auto" w:fill="FFFFFF"/>
        </w:rPr>
        <w:t>Mitek</w:t>
      </w:r>
      <w:r w:rsidRPr="0041372A">
        <w:rPr>
          <w:rFonts w:ascii="Arial" w:hAnsi="Arial" w:cs="Arial"/>
          <w:sz w:val="24"/>
          <w:szCs w:val="24"/>
          <w:shd w:val="clear" w:color="auto" w:fill="FFFFFF"/>
          <w:vertAlign w:val="superscript"/>
        </w:rPr>
        <w:t>TM</w:t>
      </w:r>
      <w:proofErr w:type="spellEnd"/>
      <w:r w:rsidRPr="0041372A">
        <w:rPr>
          <w:rFonts w:ascii="Arial" w:hAnsi="Arial" w:cs="Arial"/>
          <w:sz w:val="24"/>
          <w:szCs w:val="24"/>
          <w:shd w:val="clear" w:color="auto" w:fill="FFFFFF"/>
        </w:rPr>
        <w:t>, mostraram normalização do crescimento condilar pós-</w:t>
      </w:r>
      <w:r w:rsidR="00902989" w:rsidRPr="0041372A">
        <w:rPr>
          <w:rFonts w:ascii="Arial" w:hAnsi="Arial" w:cs="Arial"/>
          <w:sz w:val="24"/>
          <w:szCs w:val="24"/>
          <w:shd w:val="clear" w:color="auto" w:fill="FFFFFF"/>
        </w:rPr>
        <w:t>cirúrgica</w:t>
      </w:r>
      <w:r w:rsidRPr="0041372A">
        <w:rPr>
          <w:rFonts w:ascii="Arial" w:hAnsi="Arial" w:cs="Arial"/>
          <w:sz w:val="24"/>
          <w:szCs w:val="24"/>
          <w:shd w:val="clear" w:color="auto" w:fill="FFFFFF"/>
        </w:rPr>
        <w:t>.</w:t>
      </w:r>
    </w:p>
    <w:p w14:paraId="6F3FC664" w14:textId="04256D6A" w:rsidR="00EA1920" w:rsidRPr="0041372A" w:rsidRDefault="00EA1920" w:rsidP="008C0B13">
      <w:pPr>
        <w:pStyle w:val="Pr-formataoHTML"/>
        <w:shd w:val="clear" w:color="auto" w:fill="FFFFFF"/>
        <w:spacing w:line="360" w:lineRule="auto"/>
        <w:ind w:firstLine="709"/>
        <w:jc w:val="both"/>
        <w:rPr>
          <w:rFonts w:ascii="Arial" w:hAnsi="Arial" w:cs="Arial"/>
          <w:sz w:val="24"/>
          <w:szCs w:val="24"/>
        </w:rPr>
      </w:pPr>
      <w:r w:rsidRPr="0041372A">
        <w:rPr>
          <w:rFonts w:ascii="Arial" w:hAnsi="Arial" w:cs="Arial"/>
          <w:sz w:val="24"/>
          <w:szCs w:val="24"/>
          <w:shd w:val="clear" w:color="auto" w:fill="FFFFFF"/>
        </w:rPr>
        <w:t xml:space="preserve">Similarmente, pacientes que apresentam deformidades </w:t>
      </w:r>
      <w:proofErr w:type="spellStart"/>
      <w:r w:rsidRPr="0041372A">
        <w:rPr>
          <w:rFonts w:ascii="Arial" w:hAnsi="Arial" w:cs="Arial"/>
          <w:sz w:val="24"/>
          <w:szCs w:val="24"/>
          <w:shd w:val="clear" w:color="auto" w:fill="FFFFFF"/>
        </w:rPr>
        <w:t>dentofaciais</w:t>
      </w:r>
      <w:proofErr w:type="spellEnd"/>
      <w:r w:rsidRPr="0041372A">
        <w:rPr>
          <w:rFonts w:ascii="Arial" w:hAnsi="Arial" w:cs="Arial"/>
          <w:sz w:val="24"/>
          <w:szCs w:val="24"/>
          <w:shd w:val="clear" w:color="auto" w:fill="FFFFFF"/>
        </w:rPr>
        <w:t xml:space="preserve"> desenvolvidas por hiperplasia condilar e </w:t>
      </w:r>
      <w:proofErr w:type="spellStart"/>
      <w:r w:rsidRPr="0041372A">
        <w:rPr>
          <w:rFonts w:ascii="Arial" w:hAnsi="Arial" w:cs="Arial"/>
          <w:sz w:val="24"/>
          <w:szCs w:val="24"/>
          <w:shd w:val="clear" w:color="auto" w:fill="FFFFFF"/>
        </w:rPr>
        <w:t>osteocondroma</w:t>
      </w:r>
      <w:proofErr w:type="spellEnd"/>
      <w:r w:rsidRPr="0041372A">
        <w:rPr>
          <w:rFonts w:ascii="Arial" w:hAnsi="Arial" w:cs="Arial"/>
          <w:sz w:val="24"/>
          <w:szCs w:val="24"/>
          <w:shd w:val="clear" w:color="auto" w:fill="FFFFFF"/>
        </w:rPr>
        <w:t xml:space="preserve"> podem ser tratados através da </w:t>
      </w:r>
      <w:proofErr w:type="spellStart"/>
      <w:r w:rsidRPr="0041372A">
        <w:rPr>
          <w:rFonts w:ascii="Arial" w:hAnsi="Arial" w:cs="Arial"/>
          <w:sz w:val="24"/>
          <w:szCs w:val="24"/>
          <w:shd w:val="clear" w:color="auto" w:fill="FFFFFF"/>
        </w:rPr>
        <w:t>condilectomia</w:t>
      </w:r>
      <w:proofErr w:type="spellEnd"/>
      <w:r w:rsidRPr="0041372A">
        <w:rPr>
          <w:rFonts w:ascii="Arial" w:hAnsi="Arial" w:cs="Arial"/>
          <w:sz w:val="24"/>
          <w:szCs w:val="24"/>
          <w:shd w:val="clear" w:color="auto" w:fill="FFFFFF"/>
        </w:rPr>
        <w:t xml:space="preserve"> associada à cirurgia </w:t>
      </w:r>
      <w:proofErr w:type="spellStart"/>
      <w:r w:rsidRPr="0041372A">
        <w:rPr>
          <w:rFonts w:ascii="Arial" w:hAnsi="Arial" w:cs="Arial"/>
          <w:sz w:val="24"/>
          <w:szCs w:val="24"/>
          <w:shd w:val="clear" w:color="auto" w:fill="FFFFFF"/>
        </w:rPr>
        <w:t>ortognática</w:t>
      </w:r>
      <w:proofErr w:type="spellEnd"/>
      <w:r w:rsidRPr="0041372A">
        <w:rPr>
          <w:rFonts w:ascii="Arial" w:hAnsi="Arial" w:cs="Arial"/>
          <w:sz w:val="24"/>
          <w:szCs w:val="24"/>
          <w:shd w:val="clear" w:color="auto" w:fill="FFFFFF"/>
        </w:rPr>
        <w:t xml:space="preserve">, reposicionamento e estabilização do disco articular sobre o coto condilar utilizando a </w:t>
      </w:r>
      <w:proofErr w:type="spellStart"/>
      <w:r w:rsidRPr="0041372A">
        <w:rPr>
          <w:rFonts w:ascii="Arial" w:hAnsi="Arial" w:cs="Arial"/>
          <w:sz w:val="24"/>
          <w:szCs w:val="24"/>
          <w:shd w:val="clear" w:color="auto" w:fill="FFFFFF"/>
        </w:rPr>
        <w:t>miniâncora</w:t>
      </w:r>
      <w:proofErr w:type="spellEnd"/>
      <w:r w:rsidRPr="0041372A">
        <w:rPr>
          <w:rFonts w:ascii="Arial" w:hAnsi="Arial" w:cs="Arial"/>
          <w:sz w:val="24"/>
          <w:szCs w:val="24"/>
          <w:shd w:val="clear" w:color="auto" w:fill="FFFFFF"/>
        </w:rPr>
        <w:t xml:space="preserve"> </w:t>
      </w:r>
      <w:proofErr w:type="spellStart"/>
      <w:r w:rsidRPr="0041372A">
        <w:rPr>
          <w:rFonts w:ascii="Arial" w:hAnsi="Arial" w:cs="Arial"/>
          <w:sz w:val="24"/>
          <w:szCs w:val="24"/>
          <w:shd w:val="clear" w:color="auto" w:fill="FFFFFF"/>
        </w:rPr>
        <w:t>Mitek</w:t>
      </w:r>
      <w:r w:rsidRPr="0041372A">
        <w:rPr>
          <w:rFonts w:ascii="Arial" w:hAnsi="Arial" w:cs="Arial"/>
          <w:sz w:val="24"/>
          <w:szCs w:val="24"/>
          <w:shd w:val="clear" w:color="auto" w:fill="FFFFFF"/>
          <w:vertAlign w:val="superscript"/>
        </w:rPr>
        <w:t>TM</w:t>
      </w:r>
      <w:proofErr w:type="spellEnd"/>
      <w:r w:rsidRPr="0041372A">
        <w:rPr>
          <w:rFonts w:ascii="Arial" w:hAnsi="Arial" w:cs="Arial"/>
          <w:sz w:val="24"/>
          <w:szCs w:val="24"/>
          <w:shd w:val="clear" w:color="auto" w:fill="FFFFFF"/>
        </w:rPr>
        <w:t xml:space="preserve"> (42).</w:t>
      </w:r>
    </w:p>
    <w:p w14:paraId="7CAACDC1" w14:textId="038092CC" w:rsidR="00EA1920" w:rsidRPr="0041372A" w:rsidRDefault="00EA1920" w:rsidP="008C0B13">
      <w:pPr>
        <w:pStyle w:val="Pr-formataoHTML"/>
        <w:shd w:val="clear" w:color="auto" w:fill="FFFFFF"/>
        <w:spacing w:line="360" w:lineRule="auto"/>
        <w:ind w:firstLine="709"/>
        <w:jc w:val="both"/>
        <w:rPr>
          <w:rFonts w:ascii="Arial" w:hAnsi="Arial" w:cs="Arial"/>
          <w:sz w:val="24"/>
          <w:szCs w:val="24"/>
          <w:lang w:val="pt-PT"/>
        </w:rPr>
      </w:pPr>
      <w:r w:rsidRPr="0041372A">
        <w:rPr>
          <w:rFonts w:ascii="Arial" w:hAnsi="Arial" w:cs="Arial"/>
          <w:sz w:val="24"/>
          <w:shd w:val="clear" w:color="auto" w:fill="FFFFFF"/>
        </w:rPr>
        <w:t>Todavia, para Baviera</w:t>
      </w:r>
      <w:r w:rsidRPr="0041372A">
        <w:rPr>
          <w:rFonts w:ascii="Arial" w:hAnsi="Arial" w:cs="Arial"/>
          <w:sz w:val="24"/>
          <w:shd w:val="clear" w:color="auto" w:fill="FFFFFF"/>
          <w:vertAlign w:val="superscript"/>
        </w:rPr>
        <w:t xml:space="preserve"> </w:t>
      </w:r>
      <w:r w:rsidRPr="0041372A">
        <w:rPr>
          <w:rFonts w:ascii="Arial" w:hAnsi="Arial" w:cs="Arial"/>
          <w:sz w:val="24"/>
          <w:shd w:val="clear" w:color="auto" w:fill="FFFFFF"/>
        </w:rPr>
        <w:t xml:space="preserve">(43), apesar do grande número de estudos sobre os efeitos do AMM na ATM, por causa da heterogeneidade considerável dos métodos empregados e da diversidade de suas respostas à questão de pesquisa, não se pode dizer que a cirurgia de avanço mandibular melhore ou agrave a saúde da ATM.  </w:t>
      </w:r>
    </w:p>
    <w:p w14:paraId="3FA466D1" w14:textId="3E7733C5" w:rsidR="00EA1920" w:rsidRPr="0041372A" w:rsidRDefault="00EA1920" w:rsidP="008C0B13">
      <w:pPr>
        <w:pStyle w:val="Pr-formataoHTML"/>
        <w:shd w:val="clear" w:color="auto" w:fill="FFFFFF"/>
        <w:spacing w:line="360" w:lineRule="auto"/>
        <w:ind w:firstLine="709"/>
        <w:jc w:val="both"/>
        <w:rPr>
          <w:rFonts w:ascii="Arial" w:hAnsi="Arial" w:cs="Arial"/>
          <w:sz w:val="24"/>
          <w:szCs w:val="24"/>
          <w:lang w:val="pt-PT"/>
        </w:rPr>
      </w:pPr>
      <w:r w:rsidRPr="0041372A">
        <w:rPr>
          <w:rFonts w:ascii="Arial" w:hAnsi="Arial" w:cs="Arial"/>
          <w:sz w:val="24"/>
          <w:szCs w:val="24"/>
          <w:lang w:val="pt-PT"/>
        </w:rPr>
        <w:t>Segundo Gossmann</w:t>
      </w:r>
      <w:r w:rsidRPr="0041372A">
        <w:rPr>
          <w:rFonts w:ascii="Arial" w:hAnsi="Arial" w:cs="Arial"/>
          <w:sz w:val="24"/>
          <w:szCs w:val="24"/>
          <w:vertAlign w:val="superscript"/>
          <w:lang w:val="pt-PT"/>
        </w:rPr>
        <w:t xml:space="preserve"> </w:t>
      </w:r>
      <w:r w:rsidRPr="0041372A">
        <w:rPr>
          <w:rFonts w:ascii="Arial" w:hAnsi="Arial" w:cs="Arial"/>
          <w:sz w:val="24"/>
          <w:szCs w:val="24"/>
          <w:lang w:val="pt-PT"/>
        </w:rPr>
        <w:t>(44), a possibilidade do disco estar dimensionalmente alterado e/ou perfurado constitui contraindicação à técnica da ancoragem articular. Ainda, em médio prazo, pode ocorrer o desgarramento do disco da cabeça articular</w:t>
      </w:r>
      <w:r w:rsidRPr="0041372A">
        <w:rPr>
          <w:rFonts w:ascii="Arial" w:hAnsi="Arial" w:cs="Arial"/>
          <w:sz w:val="24"/>
          <w:szCs w:val="24"/>
          <w:vertAlign w:val="superscript"/>
          <w:lang w:val="pt-PT"/>
        </w:rPr>
        <w:t xml:space="preserve"> </w:t>
      </w:r>
      <w:r w:rsidRPr="0041372A">
        <w:rPr>
          <w:rFonts w:ascii="Arial" w:hAnsi="Arial" w:cs="Arial"/>
          <w:sz w:val="24"/>
          <w:szCs w:val="24"/>
          <w:lang w:val="pt-PT"/>
        </w:rPr>
        <w:t xml:space="preserve">(43). Por isso, a avaliação do exame de RNM das ATMs </w:t>
      </w:r>
      <w:r w:rsidR="00C54EF7" w:rsidRPr="0041372A">
        <w:rPr>
          <w:rFonts w:ascii="Arial" w:hAnsi="Arial" w:cs="Arial"/>
          <w:sz w:val="24"/>
          <w:szCs w:val="24"/>
          <w:lang w:val="pt-PT"/>
        </w:rPr>
        <w:t>é</w:t>
      </w:r>
      <w:r w:rsidRPr="0041372A">
        <w:rPr>
          <w:rFonts w:ascii="Arial" w:hAnsi="Arial" w:cs="Arial"/>
          <w:sz w:val="24"/>
          <w:szCs w:val="24"/>
          <w:lang w:val="pt-PT"/>
        </w:rPr>
        <w:t xml:space="preserve"> de extrema importância para diagnóstico e planejamento pré-operatório (8).</w:t>
      </w:r>
    </w:p>
    <w:p w14:paraId="21092397" w14:textId="48452403" w:rsidR="00EA1920" w:rsidRPr="0041372A" w:rsidRDefault="00EA1920" w:rsidP="00EA1920">
      <w:pPr>
        <w:spacing w:line="360" w:lineRule="auto"/>
        <w:ind w:firstLine="708"/>
        <w:jc w:val="both"/>
        <w:rPr>
          <w:rFonts w:ascii="Arial" w:hAnsi="Arial" w:cs="Arial"/>
          <w:sz w:val="24"/>
          <w:vertAlign w:val="superscript"/>
        </w:rPr>
      </w:pPr>
      <w:r w:rsidRPr="0041372A">
        <w:rPr>
          <w:rFonts w:ascii="Arial" w:hAnsi="Arial" w:cs="Arial"/>
          <w:sz w:val="24"/>
        </w:rPr>
        <w:t xml:space="preserve">Ainda, </w:t>
      </w:r>
      <w:r w:rsidRPr="0041372A">
        <w:rPr>
          <w:rFonts w:ascii="Arial" w:hAnsi="Arial" w:cs="Arial"/>
          <w:sz w:val="24"/>
          <w:shd w:val="clear" w:color="auto" w:fill="FFFFFF"/>
        </w:rPr>
        <w:t xml:space="preserve">devido ao risco de possíveis alterações deletérias na ATM em pacientes sintomáticos submetidos à cirurgia </w:t>
      </w:r>
      <w:proofErr w:type="spellStart"/>
      <w:r w:rsidRPr="0041372A">
        <w:rPr>
          <w:rFonts w:ascii="Arial" w:hAnsi="Arial" w:cs="Arial"/>
          <w:sz w:val="24"/>
          <w:shd w:val="clear" w:color="auto" w:fill="FFFFFF"/>
        </w:rPr>
        <w:t>ortognática</w:t>
      </w:r>
      <w:proofErr w:type="spellEnd"/>
      <w:r w:rsidRPr="0041372A">
        <w:rPr>
          <w:rFonts w:ascii="Arial" w:hAnsi="Arial" w:cs="Arial"/>
          <w:sz w:val="24"/>
          <w:shd w:val="clear" w:color="auto" w:fill="FFFFFF"/>
        </w:rPr>
        <w:t>, alguns autores acreditam que a cirurgia concomitante da ATM  tem o potencial de exacerbar os efeitos negativos, como amplitude limitada dos movimentos mandibulares, assim como aumentar o risco de injúria ao nervo facial associada à cirurgia da ATM,</w:t>
      </w:r>
      <w:r w:rsidRPr="0041372A">
        <w:rPr>
          <w:vertAlign w:val="superscript"/>
        </w:rPr>
        <w:t xml:space="preserve"> </w:t>
      </w:r>
      <w:r w:rsidR="00902989" w:rsidRPr="0041372A">
        <w:rPr>
          <w:rFonts w:ascii="Arial" w:hAnsi="Arial" w:cs="Arial"/>
          <w:sz w:val="24"/>
          <w:szCs w:val="24"/>
          <w:lang w:val="pt-PT"/>
        </w:rPr>
        <w:t>causando</w:t>
      </w:r>
      <w:r w:rsidRPr="0041372A">
        <w:rPr>
          <w:rFonts w:ascii="Arial" w:hAnsi="Arial" w:cs="Arial"/>
          <w:sz w:val="24"/>
          <w:szCs w:val="24"/>
          <w:lang w:val="pt-PT"/>
        </w:rPr>
        <w:t xml:space="preserve"> paresterias, hipostesia e paralisia facial, que </w:t>
      </w:r>
      <w:r w:rsidR="00902989" w:rsidRPr="0041372A">
        <w:rPr>
          <w:rFonts w:ascii="Arial" w:hAnsi="Arial" w:cs="Arial"/>
          <w:sz w:val="24"/>
          <w:szCs w:val="24"/>
          <w:lang w:val="pt-PT"/>
        </w:rPr>
        <w:t xml:space="preserve">implica em </w:t>
      </w:r>
      <w:r w:rsidRPr="0041372A">
        <w:rPr>
          <w:rFonts w:ascii="Arial" w:hAnsi="Arial" w:cs="Arial"/>
          <w:sz w:val="24"/>
          <w:szCs w:val="24"/>
          <w:lang w:val="pt-PT"/>
        </w:rPr>
        <w:t>grande desconforto ao paciente no p</w:t>
      </w:r>
      <w:r w:rsidR="00902989" w:rsidRPr="0041372A">
        <w:rPr>
          <w:rFonts w:ascii="Arial" w:hAnsi="Arial" w:cs="Arial"/>
          <w:sz w:val="24"/>
          <w:szCs w:val="24"/>
          <w:lang w:val="pt-PT"/>
        </w:rPr>
        <w:t>ós</w:t>
      </w:r>
      <w:r w:rsidRPr="0041372A">
        <w:rPr>
          <w:rFonts w:ascii="Arial" w:hAnsi="Arial" w:cs="Arial"/>
          <w:sz w:val="24"/>
          <w:szCs w:val="24"/>
          <w:lang w:val="pt-PT"/>
        </w:rPr>
        <w:t xml:space="preserve">-operatório imediato e em longo prazo (35). </w:t>
      </w:r>
      <w:r w:rsidRPr="0041372A">
        <w:rPr>
          <w:rFonts w:ascii="Arial" w:hAnsi="Arial" w:cs="Arial"/>
          <w:sz w:val="24"/>
          <w:szCs w:val="24"/>
          <w:lang w:val="pt-PT"/>
        </w:rPr>
        <w:lastRenderedPageBreak/>
        <w:t>Portanto, devido a complexidade da técnica e a necessidade de longa c</w:t>
      </w:r>
      <w:r w:rsidR="006B1145" w:rsidRPr="0041372A">
        <w:rPr>
          <w:rFonts w:ascii="Arial" w:hAnsi="Arial" w:cs="Arial"/>
          <w:sz w:val="24"/>
          <w:szCs w:val="24"/>
          <w:lang w:val="pt-PT"/>
        </w:rPr>
        <w:t>urva</w:t>
      </w:r>
      <w:r w:rsidRPr="0041372A">
        <w:rPr>
          <w:rFonts w:ascii="Arial" w:hAnsi="Arial" w:cs="Arial"/>
          <w:sz w:val="24"/>
          <w:szCs w:val="24"/>
          <w:lang w:val="pt-PT"/>
        </w:rPr>
        <w:t xml:space="preserve"> de aprendizado, o cirurgião deve estar devidamente treinado para realização do acesso endaural e insta</w:t>
      </w:r>
      <w:r w:rsidR="00902989" w:rsidRPr="0041372A">
        <w:rPr>
          <w:rFonts w:ascii="Arial" w:hAnsi="Arial" w:cs="Arial"/>
          <w:sz w:val="24"/>
          <w:szCs w:val="24"/>
          <w:lang w:val="pt-PT"/>
        </w:rPr>
        <w:t>la</w:t>
      </w:r>
      <w:r w:rsidRPr="0041372A">
        <w:rPr>
          <w:rFonts w:ascii="Arial" w:hAnsi="Arial" w:cs="Arial"/>
          <w:sz w:val="24"/>
          <w:szCs w:val="24"/>
          <w:lang w:val="pt-PT"/>
        </w:rPr>
        <w:t>ção da miniâncora Mitek (2,</w:t>
      </w:r>
      <w:r w:rsidR="0041372A">
        <w:rPr>
          <w:rFonts w:ascii="Arial" w:hAnsi="Arial" w:cs="Arial"/>
          <w:sz w:val="24"/>
          <w:szCs w:val="24"/>
          <w:lang w:val="pt-PT"/>
        </w:rPr>
        <w:t xml:space="preserve"> </w:t>
      </w:r>
      <w:r w:rsidRPr="0041372A">
        <w:rPr>
          <w:rFonts w:ascii="Arial" w:hAnsi="Arial" w:cs="Arial"/>
          <w:sz w:val="24"/>
          <w:szCs w:val="24"/>
          <w:lang w:val="pt-PT"/>
        </w:rPr>
        <w:t>5).</w:t>
      </w:r>
      <w:r w:rsidRPr="0041372A">
        <w:rPr>
          <w:rFonts w:ascii="Arial" w:hAnsi="Arial" w:cs="Arial"/>
          <w:sz w:val="24"/>
          <w:vertAlign w:val="superscript"/>
        </w:rPr>
        <w:t xml:space="preserve"> </w:t>
      </w:r>
    </w:p>
    <w:p w14:paraId="46E9A69D" w14:textId="77777777" w:rsidR="00EA1920" w:rsidRPr="0041372A" w:rsidRDefault="00EA1920" w:rsidP="00CA00EB">
      <w:pPr>
        <w:spacing w:line="360" w:lineRule="auto"/>
        <w:ind w:firstLine="708"/>
        <w:jc w:val="both"/>
        <w:rPr>
          <w:rFonts w:ascii="Arial" w:hAnsi="Arial" w:cs="Arial"/>
          <w:sz w:val="24"/>
          <w:szCs w:val="24"/>
          <w:vertAlign w:val="superscript"/>
        </w:rPr>
      </w:pPr>
    </w:p>
    <w:p w14:paraId="63D1E29D" w14:textId="77777777" w:rsidR="00EA1920" w:rsidRPr="0041372A" w:rsidRDefault="00EA1920" w:rsidP="00CA00EB">
      <w:pPr>
        <w:spacing w:line="360" w:lineRule="auto"/>
        <w:ind w:firstLine="708"/>
        <w:jc w:val="both"/>
        <w:rPr>
          <w:rFonts w:ascii="Arial" w:hAnsi="Arial" w:cs="Arial"/>
          <w:sz w:val="24"/>
          <w:szCs w:val="24"/>
          <w:vertAlign w:val="superscript"/>
        </w:rPr>
      </w:pPr>
    </w:p>
    <w:p w14:paraId="1778013B" w14:textId="0CA9A955" w:rsidR="0056732F" w:rsidRPr="0041372A" w:rsidRDefault="0006512C" w:rsidP="00CA00EB">
      <w:pPr>
        <w:spacing w:line="360" w:lineRule="auto"/>
        <w:ind w:firstLine="708"/>
        <w:jc w:val="both"/>
        <w:rPr>
          <w:rFonts w:ascii="Arial" w:hAnsi="Arial" w:cs="Arial"/>
          <w:sz w:val="24"/>
          <w:szCs w:val="24"/>
          <w:vertAlign w:val="superscript"/>
        </w:rPr>
      </w:pPr>
      <w:r w:rsidRPr="0041372A">
        <w:rPr>
          <w:rFonts w:ascii="Arial" w:hAnsi="Arial" w:cs="Arial"/>
          <w:sz w:val="24"/>
          <w:szCs w:val="24"/>
          <w:vertAlign w:val="superscript"/>
        </w:rPr>
        <w:t xml:space="preserve"> </w:t>
      </w:r>
    </w:p>
    <w:p w14:paraId="583E5CEC" w14:textId="72397A26" w:rsidR="000A09FF" w:rsidRPr="0041372A" w:rsidRDefault="000A09FF" w:rsidP="00CA00EB">
      <w:pPr>
        <w:spacing w:line="360" w:lineRule="auto"/>
        <w:ind w:firstLine="708"/>
        <w:jc w:val="both"/>
        <w:rPr>
          <w:rFonts w:ascii="Arial" w:hAnsi="Arial" w:cs="Arial"/>
          <w:sz w:val="24"/>
          <w:szCs w:val="24"/>
          <w:vertAlign w:val="superscript"/>
        </w:rPr>
      </w:pPr>
    </w:p>
    <w:p w14:paraId="220FFF83" w14:textId="21C2665A" w:rsidR="000A09FF" w:rsidRPr="0041372A" w:rsidRDefault="000A09FF" w:rsidP="00CA00EB">
      <w:pPr>
        <w:spacing w:line="360" w:lineRule="auto"/>
        <w:ind w:firstLine="708"/>
        <w:jc w:val="both"/>
        <w:rPr>
          <w:rFonts w:ascii="Arial" w:hAnsi="Arial" w:cs="Arial"/>
          <w:sz w:val="24"/>
          <w:szCs w:val="24"/>
          <w:vertAlign w:val="superscript"/>
        </w:rPr>
      </w:pPr>
    </w:p>
    <w:p w14:paraId="39DD3F4C" w14:textId="27C2D779" w:rsidR="000A09FF" w:rsidRPr="0041372A" w:rsidRDefault="000A09FF" w:rsidP="00CA00EB">
      <w:pPr>
        <w:spacing w:line="360" w:lineRule="auto"/>
        <w:ind w:firstLine="708"/>
        <w:jc w:val="both"/>
        <w:rPr>
          <w:rFonts w:ascii="Arial" w:hAnsi="Arial" w:cs="Arial"/>
          <w:sz w:val="24"/>
          <w:szCs w:val="24"/>
          <w:vertAlign w:val="superscript"/>
        </w:rPr>
      </w:pPr>
    </w:p>
    <w:p w14:paraId="78D0F3A7" w14:textId="2C54C740" w:rsidR="000A09FF" w:rsidRPr="0041372A" w:rsidRDefault="000A09FF" w:rsidP="00CA00EB">
      <w:pPr>
        <w:spacing w:line="360" w:lineRule="auto"/>
        <w:ind w:firstLine="708"/>
        <w:jc w:val="both"/>
        <w:rPr>
          <w:rFonts w:ascii="Arial" w:hAnsi="Arial" w:cs="Arial"/>
          <w:sz w:val="24"/>
          <w:szCs w:val="24"/>
          <w:vertAlign w:val="superscript"/>
        </w:rPr>
      </w:pPr>
    </w:p>
    <w:p w14:paraId="4B6CBC9D" w14:textId="1E9FA114" w:rsidR="000A09FF" w:rsidRPr="0041372A" w:rsidRDefault="000A09FF" w:rsidP="00CA00EB">
      <w:pPr>
        <w:spacing w:line="360" w:lineRule="auto"/>
        <w:ind w:firstLine="708"/>
        <w:jc w:val="both"/>
        <w:rPr>
          <w:rFonts w:ascii="Arial" w:hAnsi="Arial" w:cs="Arial"/>
          <w:sz w:val="24"/>
          <w:szCs w:val="24"/>
          <w:vertAlign w:val="superscript"/>
        </w:rPr>
      </w:pPr>
    </w:p>
    <w:p w14:paraId="6CF33AFA" w14:textId="6EBFF0C5" w:rsidR="000A09FF" w:rsidRPr="0041372A" w:rsidRDefault="000A09FF" w:rsidP="00CA00EB">
      <w:pPr>
        <w:spacing w:line="360" w:lineRule="auto"/>
        <w:ind w:firstLine="708"/>
        <w:jc w:val="both"/>
        <w:rPr>
          <w:rFonts w:ascii="Arial" w:hAnsi="Arial" w:cs="Arial"/>
          <w:sz w:val="24"/>
          <w:szCs w:val="24"/>
          <w:vertAlign w:val="superscript"/>
        </w:rPr>
      </w:pPr>
    </w:p>
    <w:p w14:paraId="54849C84" w14:textId="30484683" w:rsidR="000A09FF" w:rsidRPr="0041372A" w:rsidRDefault="000A09FF" w:rsidP="00CA00EB">
      <w:pPr>
        <w:spacing w:line="360" w:lineRule="auto"/>
        <w:ind w:firstLine="708"/>
        <w:jc w:val="both"/>
        <w:rPr>
          <w:rFonts w:ascii="Arial" w:hAnsi="Arial" w:cs="Arial"/>
          <w:sz w:val="24"/>
          <w:szCs w:val="24"/>
          <w:vertAlign w:val="superscript"/>
        </w:rPr>
      </w:pPr>
    </w:p>
    <w:p w14:paraId="5FC5D74B" w14:textId="01DA7B79" w:rsidR="000A09FF" w:rsidRPr="0041372A" w:rsidRDefault="000A09FF" w:rsidP="00CA00EB">
      <w:pPr>
        <w:spacing w:line="360" w:lineRule="auto"/>
        <w:ind w:firstLine="708"/>
        <w:jc w:val="both"/>
        <w:rPr>
          <w:rFonts w:ascii="Arial" w:hAnsi="Arial" w:cs="Arial"/>
          <w:sz w:val="24"/>
          <w:szCs w:val="24"/>
          <w:vertAlign w:val="superscript"/>
        </w:rPr>
      </w:pPr>
    </w:p>
    <w:p w14:paraId="35BF925F" w14:textId="4B760F82" w:rsidR="000A09FF" w:rsidRPr="0041372A" w:rsidRDefault="000A09FF" w:rsidP="00CA00EB">
      <w:pPr>
        <w:spacing w:line="360" w:lineRule="auto"/>
        <w:ind w:firstLine="708"/>
        <w:jc w:val="both"/>
        <w:rPr>
          <w:rFonts w:ascii="Arial" w:hAnsi="Arial" w:cs="Arial"/>
          <w:sz w:val="24"/>
          <w:szCs w:val="24"/>
          <w:vertAlign w:val="superscript"/>
        </w:rPr>
      </w:pPr>
    </w:p>
    <w:p w14:paraId="0B3DBA82" w14:textId="153782AA" w:rsidR="000A09FF" w:rsidRPr="0041372A" w:rsidRDefault="000A09FF" w:rsidP="00CA00EB">
      <w:pPr>
        <w:spacing w:line="360" w:lineRule="auto"/>
        <w:ind w:firstLine="708"/>
        <w:jc w:val="both"/>
        <w:rPr>
          <w:rFonts w:ascii="Arial" w:hAnsi="Arial" w:cs="Arial"/>
          <w:sz w:val="24"/>
          <w:szCs w:val="24"/>
          <w:vertAlign w:val="superscript"/>
        </w:rPr>
      </w:pPr>
    </w:p>
    <w:p w14:paraId="0D9C6404" w14:textId="62CC0A61" w:rsidR="000A09FF" w:rsidRPr="0041372A" w:rsidRDefault="000A09FF" w:rsidP="00CA00EB">
      <w:pPr>
        <w:spacing w:line="360" w:lineRule="auto"/>
        <w:ind w:firstLine="708"/>
        <w:jc w:val="both"/>
        <w:rPr>
          <w:rFonts w:ascii="Arial" w:hAnsi="Arial" w:cs="Arial"/>
          <w:sz w:val="24"/>
          <w:szCs w:val="24"/>
          <w:vertAlign w:val="superscript"/>
        </w:rPr>
      </w:pPr>
    </w:p>
    <w:p w14:paraId="48B70FF2" w14:textId="3E0D9749" w:rsidR="000A09FF" w:rsidRPr="0041372A" w:rsidRDefault="000A09FF" w:rsidP="00CA00EB">
      <w:pPr>
        <w:spacing w:line="360" w:lineRule="auto"/>
        <w:ind w:firstLine="708"/>
        <w:jc w:val="both"/>
        <w:rPr>
          <w:rFonts w:ascii="Arial" w:hAnsi="Arial" w:cs="Arial"/>
          <w:sz w:val="24"/>
          <w:szCs w:val="24"/>
          <w:vertAlign w:val="superscript"/>
        </w:rPr>
      </w:pPr>
    </w:p>
    <w:p w14:paraId="2A71A56F" w14:textId="30C4AA35" w:rsidR="000A09FF" w:rsidRPr="0041372A" w:rsidRDefault="000A09FF" w:rsidP="00CA00EB">
      <w:pPr>
        <w:spacing w:line="360" w:lineRule="auto"/>
        <w:ind w:firstLine="708"/>
        <w:jc w:val="both"/>
        <w:rPr>
          <w:rFonts w:ascii="Arial" w:hAnsi="Arial" w:cs="Arial"/>
          <w:sz w:val="24"/>
          <w:szCs w:val="24"/>
          <w:vertAlign w:val="superscript"/>
        </w:rPr>
      </w:pPr>
    </w:p>
    <w:p w14:paraId="03C28D2C" w14:textId="5759FFF6" w:rsidR="000A09FF" w:rsidRPr="0041372A" w:rsidRDefault="000A09FF" w:rsidP="00CA00EB">
      <w:pPr>
        <w:spacing w:line="360" w:lineRule="auto"/>
        <w:ind w:firstLine="708"/>
        <w:jc w:val="both"/>
        <w:rPr>
          <w:rFonts w:ascii="Arial" w:hAnsi="Arial" w:cs="Arial"/>
          <w:sz w:val="24"/>
          <w:szCs w:val="24"/>
          <w:vertAlign w:val="superscript"/>
        </w:rPr>
      </w:pPr>
    </w:p>
    <w:p w14:paraId="32BD7256" w14:textId="14BAF680" w:rsidR="000A09FF" w:rsidRPr="0041372A" w:rsidRDefault="000A09FF" w:rsidP="00CA00EB">
      <w:pPr>
        <w:spacing w:line="360" w:lineRule="auto"/>
        <w:ind w:firstLine="708"/>
        <w:jc w:val="both"/>
        <w:rPr>
          <w:rFonts w:ascii="Arial" w:hAnsi="Arial" w:cs="Arial"/>
          <w:sz w:val="24"/>
          <w:szCs w:val="24"/>
          <w:vertAlign w:val="superscript"/>
        </w:rPr>
      </w:pPr>
    </w:p>
    <w:p w14:paraId="638F3F3A" w14:textId="5629C584" w:rsidR="000A09FF" w:rsidRPr="0041372A" w:rsidRDefault="000A09FF" w:rsidP="00CA00EB">
      <w:pPr>
        <w:spacing w:line="360" w:lineRule="auto"/>
        <w:ind w:firstLine="708"/>
        <w:jc w:val="both"/>
        <w:rPr>
          <w:rFonts w:ascii="Arial" w:hAnsi="Arial" w:cs="Arial"/>
          <w:sz w:val="24"/>
          <w:szCs w:val="24"/>
          <w:vertAlign w:val="superscript"/>
        </w:rPr>
      </w:pPr>
    </w:p>
    <w:p w14:paraId="1B8B2C80" w14:textId="4536F248" w:rsidR="00F34EC5" w:rsidRPr="0041372A" w:rsidRDefault="00F34EC5" w:rsidP="00CA00EB">
      <w:pPr>
        <w:spacing w:line="360" w:lineRule="auto"/>
        <w:ind w:firstLine="708"/>
        <w:jc w:val="both"/>
        <w:rPr>
          <w:rFonts w:ascii="Arial" w:hAnsi="Arial" w:cs="Arial"/>
          <w:sz w:val="24"/>
          <w:szCs w:val="24"/>
          <w:vertAlign w:val="superscript"/>
        </w:rPr>
      </w:pPr>
    </w:p>
    <w:p w14:paraId="67F98E71" w14:textId="77777777" w:rsidR="00F34EC5" w:rsidRPr="0041372A" w:rsidRDefault="00F34EC5" w:rsidP="00CA00EB">
      <w:pPr>
        <w:spacing w:line="360" w:lineRule="auto"/>
        <w:ind w:firstLine="708"/>
        <w:jc w:val="both"/>
        <w:rPr>
          <w:rFonts w:ascii="Arial" w:hAnsi="Arial" w:cs="Arial"/>
          <w:sz w:val="24"/>
          <w:szCs w:val="24"/>
          <w:vertAlign w:val="superscript"/>
        </w:rPr>
      </w:pPr>
    </w:p>
    <w:p w14:paraId="49C0C49D" w14:textId="77777777" w:rsidR="00F34EC5" w:rsidRPr="0041372A" w:rsidRDefault="002C1CC3" w:rsidP="00F34EC5">
      <w:pPr>
        <w:pStyle w:val="PargrafodaLista"/>
        <w:numPr>
          <w:ilvl w:val="0"/>
          <w:numId w:val="1"/>
        </w:numPr>
        <w:spacing w:line="360" w:lineRule="auto"/>
        <w:jc w:val="both"/>
        <w:rPr>
          <w:rFonts w:ascii="Arial" w:hAnsi="Arial" w:cs="Arial"/>
          <w:b/>
          <w:sz w:val="28"/>
          <w:szCs w:val="24"/>
          <w:shd w:val="clear" w:color="auto" w:fill="FFFFFF"/>
        </w:rPr>
      </w:pPr>
      <w:r w:rsidRPr="0041372A">
        <w:rPr>
          <w:rFonts w:ascii="Arial" w:eastAsia="Calibri" w:hAnsi="Arial" w:cs="Arial"/>
          <w:b/>
          <w:sz w:val="28"/>
          <w:szCs w:val="24"/>
        </w:rPr>
        <w:lastRenderedPageBreak/>
        <w:t>CONSIDERAÇÕES FINAIS</w:t>
      </w:r>
      <w:r w:rsidR="00F34EC5" w:rsidRPr="0041372A">
        <w:rPr>
          <w:rFonts w:ascii="Arial" w:hAnsi="Arial" w:cs="Arial"/>
          <w:b/>
          <w:sz w:val="28"/>
          <w:szCs w:val="24"/>
          <w:shd w:val="clear" w:color="auto" w:fill="FFFFFF"/>
        </w:rPr>
        <w:t xml:space="preserve"> </w:t>
      </w:r>
    </w:p>
    <w:p w14:paraId="3881C86F" w14:textId="5F548D62" w:rsidR="00F34EC5" w:rsidRPr="0041372A" w:rsidRDefault="00F34EC5" w:rsidP="00F34EC5">
      <w:pPr>
        <w:pStyle w:val="Pr-formataoHTML"/>
        <w:shd w:val="clear" w:color="auto" w:fill="FFFFFF"/>
        <w:spacing w:line="360" w:lineRule="auto"/>
        <w:jc w:val="both"/>
        <w:rPr>
          <w:rFonts w:ascii="Arial" w:eastAsia="Calibri" w:hAnsi="Arial" w:cs="Arial"/>
          <w:b/>
          <w:sz w:val="28"/>
          <w:szCs w:val="24"/>
        </w:rPr>
      </w:pPr>
    </w:p>
    <w:p w14:paraId="5645B1A5" w14:textId="7B10FAD7" w:rsidR="00F34EC5" w:rsidRPr="0041372A" w:rsidRDefault="00F34EC5" w:rsidP="008C0B13">
      <w:pPr>
        <w:pStyle w:val="Pr-formataoHTML"/>
        <w:shd w:val="clear" w:color="auto" w:fill="FFFFFF"/>
        <w:spacing w:line="360" w:lineRule="auto"/>
        <w:ind w:firstLine="709"/>
        <w:jc w:val="both"/>
        <w:rPr>
          <w:rFonts w:ascii="Arial" w:hAnsi="Arial" w:cs="Arial"/>
          <w:sz w:val="24"/>
          <w:szCs w:val="24"/>
        </w:rPr>
      </w:pPr>
      <w:bookmarkStart w:id="5" w:name="_Hlk5471764"/>
      <w:r w:rsidRPr="0041372A">
        <w:rPr>
          <w:rFonts w:ascii="Arial" w:hAnsi="Arial" w:cs="Arial"/>
          <w:sz w:val="24"/>
          <w:szCs w:val="24"/>
        </w:rPr>
        <w:t xml:space="preserve">A base para o sucesso da cirurgia </w:t>
      </w:r>
      <w:proofErr w:type="spellStart"/>
      <w:r w:rsidRPr="0041372A">
        <w:rPr>
          <w:rFonts w:ascii="Arial" w:hAnsi="Arial" w:cs="Arial"/>
          <w:sz w:val="24"/>
          <w:szCs w:val="24"/>
        </w:rPr>
        <w:t>ortognática</w:t>
      </w:r>
      <w:proofErr w:type="spellEnd"/>
      <w:r w:rsidRPr="0041372A">
        <w:rPr>
          <w:rFonts w:ascii="Arial" w:hAnsi="Arial" w:cs="Arial"/>
          <w:sz w:val="24"/>
          <w:szCs w:val="24"/>
        </w:rPr>
        <w:t xml:space="preserve"> está na estabilidade da ATM.</w:t>
      </w:r>
      <w:bookmarkEnd w:id="5"/>
      <w:r w:rsidRPr="0041372A">
        <w:rPr>
          <w:rFonts w:ascii="Arial" w:hAnsi="Arial" w:cs="Arial"/>
          <w:sz w:val="24"/>
          <w:szCs w:val="24"/>
        </w:rPr>
        <w:t xml:space="preserve"> Caso as </w:t>
      </w:r>
      <w:proofErr w:type="spellStart"/>
      <w:r w:rsidRPr="0041372A">
        <w:rPr>
          <w:rFonts w:ascii="Arial" w:hAnsi="Arial" w:cs="Arial"/>
          <w:sz w:val="24"/>
          <w:szCs w:val="24"/>
        </w:rPr>
        <w:t>ATMs</w:t>
      </w:r>
      <w:proofErr w:type="spellEnd"/>
      <w:r w:rsidRPr="0041372A">
        <w:rPr>
          <w:rFonts w:ascii="Arial" w:hAnsi="Arial" w:cs="Arial"/>
          <w:sz w:val="24"/>
          <w:szCs w:val="24"/>
        </w:rPr>
        <w:t xml:space="preserve"> não estejam estáveis, os resultados da cirurgia podem ser insatisfatórios em relação </w:t>
      </w:r>
      <w:r w:rsidR="005C3E66" w:rsidRPr="0041372A">
        <w:rPr>
          <w:rFonts w:ascii="Arial" w:hAnsi="Arial" w:cs="Arial"/>
          <w:sz w:val="24"/>
          <w:szCs w:val="24"/>
        </w:rPr>
        <w:t>à</w:t>
      </w:r>
      <w:r w:rsidRPr="0041372A">
        <w:rPr>
          <w:rFonts w:ascii="Arial" w:hAnsi="Arial" w:cs="Arial"/>
          <w:sz w:val="24"/>
          <w:szCs w:val="24"/>
        </w:rPr>
        <w:t xml:space="preserve"> função, dor e estética. </w:t>
      </w:r>
    </w:p>
    <w:p w14:paraId="4ABCE653" w14:textId="600559DD" w:rsidR="00F34EC5" w:rsidRPr="0041372A" w:rsidRDefault="00F34EC5" w:rsidP="008C0B13">
      <w:pPr>
        <w:pStyle w:val="Pr-formataoHTML"/>
        <w:shd w:val="clear" w:color="auto" w:fill="FFFFFF"/>
        <w:spacing w:line="360" w:lineRule="auto"/>
        <w:ind w:firstLine="709"/>
        <w:jc w:val="both"/>
        <w:rPr>
          <w:rFonts w:ascii="Arial" w:hAnsi="Arial" w:cs="Arial"/>
          <w:sz w:val="24"/>
          <w:szCs w:val="24"/>
        </w:rPr>
      </w:pPr>
      <w:r w:rsidRPr="0041372A">
        <w:rPr>
          <w:rFonts w:ascii="Arial" w:hAnsi="Arial" w:cs="Arial"/>
          <w:sz w:val="24"/>
          <w:szCs w:val="24"/>
        </w:rPr>
        <w:t xml:space="preserve">A disfunção temporomandibular deve ter seu tratamento específico, já que a cirurgia </w:t>
      </w:r>
      <w:proofErr w:type="spellStart"/>
      <w:r w:rsidRPr="0041372A">
        <w:rPr>
          <w:rFonts w:ascii="Arial" w:hAnsi="Arial" w:cs="Arial"/>
          <w:sz w:val="24"/>
          <w:szCs w:val="24"/>
        </w:rPr>
        <w:t>ortognática</w:t>
      </w:r>
      <w:proofErr w:type="spellEnd"/>
      <w:r w:rsidRPr="0041372A">
        <w:rPr>
          <w:rFonts w:ascii="Arial" w:hAnsi="Arial" w:cs="Arial"/>
          <w:sz w:val="24"/>
          <w:szCs w:val="24"/>
        </w:rPr>
        <w:t xml:space="preserve"> isolada não é a opção ideal para seu tratamento. </w:t>
      </w:r>
    </w:p>
    <w:p w14:paraId="0A74A1D2" w14:textId="0021151D" w:rsidR="00CB4473" w:rsidRPr="0041372A" w:rsidRDefault="00220B27" w:rsidP="007D6D47">
      <w:pPr>
        <w:pStyle w:val="Pr-formataoHTML"/>
        <w:spacing w:line="360" w:lineRule="auto"/>
        <w:jc w:val="both"/>
        <w:rPr>
          <w:rFonts w:ascii="Arial" w:hAnsi="Arial" w:cs="Arial"/>
          <w:sz w:val="24"/>
          <w:szCs w:val="24"/>
        </w:rPr>
      </w:pPr>
      <w:r w:rsidRPr="0041372A">
        <w:rPr>
          <w:rFonts w:ascii="Arial" w:hAnsi="Arial" w:cs="Arial"/>
          <w:sz w:val="24"/>
          <w:szCs w:val="24"/>
        </w:rPr>
        <w:t xml:space="preserve">          </w:t>
      </w:r>
      <w:r w:rsidR="00CE6F53" w:rsidRPr="0041372A">
        <w:rPr>
          <w:rFonts w:ascii="Arial" w:hAnsi="Arial" w:cs="Arial"/>
          <w:sz w:val="24"/>
          <w:szCs w:val="24"/>
        </w:rPr>
        <w:t xml:space="preserve">A realização de estudos de longo prazo rigorosamente controlados torna-se necessária, visando uma melhor interpretação da estabilidade do reposicionamento do disco articular e sua evolução global quando realizado simultâneo a cirurgia </w:t>
      </w:r>
      <w:proofErr w:type="spellStart"/>
      <w:r w:rsidR="00CE6F53" w:rsidRPr="0041372A">
        <w:rPr>
          <w:rFonts w:ascii="Arial" w:hAnsi="Arial" w:cs="Arial"/>
          <w:sz w:val="24"/>
          <w:szCs w:val="24"/>
        </w:rPr>
        <w:t>ortognática</w:t>
      </w:r>
      <w:proofErr w:type="spellEnd"/>
      <w:r w:rsidR="00CE6F53" w:rsidRPr="0041372A">
        <w:rPr>
          <w:rFonts w:ascii="Arial" w:hAnsi="Arial" w:cs="Arial"/>
          <w:sz w:val="24"/>
          <w:szCs w:val="24"/>
        </w:rPr>
        <w:t xml:space="preserve">. </w:t>
      </w:r>
    </w:p>
    <w:p w14:paraId="3770B7D4" w14:textId="77777777" w:rsidR="00CB4473" w:rsidRPr="0041372A" w:rsidRDefault="00CB4473" w:rsidP="007D6D47">
      <w:pPr>
        <w:pStyle w:val="Pr-formataoHTML"/>
        <w:shd w:val="clear" w:color="auto" w:fill="FFFFFF"/>
        <w:spacing w:line="360" w:lineRule="auto"/>
        <w:jc w:val="both"/>
        <w:rPr>
          <w:rFonts w:ascii="Arial" w:hAnsi="Arial" w:cs="Arial"/>
          <w:sz w:val="24"/>
          <w:szCs w:val="24"/>
        </w:rPr>
      </w:pPr>
    </w:p>
    <w:p w14:paraId="7A48FEE1" w14:textId="77777777" w:rsidR="001D6A67" w:rsidRPr="0041372A" w:rsidRDefault="001D6A67" w:rsidP="007D6D47">
      <w:pPr>
        <w:pStyle w:val="Pr-formataoHTML"/>
        <w:shd w:val="clear" w:color="auto" w:fill="FFFFFF"/>
        <w:spacing w:line="360" w:lineRule="auto"/>
        <w:jc w:val="both"/>
        <w:rPr>
          <w:rFonts w:ascii="Arial" w:hAnsi="Arial" w:cs="Arial"/>
          <w:sz w:val="24"/>
          <w:szCs w:val="24"/>
        </w:rPr>
      </w:pPr>
    </w:p>
    <w:p w14:paraId="5D66E6C9" w14:textId="77777777" w:rsidR="008C0EAD" w:rsidRPr="0041372A" w:rsidRDefault="008C0EAD" w:rsidP="007D6D47">
      <w:pPr>
        <w:pStyle w:val="Pr-formataoHTML"/>
        <w:shd w:val="clear" w:color="auto" w:fill="FFFFFF"/>
        <w:spacing w:line="360" w:lineRule="auto"/>
        <w:jc w:val="both"/>
        <w:rPr>
          <w:rFonts w:ascii="Arial" w:hAnsi="Arial" w:cs="Arial"/>
          <w:sz w:val="24"/>
          <w:szCs w:val="24"/>
        </w:rPr>
      </w:pPr>
    </w:p>
    <w:p w14:paraId="4FB0A055" w14:textId="77777777" w:rsidR="008C0EAD" w:rsidRPr="0041372A" w:rsidRDefault="008C0EAD" w:rsidP="007D6D47">
      <w:pPr>
        <w:pStyle w:val="Pr-formataoHTML"/>
        <w:shd w:val="clear" w:color="auto" w:fill="FFFFFF"/>
        <w:spacing w:line="360" w:lineRule="auto"/>
        <w:jc w:val="both"/>
        <w:rPr>
          <w:rFonts w:ascii="Arial" w:hAnsi="Arial" w:cs="Arial"/>
          <w:sz w:val="24"/>
          <w:szCs w:val="24"/>
        </w:rPr>
      </w:pPr>
    </w:p>
    <w:p w14:paraId="4603CB9F" w14:textId="77777777" w:rsidR="008C0EAD" w:rsidRPr="0041372A" w:rsidRDefault="008C0EAD" w:rsidP="007D6D47">
      <w:pPr>
        <w:pStyle w:val="Pr-formataoHTML"/>
        <w:shd w:val="clear" w:color="auto" w:fill="FFFFFF"/>
        <w:spacing w:line="360" w:lineRule="auto"/>
        <w:jc w:val="both"/>
        <w:rPr>
          <w:rFonts w:ascii="Arial" w:hAnsi="Arial" w:cs="Arial"/>
          <w:sz w:val="24"/>
          <w:szCs w:val="24"/>
        </w:rPr>
      </w:pPr>
    </w:p>
    <w:p w14:paraId="1AA77E70" w14:textId="77777777" w:rsidR="008C0EAD" w:rsidRPr="0041372A" w:rsidRDefault="008C0EAD" w:rsidP="007D6D47">
      <w:pPr>
        <w:pStyle w:val="Pr-formataoHTML"/>
        <w:shd w:val="clear" w:color="auto" w:fill="FFFFFF"/>
        <w:spacing w:line="360" w:lineRule="auto"/>
        <w:jc w:val="both"/>
        <w:rPr>
          <w:rFonts w:ascii="Arial" w:hAnsi="Arial" w:cs="Arial"/>
          <w:sz w:val="24"/>
          <w:szCs w:val="24"/>
        </w:rPr>
      </w:pPr>
    </w:p>
    <w:p w14:paraId="26AA42D7" w14:textId="77777777" w:rsidR="008C0EAD" w:rsidRPr="0041372A" w:rsidRDefault="008C0EAD" w:rsidP="007D6D47">
      <w:pPr>
        <w:pStyle w:val="Pr-formataoHTML"/>
        <w:shd w:val="clear" w:color="auto" w:fill="FFFFFF"/>
        <w:spacing w:line="360" w:lineRule="auto"/>
        <w:jc w:val="both"/>
        <w:rPr>
          <w:rFonts w:ascii="Arial" w:hAnsi="Arial" w:cs="Arial"/>
          <w:sz w:val="24"/>
          <w:szCs w:val="24"/>
        </w:rPr>
      </w:pPr>
    </w:p>
    <w:p w14:paraId="6CD2F5C3" w14:textId="77777777" w:rsidR="007D6D47" w:rsidRPr="0041372A" w:rsidRDefault="007D6D47" w:rsidP="007D6D47">
      <w:pPr>
        <w:pStyle w:val="Pr-formataoHTML"/>
        <w:shd w:val="clear" w:color="auto" w:fill="FFFFFF"/>
        <w:spacing w:line="360" w:lineRule="auto"/>
        <w:jc w:val="both"/>
        <w:rPr>
          <w:rFonts w:ascii="Arial" w:hAnsi="Arial" w:cs="Arial"/>
          <w:sz w:val="24"/>
          <w:szCs w:val="24"/>
        </w:rPr>
      </w:pPr>
    </w:p>
    <w:p w14:paraId="742B3ADD" w14:textId="77777777" w:rsidR="007D6D47" w:rsidRDefault="007D6D47" w:rsidP="007D6D47">
      <w:pPr>
        <w:pStyle w:val="Pr-formataoHTML"/>
        <w:shd w:val="clear" w:color="auto" w:fill="FFFFFF"/>
        <w:spacing w:line="360" w:lineRule="auto"/>
        <w:jc w:val="both"/>
        <w:rPr>
          <w:rFonts w:ascii="Arial" w:hAnsi="Arial" w:cs="Arial"/>
          <w:color w:val="FF0000"/>
          <w:sz w:val="24"/>
          <w:szCs w:val="24"/>
        </w:rPr>
      </w:pPr>
    </w:p>
    <w:p w14:paraId="1D5EF5FF" w14:textId="61FA5157" w:rsidR="00A0794A" w:rsidRDefault="00A0794A" w:rsidP="007D3B3D">
      <w:pPr>
        <w:pStyle w:val="Pr-formataoHTML"/>
        <w:shd w:val="clear" w:color="auto" w:fill="FFFFFF"/>
        <w:spacing w:line="480" w:lineRule="auto"/>
        <w:jc w:val="both"/>
        <w:rPr>
          <w:rFonts w:ascii="Arial" w:hAnsi="Arial" w:cs="Arial"/>
          <w:color w:val="FF0000"/>
          <w:sz w:val="24"/>
          <w:szCs w:val="24"/>
        </w:rPr>
      </w:pPr>
    </w:p>
    <w:p w14:paraId="5B0F5CBB" w14:textId="5D1ABDBA" w:rsidR="000A09FF" w:rsidRDefault="000A09FF" w:rsidP="007D3B3D">
      <w:pPr>
        <w:pStyle w:val="Pr-formataoHTML"/>
        <w:shd w:val="clear" w:color="auto" w:fill="FFFFFF"/>
        <w:spacing w:line="480" w:lineRule="auto"/>
        <w:jc w:val="both"/>
        <w:rPr>
          <w:rFonts w:ascii="Arial" w:hAnsi="Arial" w:cs="Arial"/>
          <w:color w:val="FF0000"/>
          <w:sz w:val="24"/>
          <w:szCs w:val="24"/>
        </w:rPr>
      </w:pPr>
    </w:p>
    <w:p w14:paraId="65ED610F" w14:textId="3E5F0FD1" w:rsidR="000A09FF" w:rsidRDefault="000A09FF" w:rsidP="007D3B3D">
      <w:pPr>
        <w:pStyle w:val="Pr-formataoHTML"/>
        <w:shd w:val="clear" w:color="auto" w:fill="FFFFFF"/>
        <w:spacing w:line="480" w:lineRule="auto"/>
        <w:jc w:val="both"/>
        <w:rPr>
          <w:rFonts w:ascii="Arial" w:hAnsi="Arial" w:cs="Arial"/>
          <w:color w:val="FF0000"/>
          <w:sz w:val="24"/>
          <w:szCs w:val="24"/>
        </w:rPr>
      </w:pPr>
    </w:p>
    <w:p w14:paraId="5FEE971F" w14:textId="34E2379F" w:rsidR="000A09FF" w:rsidRDefault="000A09FF" w:rsidP="007D3B3D">
      <w:pPr>
        <w:pStyle w:val="Pr-formataoHTML"/>
        <w:shd w:val="clear" w:color="auto" w:fill="FFFFFF"/>
        <w:spacing w:line="480" w:lineRule="auto"/>
        <w:jc w:val="both"/>
        <w:rPr>
          <w:rFonts w:ascii="Arial" w:hAnsi="Arial" w:cs="Arial"/>
          <w:color w:val="FF0000"/>
          <w:sz w:val="24"/>
          <w:szCs w:val="24"/>
        </w:rPr>
      </w:pPr>
    </w:p>
    <w:p w14:paraId="09FC0A72" w14:textId="401B9587" w:rsidR="000A09FF" w:rsidRDefault="000A09FF" w:rsidP="0025672D">
      <w:pPr>
        <w:pStyle w:val="Corpodetexto3"/>
        <w:outlineLvl w:val="0"/>
        <w:rPr>
          <w:rFonts w:ascii="Arial" w:hAnsi="Arial" w:cs="Arial"/>
          <w:color w:val="FF0000"/>
          <w:sz w:val="24"/>
          <w:szCs w:val="24"/>
        </w:rPr>
      </w:pPr>
      <w:bookmarkStart w:id="6" w:name="_Hlk5450106"/>
    </w:p>
    <w:p w14:paraId="7D443175" w14:textId="76CCA6F8" w:rsidR="0025672D" w:rsidRDefault="0025672D" w:rsidP="0025672D">
      <w:pPr>
        <w:pStyle w:val="Corpodetexto3"/>
        <w:outlineLvl w:val="0"/>
        <w:rPr>
          <w:rFonts w:ascii="Arial" w:hAnsi="Arial" w:cs="Arial"/>
          <w:color w:val="FF0000"/>
          <w:sz w:val="24"/>
          <w:szCs w:val="24"/>
        </w:rPr>
      </w:pPr>
    </w:p>
    <w:p w14:paraId="242E7779" w14:textId="77777777" w:rsidR="0025672D" w:rsidRDefault="0025672D" w:rsidP="0025672D">
      <w:pPr>
        <w:pStyle w:val="Corpodetexto3"/>
        <w:outlineLvl w:val="0"/>
        <w:rPr>
          <w:rFonts w:ascii="Arial" w:hAnsi="Arial" w:cs="Arial"/>
          <w:b/>
          <w:bCs/>
          <w:sz w:val="28"/>
          <w:szCs w:val="24"/>
        </w:rPr>
      </w:pPr>
    </w:p>
    <w:p w14:paraId="067710DD" w14:textId="77777777" w:rsidR="00784BB7" w:rsidRDefault="00784BB7" w:rsidP="00E57BC2">
      <w:pPr>
        <w:pStyle w:val="Corpodetexto3"/>
        <w:jc w:val="center"/>
        <w:outlineLvl w:val="0"/>
        <w:rPr>
          <w:rFonts w:ascii="Arial" w:hAnsi="Arial" w:cs="Arial"/>
          <w:b/>
          <w:bCs/>
          <w:sz w:val="28"/>
          <w:szCs w:val="24"/>
        </w:rPr>
      </w:pPr>
    </w:p>
    <w:p w14:paraId="4DA165B0" w14:textId="40A98D19" w:rsidR="00F34EC5" w:rsidRDefault="00F34EC5" w:rsidP="00E57BC2">
      <w:pPr>
        <w:pStyle w:val="Corpodetexto3"/>
        <w:jc w:val="center"/>
        <w:outlineLvl w:val="0"/>
        <w:rPr>
          <w:rFonts w:ascii="Arial" w:hAnsi="Arial" w:cs="Arial"/>
          <w:b/>
          <w:bCs/>
          <w:sz w:val="28"/>
          <w:szCs w:val="24"/>
        </w:rPr>
      </w:pPr>
    </w:p>
    <w:p w14:paraId="16388746" w14:textId="0BAFA7B1" w:rsidR="00E57BC2" w:rsidRDefault="006A1804" w:rsidP="00E57BC2">
      <w:pPr>
        <w:pStyle w:val="Corpodetexto3"/>
        <w:jc w:val="center"/>
        <w:outlineLvl w:val="0"/>
        <w:rPr>
          <w:rFonts w:ascii="Arial" w:hAnsi="Arial" w:cs="Arial"/>
          <w:b/>
          <w:bCs/>
          <w:sz w:val="28"/>
          <w:szCs w:val="24"/>
        </w:rPr>
      </w:pPr>
      <w:r>
        <w:rPr>
          <w:rFonts w:cs="Arial"/>
          <w:b/>
          <w:noProof/>
          <w:sz w:val="28"/>
          <w:szCs w:val="28"/>
        </w:rPr>
        <w:lastRenderedPageBreak/>
        <mc:AlternateContent>
          <mc:Choice Requires="wps">
            <w:drawing>
              <wp:anchor distT="0" distB="0" distL="114300" distR="114300" simplePos="0" relativeHeight="251672576" behindDoc="0" locked="0" layoutInCell="1" allowOverlap="1" wp14:anchorId="57051D3F" wp14:editId="47C28FF5">
                <wp:simplePos x="0" y="0"/>
                <wp:positionH relativeFrom="column">
                  <wp:posOffset>5105400</wp:posOffset>
                </wp:positionH>
                <wp:positionV relativeFrom="paragraph">
                  <wp:posOffset>-695325</wp:posOffset>
                </wp:positionV>
                <wp:extent cx="466725" cy="523875"/>
                <wp:effectExtent l="0" t="0" r="9525" b="9525"/>
                <wp:wrapNone/>
                <wp:docPr id="2" name="Caixa de Texto 2"/>
                <wp:cNvGraphicFramePr/>
                <a:graphic xmlns:a="http://schemas.openxmlformats.org/drawingml/2006/main">
                  <a:graphicData uri="http://schemas.microsoft.com/office/word/2010/wordprocessingShape">
                    <wps:wsp>
                      <wps:cNvSpPr txBox="1"/>
                      <wps:spPr>
                        <a:xfrm>
                          <a:off x="0" y="0"/>
                          <a:ext cx="466725" cy="523875"/>
                        </a:xfrm>
                        <a:prstGeom prst="rect">
                          <a:avLst/>
                        </a:prstGeom>
                        <a:solidFill>
                          <a:schemeClr val="lt1"/>
                        </a:solidFill>
                        <a:ln w="6350">
                          <a:noFill/>
                        </a:ln>
                      </wps:spPr>
                      <wps:txbx>
                        <w:txbxContent>
                          <w:p w14:paraId="6B34923E" w14:textId="77777777" w:rsidR="006A1804" w:rsidRDefault="006A1804" w:rsidP="006A1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051D3F" id="_x0000_t202" coordsize="21600,21600" o:spt="202" path="m,l,21600r21600,l21600,xe">
                <v:stroke joinstyle="miter"/>
                <v:path gradientshapeok="t" o:connecttype="rect"/>
              </v:shapetype>
              <v:shape id="_x0000_s1032" type="#_x0000_t202" style="position:absolute;left:0;text-align:left;margin-left:402pt;margin-top:-54.75pt;width:36.75pt;height:41.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" fillcolor="white [3201]" stroked="f" strokeweight=".5pt">
                <v:textbox>
                  <w:txbxContent>
                    <w:p w14:paraId="6B34923E" w14:textId="77777777" w:rsidR="006A1804" w:rsidRDefault="006A1804" w:rsidP="006A1804"/>
                  </w:txbxContent>
                </v:textbox>
              </v:shape>
            </w:pict>
          </mc:Fallback>
        </mc:AlternateContent>
      </w:r>
      <w:r w:rsidRPr="006A1804">
        <w:rPr>
          <w:rFonts w:ascii="Arial" w:hAnsi="Arial" w:cs="Arial"/>
          <w:noProof/>
          <w:sz w:val="24"/>
          <w:szCs w:val="24"/>
        </w:rPr>
        <mc:AlternateContent>
          <mc:Choice Requires="wps">
            <w:drawing>
              <wp:anchor distT="45720" distB="45720" distL="114300" distR="114300" simplePos="0" relativeHeight="251670528" behindDoc="0" locked="0" layoutInCell="1" allowOverlap="1" wp14:anchorId="63D69370" wp14:editId="3CC04196">
                <wp:simplePos x="0" y="0"/>
                <wp:positionH relativeFrom="column">
                  <wp:posOffset>5219700</wp:posOffset>
                </wp:positionH>
                <wp:positionV relativeFrom="paragraph">
                  <wp:posOffset>0</wp:posOffset>
                </wp:positionV>
                <wp:extent cx="480060" cy="3251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25120"/>
                        </a:xfrm>
                        <a:prstGeom prst="rect">
                          <a:avLst/>
                        </a:prstGeom>
                        <a:solidFill>
                          <a:srgbClr val="FFFFFF"/>
                        </a:solidFill>
                        <a:ln w="9525">
                          <a:noFill/>
                          <a:miter lim="800000"/>
                          <a:headEnd/>
                          <a:tailEnd/>
                        </a:ln>
                      </wps:spPr>
                      <wps:txbx>
                        <w:txbxContent>
                          <w:p w14:paraId="07CB99C8" w14:textId="77777777" w:rsidR="006A1804" w:rsidRDefault="006A1804" w:rsidP="006A1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69370" id="_x0000_s1033" type="#_x0000_t202" style="position:absolute;left:0;text-align:left;margin-left:411pt;margin-top:0;width:37.8pt;height:25.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" stroked="f">
                <v:textbox>
                  <w:txbxContent>
                    <w:p w14:paraId="07CB99C8" w14:textId="77777777" w:rsidR="006A1804" w:rsidRDefault="006A1804" w:rsidP="006A1804"/>
                  </w:txbxContent>
                </v:textbox>
                <w10:wrap type="square"/>
              </v:shape>
            </w:pict>
          </mc:Fallback>
        </mc:AlternateContent>
      </w:r>
      <w:r w:rsidR="00E57BC2" w:rsidRPr="00E5363D">
        <w:rPr>
          <w:rFonts w:ascii="Arial" w:hAnsi="Arial" w:cs="Arial"/>
          <w:b/>
          <w:bCs/>
          <w:sz w:val="28"/>
          <w:szCs w:val="24"/>
        </w:rPr>
        <w:t>REFERÊNCIAS</w:t>
      </w:r>
    </w:p>
    <w:p w14:paraId="11AA359D" w14:textId="48978C89" w:rsidR="00456D3F" w:rsidRDefault="00456D3F" w:rsidP="00664AE7">
      <w:pPr>
        <w:pStyle w:val="Corpodetexto3"/>
        <w:outlineLvl w:val="0"/>
        <w:rPr>
          <w:rFonts w:ascii="Arial" w:hAnsi="Arial" w:cs="Arial"/>
          <w:bCs/>
          <w:sz w:val="24"/>
          <w:szCs w:val="24"/>
        </w:rPr>
      </w:pPr>
    </w:p>
    <w:bookmarkEnd w:id="6"/>
    <w:p w14:paraId="3218AA9A" w14:textId="77EEE856" w:rsidR="0070532B" w:rsidRPr="00784BB7" w:rsidRDefault="00966770" w:rsidP="00664AE7">
      <w:pPr>
        <w:pStyle w:val="PargrafodaLista"/>
        <w:numPr>
          <w:ilvl w:val="0"/>
          <w:numId w:val="3"/>
        </w:numPr>
        <w:spacing w:line="360" w:lineRule="auto"/>
        <w:ind w:left="0"/>
        <w:rPr>
          <w:rFonts w:ascii="Arial" w:hAnsi="Arial" w:cs="Arial"/>
          <w:sz w:val="24"/>
          <w:szCs w:val="24"/>
        </w:rPr>
      </w:pPr>
      <w:r w:rsidRPr="00784BB7">
        <w:rPr>
          <w:rFonts w:ascii="Arial" w:hAnsi="Arial" w:cs="Arial"/>
          <w:sz w:val="24"/>
          <w:szCs w:val="24"/>
        </w:rPr>
        <w:t xml:space="preserve">Fernandes ACS, Guimarães AS, Smith RL. Articulação temporomandibular (ATM). In: Rossi MA. Anatomia Craniofacial Aplicada à Odontologia. São Paulo: Santos, 2010. p.165-79. </w:t>
      </w:r>
    </w:p>
    <w:p w14:paraId="7B2B2262" w14:textId="36B7BB42" w:rsidR="0070532B" w:rsidRPr="00784BB7" w:rsidRDefault="0070532B" w:rsidP="0070532B">
      <w:pPr>
        <w:pStyle w:val="PargrafodaLista"/>
        <w:spacing w:line="360" w:lineRule="auto"/>
        <w:ind w:left="0"/>
        <w:rPr>
          <w:rFonts w:ascii="Arial" w:hAnsi="Arial" w:cs="Arial"/>
          <w:sz w:val="24"/>
          <w:szCs w:val="24"/>
        </w:rPr>
      </w:pPr>
    </w:p>
    <w:p w14:paraId="7AF837E8" w14:textId="77777777" w:rsidR="0070532B" w:rsidRPr="00784BB7" w:rsidRDefault="0070532B" w:rsidP="0070532B">
      <w:pPr>
        <w:pStyle w:val="PargrafodaLista"/>
        <w:spacing w:line="360" w:lineRule="auto"/>
        <w:ind w:left="0"/>
        <w:rPr>
          <w:rFonts w:ascii="Arial" w:hAnsi="Arial" w:cs="Arial"/>
          <w:sz w:val="24"/>
          <w:szCs w:val="24"/>
        </w:rPr>
      </w:pPr>
    </w:p>
    <w:p w14:paraId="587B5619" w14:textId="0A4B70F6" w:rsidR="00966770" w:rsidRPr="00784BB7" w:rsidRDefault="00966770" w:rsidP="00664AE7">
      <w:pPr>
        <w:pStyle w:val="PargrafodaLista"/>
        <w:numPr>
          <w:ilvl w:val="0"/>
          <w:numId w:val="3"/>
        </w:numPr>
        <w:spacing w:line="360" w:lineRule="auto"/>
        <w:ind w:left="0"/>
        <w:rPr>
          <w:rFonts w:ascii="Arial" w:hAnsi="Arial" w:cs="Arial"/>
          <w:sz w:val="24"/>
          <w:szCs w:val="24"/>
        </w:rPr>
      </w:pPr>
      <w:proofErr w:type="spellStart"/>
      <w:r w:rsidRPr="00784BB7">
        <w:rPr>
          <w:rFonts w:ascii="Arial" w:hAnsi="Arial" w:cs="Arial"/>
          <w:bCs/>
          <w:sz w:val="24"/>
          <w:szCs w:val="24"/>
        </w:rPr>
        <w:t>Wolford</w:t>
      </w:r>
      <w:proofErr w:type="spellEnd"/>
      <w:r w:rsidRPr="00784BB7">
        <w:rPr>
          <w:rFonts w:ascii="Arial" w:hAnsi="Arial" w:cs="Arial"/>
          <w:bCs/>
          <w:sz w:val="24"/>
          <w:szCs w:val="24"/>
        </w:rPr>
        <w:t xml:space="preserve"> LM, </w:t>
      </w:r>
      <w:proofErr w:type="spellStart"/>
      <w:r w:rsidRPr="00784BB7">
        <w:rPr>
          <w:rFonts w:ascii="Arial" w:hAnsi="Arial" w:cs="Arial"/>
          <w:bCs/>
          <w:sz w:val="24"/>
          <w:szCs w:val="24"/>
        </w:rPr>
        <w:t>Cassano</w:t>
      </w:r>
      <w:proofErr w:type="spellEnd"/>
      <w:r w:rsidRPr="00784BB7">
        <w:rPr>
          <w:rFonts w:ascii="Arial" w:hAnsi="Arial" w:cs="Arial"/>
          <w:bCs/>
          <w:sz w:val="24"/>
          <w:szCs w:val="24"/>
        </w:rPr>
        <w:t xml:space="preserve"> DS, Gonçalves JR.  Common TMJ </w:t>
      </w:r>
      <w:proofErr w:type="spellStart"/>
      <w:r w:rsidRPr="00784BB7">
        <w:rPr>
          <w:rFonts w:ascii="Arial" w:hAnsi="Arial" w:cs="Arial"/>
          <w:bCs/>
          <w:sz w:val="24"/>
          <w:szCs w:val="24"/>
        </w:rPr>
        <w:t>disorders</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orthodontic</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and</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surgical</w:t>
      </w:r>
      <w:proofErr w:type="spellEnd"/>
      <w:r w:rsidRPr="00784BB7">
        <w:rPr>
          <w:rFonts w:ascii="Arial" w:hAnsi="Arial" w:cs="Arial"/>
          <w:bCs/>
          <w:sz w:val="24"/>
          <w:szCs w:val="24"/>
        </w:rPr>
        <w:t xml:space="preserve"> management. </w:t>
      </w:r>
      <w:r w:rsidRPr="00784BB7">
        <w:rPr>
          <w:rFonts w:ascii="Arial" w:hAnsi="Arial" w:cs="Arial"/>
          <w:sz w:val="24"/>
          <w:szCs w:val="24"/>
        </w:rPr>
        <w:t xml:space="preserve">J Oral </w:t>
      </w:r>
      <w:proofErr w:type="spellStart"/>
      <w:r w:rsidRPr="00784BB7">
        <w:rPr>
          <w:rFonts w:ascii="Arial" w:hAnsi="Arial" w:cs="Arial"/>
          <w:sz w:val="24"/>
          <w:szCs w:val="24"/>
        </w:rPr>
        <w:t>Maxillofac</w:t>
      </w:r>
      <w:proofErr w:type="spellEnd"/>
      <w:r w:rsidRPr="00784BB7">
        <w:rPr>
          <w:rFonts w:ascii="Arial" w:hAnsi="Arial" w:cs="Arial"/>
          <w:sz w:val="24"/>
          <w:szCs w:val="24"/>
        </w:rPr>
        <w:t xml:space="preserve"> </w:t>
      </w:r>
      <w:proofErr w:type="spellStart"/>
      <w:r w:rsidRPr="00784BB7">
        <w:rPr>
          <w:rFonts w:ascii="Arial" w:hAnsi="Arial" w:cs="Arial"/>
          <w:sz w:val="24"/>
          <w:szCs w:val="24"/>
        </w:rPr>
        <w:t>Surg</w:t>
      </w:r>
      <w:proofErr w:type="spellEnd"/>
      <w:r w:rsidRPr="00784BB7">
        <w:rPr>
          <w:rFonts w:ascii="Arial" w:hAnsi="Arial" w:cs="Arial"/>
          <w:sz w:val="24"/>
          <w:szCs w:val="24"/>
        </w:rPr>
        <w:t>. 2009. 46: 159-98.</w:t>
      </w:r>
    </w:p>
    <w:p w14:paraId="0EA2E41D" w14:textId="77777777" w:rsidR="00966770" w:rsidRPr="00784BB7" w:rsidRDefault="00966770" w:rsidP="00664AE7">
      <w:pPr>
        <w:pStyle w:val="PargrafodaLista"/>
        <w:spacing w:line="360" w:lineRule="auto"/>
        <w:ind w:left="0"/>
        <w:rPr>
          <w:rFonts w:ascii="Arial" w:hAnsi="Arial" w:cs="Arial"/>
          <w:sz w:val="24"/>
          <w:szCs w:val="24"/>
        </w:rPr>
      </w:pPr>
    </w:p>
    <w:p w14:paraId="1A15D6A6" w14:textId="704D9A97" w:rsidR="00966770" w:rsidRPr="00784BB7" w:rsidRDefault="00966770" w:rsidP="00664AE7">
      <w:pPr>
        <w:pStyle w:val="PargrafodaLista"/>
        <w:spacing w:line="360" w:lineRule="auto"/>
        <w:ind w:left="0"/>
        <w:rPr>
          <w:rFonts w:ascii="Arial" w:hAnsi="Arial" w:cs="Arial"/>
          <w:sz w:val="24"/>
          <w:szCs w:val="24"/>
        </w:rPr>
      </w:pPr>
    </w:p>
    <w:p w14:paraId="52D854ED" w14:textId="3FA251A1" w:rsidR="00966770" w:rsidRPr="00784BB7" w:rsidRDefault="00966770" w:rsidP="00664AE7">
      <w:pPr>
        <w:pStyle w:val="PargrafodaLista"/>
        <w:numPr>
          <w:ilvl w:val="0"/>
          <w:numId w:val="3"/>
        </w:numPr>
        <w:spacing w:line="360" w:lineRule="auto"/>
        <w:ind w:left="0"/>
        <w:rPr>
          <w:rFonts w:ascii="Arial" w:hAnsi="Arial" w:cs="Arial"/>
          <w:sz w:val="24"/>
          <w:szCs w:val="24"/>
        </w:rPr>
      </w:pPr>
      <w:r w:rsidRPr="0021343E">
        <w:rPr>
          <w:rFonts w:ascii="Arial" w:hAnsi="Arial" w:cs="Arial"/>
          <w:sz w:val="24"/>
          <w:szCs w:val="24"/>
          <w:lang w:val="en-US"/>
        </w:rPr>
        <w:t xml:space="preserve">Butts, R, Dunning, J, Perreault, T, Mettille, J, Escaloni, J. Pathoanatomical characteristics of temporomandibular dysfunction: Where do we </w:t>
      </w:r>
      <w:proofErr w:type="gramStart"/>
      <w:r w:rsidRPr="0021343E">
        <w:rPr>
          <w:rFonts w:ascii="Arial" w:hAnsi="Arial" w:cs="Arial"/>
          <w:sz w:val="24"/>
          <w:szCs w:val="24"/>
          <w:lang w:val="en-US"/>
        </w:rPr>
        <w:t>stand?.</w:t>
      </w:r>
      <w:proofErr w:type="gramEnd"/>
      <w:r w:rsidRPr="0021343E">
        <w:rPr>
          <w:rFonts w:ascii="Arial" w:hAnsi="Arial" w:cs="Arial"/>
          <w:sz w:val="24"/>
          <w:szCs w:val="24"/>
          <w:lang w:val="en-US"/>
        </w:rPr>
        <w:t xml:space="preserve"> </w:t>
      </w:r>
      <w:r w:rsidRPr="00784BB7">
        <w:rPr>
          <w:rStyle w:val="nfase"/>
          <w:rFonts w:ascii="Arial" w:hAnsi="Arial" w:cs="Arial"/>
          <w:bCs/>
          <w:i w:val="0"/>
          <w:iCs w:val="0"/>
          <w:sz w:val="24"/>
          <w:szCs w:val="24"/>
          <w:shd w:val="clear" w:color="auto" w:fill="FFFFFF"/>
        </w:rPr>
        <w:t>J</w:t>
      </w:r>
      <w:r w:rsidRPr="00784BB7">
        <w:rPr>
          <w:rFonts w:ascii="Arial" w:hAnsi="Arial" w:cs="Arial"/>
          <w:sz w:val="24"/>
          <w:szCs w:val="24"/>
          <w:shd w:val="clear" w:color="auto" w:fill="FFFFFF"/>
        </w:rPr>
        <w:t> </w:t>
      </w:r>
      <w:proofErr w:type="spellStart"/>
      <w:r w:rsidRPr="00784BB7">
        <w:rPr>
          <w:rFonts w:ascii="Arial" w:hAnsi="Arial" w:cs="Arial"/>
          <w:sz w:val="24"/>
          <w:szCs w:val="24"/>
          <w:shd w:val="clear" w:color="auto" w:fill="FFFFFF"/>
        </w:rPr>
        <w:t>Bodyw</w:t>
      </w:r>
      <w:proofErr w:type="spellEnd"/>
      <w:r w:rsidRPr="00784BB7">
        <w:rPr>
          <w:rFonts w:ascii="Arial" w:hAnsi="Arial" w:cs="Arial"/>
          <w:sz w:val="24"/>
          <w:szCs w:val="24"/>
          <w:shd w:val="clear" w:color="auto" w:fill="FFFFFF"/>
        </w:rPr>
        <w:t xml:space="preserve"> </w:t>
      </w:r>
      <w:proofErr w:type="spellStart"/>
      <w:r w:rsidRPr="00784BB7">
        <w:rPr>
          <w:rFonts w:ascii="Arial" w:hAnsi="Arial" w:cs="Arial"/>
          <w:sz w:val="24"/>
          <w:szCs w:val="24"/>
          <w:shd w:val="clear" w:color="auto" w:fill="FFFFFF"/>
        </w:rPr>
        <w:t>Mov</w:t>
      </w:r>
      <w:proofErr w:type="spellEnd"/>
      <w:r w:rsidRPr="00784BB7">
        <w:rPr>
          <w:rFonts w:ascii="Arial" w:hAnsi="Arial" w:cs="Arial"/>
          <w:sz w:val="24"/>
          <w:szCs w:val="24"/>
          <w:shd w:val="clear" w:color="auto" w:fill="FFFFFF"/>
        </w:rPr>
        <w:t xml:space="preserve"> </w:t>
      </w:r>
      <w:proofErr w:type="spellStart"/>
      <w:r w:rsidRPr="00784BB7">
        <w:rPr>
          <w:rFonts w:ascii="Arial" w:hAnsi="Arial" w:cs="Arial"/>
          <w:sz w:val="24"/>
          <w:szCs w:val="24"/>
          <w:shd w:val="clear" w:color="auto" w:fill="FFFFFF"/>
        </w:rPr>
        <w:t>Ther</w:t>
      </w:r>
      <w:proofErr w:type="spellEnd"/>
      <w:r w:rsidRPr="00784BB7">
        <w:rPr>
          <w:rFonts w:ascii="Arial" w:hAnsi="Arial" w:cs="Arial"/>
          <w:iCs/>
          <w:sz w:val="24"/>
          <w:szCs w:val="24"/>
        </w:rPr>
        <w:t xml:space="preserve">. 2017;21(3):534-40. </w:t>
      </w:r>
      <w:r w:rsidRPr="00784BB7">
        <w:rPr>
          <w:rFonts w:ascii="Arial" w:hAnsi="Arial" w:cs="Arial"/>
          <w:sz w:val="24"/>
          <w:szCs w:val="24"/>
        </w:rPr>
        <w:t>DOI: 10.1016/j.jbmt.2017.05.017.</w:t>
      </w:r>
    </w:p>
    <w:p w14:paraId="503EF1E5" w14:textId="1F85C375" w:rsidR="00966770" w:rsidRPr="00784BB7" w:rsidRDefault="00966770" w:rsidP="00664AE7">
      <w:pPr>
        <w:pStyle w:val="PargrafodaLista"/>
        <w:spacing w:line="360" w:lineRule="auto"/>
        <w:ind w:left="0"/>
        <w:rPr>
          <w:rFonts w:ascii="Arial" w:hAnsi="Arial" w:cs="Arial"/>
          <w:sz w:val="24"/>
          <w:szCs w:val="24"/>
        </w:rPr>
      </w:pPr>
    </w:p>
    <w:p w14:paraId="69A822DD" w14:textId="77777777" w:rsidR="0070532B" w:rsidRPr="00784BB7" w:rsidRDefault="0070532B" w:rsidP="00664AE7">
      <w:pPr>
        <w:pStyle w:val="PargrafodaLista"/>
        <w:spacing w:line="360" w:lineRule="auto"/>
        <w:ind w:left="0"/>
        <w:rPr>
          <w:rFonts w:ascii="Arial" w:hAnsi="Arial" w:cs="Arial"/>
          <w:sz w:val="24"/>
          <w:szCs w:val="24"/>
        </w:rPr>
      </w:pPr>
    </w:p>
    <w:p w14:paraId="19D2CA51" w14:textId="77777777" w:rsidR="00966770" w:rsidRPr="00784BB7" w:rsidRDefault="00966770" w:rsidP="00664AE7">
      <w:pPr>
        <w:pStyle w:val="PargrafodaLista"/>
        <w:numPr>
          <w:ilvl w:val="0"/>
          <w:numId w:val="3"/>
        </w:numPr>
        <w:spacing w:line="360" w:lineRule="auto"/>
        <w:ind w:left="0"/>
        <w:rPr>
          <w:rFonts w:ascii="Arial" w:hAnsi="Arial" w:cs="Arial"/>
          <w:bCs/>
          <w:iCs/>
          <w:sz w:val="24"/>
          <w:szCs w:val="24"/>
        </w:rPr>
      </w:pPr>
      <w:proofErr w:type="spellStart"/>
      <w:r w:rsidRPr="00784BB7">
        <w:rPr>
          <w:rFonts w:ascii="Arial" w:hAnsi="Arial" w:cs="Arial"/>
          <w:sz w:val="24"/>
          <w:szCs w:val="24"/>
        </w:rPr>
        <w:t>Gauer</w:t>
      </w:r>
      <w:proofErr w:type="spellEnd"/>
      <w:r w:rsidRPr="00784BB7">
        <w:rPr>
          <w:rFonts w:ascii="Arial" w:hAnsi="Arial" w:cs="Arial"/>
          <w:sz w:val="24"/>
          <w:szCs w:val="24"/>
        </w:rPr>
        <w:t xml:space="preserve"> RL, </w:t>
      </w:r>
      <w:proofErr w:type="spellStart"/>
      <w:r w:rsidRPr="00784BB7">
        <w:rPr>
          <w:rFonts w:ascii="Arial" w:hAnsi="Arial" w:cs="Arial"/>
          <w:sz w:val="24"/>
          <w:szCs w:val="24"/>
        </w:rPr>
        <w:t>Semidey</w:t>
      </w:r>
      <w:proofErr w:type="spellEnd"/>
      <w:r w:rsidRPr="00784BB7">
        <w:rPr>
          <w:rFonts w:ascii="Arial" w:hAnsi="Arial" w:cs="Arial"/>
          <w:sz w:val="24"/>
          <w:szCs w:val="24"/>
        </w:rPr>
        <w:t xml:space="preserve"> MJ. </w:t>
      </w:r>
      <w:proofErr w:type="spellStart"/>
      <w:r w:rsidRPr="00784BB7">
        <w:rPr>
          <w:rFonts w:ascii="Arial" w:hAnsi="Arial" w:cs="Arial"/>
          <w:bCs/>
          <w:sz w:val="24"/>
          <w:szCs w:val="24"/>
        </w:rPr>
        <w:t>Diagnosis</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and</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Treatment</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of</w:t>
      </w:r>
      <w:proofErr w:type="spellEnd"/>
      <w:r w:rsidRPr="00784BB7">
        <w:rPr>
          <w:rFonts w:ascii="Arial" w:hAnsi="Arial" w:cs="Arial"/>
          <w:bCs/>
          <w:sz w:val="24"/>
          <w:szCs w:val="24"/>
        </w:rPr>
        <w:t xml:space="preserve"> Temporomandibular </w:t>
      </w:r>
      <w:proofErr w:type="spellStart"/>
      <w:r w:rsidRPr="00784BB7">
        <w:rPr>
          <w:rFonts w:ascii="Arial" w:hAnsi="Arial" w:cs="Arial"/>
          <w:bCs/>
          <w:sz w:val="24"/>
          <w:szCs w:val="24"/>
        </w:rPr>
        <w:t>Disorders</w:t>
      </w:r>
      <w:proofErr w:type="spellEnd"/>
      <w:r w:rsidRPr="00784BB7">
        <w:rPr>
          <w:rFonts w:ascii="Arial" w:hAnsi="Arial" w:cs="Arial"/>
          <w:bCs/>
          <w:sz w:val="24"/>
          <w:szCs w:val="24"/>
        </w:rPr>
        <w:t xml:space="preserve">. </w:t>
      </w:r>
      <w:r w:rsidRPr="00784BB7">
        <w:rPr>
          <w:rFonts w:ascii="Arial" w:hAnsi="Arial" w:cs="Arial"/>
          <w:bCs/>
          <w:iCs/>
          <w:sz w:val="24"/>
          <w:szCs w:val="24"/>
        </w:rPr>
        <w:t xml:space="preserve">American Family </w:t>
      </w:r>
      <w:proofErr w:type="spellStart"/>
      <w:r w:rsidRPr="00784BB7">
        <w:rPr>
          <w:rFonts w:ascii="Arial" w:hAnsi="Arial" w:cs="Arial"/>
          <w:bCs/>
          <w:iCs/>
          <w:sz w:val="24"/>
          <w:szCs w:val="24"/>
        </w:rPr>
        <w:t>Physician</w:t>
      </w:r>
      <w:proofErr w:type="spellEnd"/>
      <w:r w:rsidRPr="00784BB7">
        <w:rPr>
          <w:rFonts w:ascii="Arial" w:hAnsi="Arial" w:cs="Arial"/>
          <w:bCs/>
          <w:iCs/>
          <w:sz w:val="24"/>
          <w:szCs w:val="24"/>
        </w:rPr>
        <w:t xml:space="preserve">.[serial online] 2015 [11 de outubro de 2017]; 91(6):378-86B. Disponível em: </w:t>
      </w:r>
      <w:hyperlink r:id="rId17" w:history="1">
        <w:r w:rsidRPr="00784BB7">
          <w:rPr>
            <w:rStyle w:val="Hyperlink"/>
            <w:rFonts w:ascii="Arial" w:hAnsi="Arial" w:cs="Arial"/>
            <w:bCs/>
            <w:iCs/>
            <w:color w:val="000000" w:themeColor="text1"/>
            <w:sz w:val="24"/>
            <w:szCs w:val="24"/>
            <w:u w:val="none"/>
          </w:rPr>
          <w:t>www.aafp.org/afp</w:t>
        </w:r>
      </w:hyperlink>
      <w:r w:rsidRPr="00784BB7">
        <w:rPr>
          <w:rFonts w:ascii="Arial" w:hAnsi="Arial" w:cs="Arial"/>
          <w:bCs/>
          <w:iCs/>
          <w:color w:val="000000" w:themeColor="text1"/>
          <w:sz w:val="24"/>
          <w:szCs w:val="24"/>
        </w:rPr>
        <w:t>.</w:t>
      </w:r>
    </w:p>
    <w:p w14:paraId="46A83D06" w14:textId="77777777" w:rsidR="00966770" w:rsidRPr="00784BB7" w:rsidRDefault="00966770" w:rsidP="00664AE7">
      <w:pPr>
        <w:spacing w:line="360" w:lineRule="auto"/>
        <w:rPr>
          <w:rFonts w:ascii="Arial" w:hAnsi="Arial" w:cs="Arial"/>
          <w:bCs/>
          <w:iCs/>
          <w:sz w:val="24"/>
          <w:szCs w:val="24"/>
        </w:rPr>
      </w:pPr>
    </w:p>
    <w:p w14:paraId="3F39E07A"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bookmarkStart w:id="7" w:name="_Hlk523221751"/>
      <w:r w:rsidRPr="00784BB7">
        <w:rPr>
          <w:rFonts w:ascii="Arial" w:hAnsi="Arial" w:cs="Arial"/>
          <w:sz w:val="24"/>
          <w:szCs w:val="24"/>
        </w:rPr>
        <w:t xml:space="preserve">Gonçalves JR, </w:t>
      </w:r>
      <w:proofErr w:type="spellStart"/>
      <w:r w:rsidRPr="00784BB7">
        <w:rPr>
          <w:rFonts w:ascii="Arial" w:hAnsi="Arial" w:cs="Arial"/>
          <w:sz w:val="24"/>
          <w:szCs w:val="24"/>
        </w:rPr>
        <w:t>Cassano</w:t>
      </w:r>
      <w:proofErr w:type="spellEnd"/>
      <w:r w:rsidRPr="00784BB7">
        <w:rPr>
          <w:rFonts w:ascii="Arial" w:hAnsi="Arial" w:cs="Arial"/>
          <w:sz w:val="24"/>
          <w:szCs w:val="24"/>
        </w:rPr>
        <w:t xml:space="preserve"> DS</w:t>
      </w:r>
      <w:bookmarkEnd w:id="7"/>
      <w:r w:rsidRPr="00784BB7">
        <w:rPr>
          <w:rFonts w:ascii="Arial" w:hAnsi="Arial" w:cs="Arial"/>
          <w:sz w:val="24"/>
          <w:szCs w:val="24"/>
        </w:rPr>
        <w:t xml:space="preserve">, Rezende L, </w:t>
      </w:r>
      <w:proofErr w:type="spellStart"/>
      <w:r w:rsidRPr="00784BB7">
        <w:rPr>
          <w:rFonts w:ascii="Arial" w:hAnsi="Arial" w:cs="Arial"/>
          <w:sz w:val="24"/>
          <w:szCs w:val="24"/>
        </w:rPr>
        <w:t>Wolford</w:t>
      </w:r>
      <w:proofErr w:type="spellEnd"/>
      <w:r w:rsidRPr="00784BB7">
        <w:rPr>
          <w:rFonts w:ascii="Arial" w:hAnsi="Arial" w:cs="Arial"/>
          <w:sz w:val="24"/>
          <w:szCs w:val="24"/>
        </w:rPr>
        <w:t xml:space="preserve"> LM. </w:t>
      </w:r>
      <w:r w:rsidRPr="0021343E">
        <w:rPr>
          <w:rFonts w:ascii="Arial" w:hAnsi="Arial" w:cs="Arial"/>
          <w:sz w:val="24"/>
          <w:szCs w:val="24"/>
          <w:lang w:val="en-US"/>
        </w:rPr>
        <w:t xml:space="preserve">Disc Repositioning: Does it really </w:t>
      </w:r>
      <w:proofErr w:type="gramStart"/>
      <w:r w:rsidRPr="0021343E">
        <w:rPr>
          <w:rFonts w:ascii="Arial" w:hAnsi="Arial" w:cs="Arial"/>
          <w:sz w:val="24"/>
          <w:szCs w:val="24"/>
          <w:lang w:val="en-US"/>
        </w:rPr>
        <w:t>work?.</w:t>
      </w:r>
      <w:proofErr w:type="gramEnd"/>
      <w:r w:rsidRPr="0021343E">
        <w:rPr>
          <w:rFonts w:ascii="Arial" w:hAnsi="Arial" w:cs="Arial"/>
          <w:sz w:val="24"/>
          <w:szCs w:val="24"/>
          <w:lang w:val="en-US"/>
        </w:rPr>
        <w:t xml:space="preserve"> </w:t>
      </w:r>
      <w:r w:rsidRPr="00784BB7">
        <w:rPr>
          <w:rFonts w:ascii="Arial" w:hAnsi="Arial" w:cs="Arial"/>
          <w:sz w:val="24"/>
          <w:szCs w:val="24"/>
        </w:rPr>
        <w:t xml:space="preserve">Oral </w:t>
      </w:r>
      <w:proofErr w:type="spellStart"/>
      <w:r w:rsidRPr="00784BB7">
        <w:rPr>
          <w:rFonts w:ascii="Arial" w:hAnsi="Arial" w:cs="Arial"/>
          <w:sz w:val="24"/>
          <w:szCs w:val="24"/>
        </w:rPr>
        <w:t>Maxillofacial</w:t>
      </w:r>
      <w:proofErr w:type="spellEnd"/>
      <w:r w:rsidRPr="00784BB7">
        <w:rPr>
          <w:rFonts w:ascii="Arial" w:hAnsi="Arial" w:cs="Arial"/>
          <w:sz w:val="24"/>
          <w:szCs w:val="24"/>
        </w:rPr>
        <w:t xml:space="preserve"> </w:t>
      </w:r>
      <w:proofErr w:type="spellStart"/>
      <w:r w:rsidRPr="00784BB7">
        <w:rPr>
          <w:rFonts w:ascii="Arial" w:hAnsi="Arial" w:cs="Arial"/>
          <w:sz w:val="24"/>
          <w:szCs w:val="24"/>
        </w:rPr>
        <w:t>Surg</w:t>
      </w:r>
      <w:proofErr w:type="spellEnd"/>
      <w:r w:rsidRPr="00784BB7">
        <w:rPr>
          <w:rFonts w:ascii="Arial" w:hAnsi="Arial" w:cs="Arial"/>
          <w:sz w:val="24"/>
          <w:szCs w:val="24"/>
        </w:rPr>
        <w:t xml:space="preserve"> </w:t>
      </w:r>
      <w:proofErr w:type="spellStart"/>
      <w:r w:rsidRPr="00784BB7">
        <w:rPr>
          <w:rFonts w:ascii="Arial" w:hAnsi="Arial" w:cs="Arial"/>
          <w:sz w:val="24"/>
          <w:szCs w:val="24"/>
        </w:rPr>
        <w:t>Clin</w:t>
      </w:r>
      <w:proofErr w:type="spellEnd"/>
      <w:r w:rsidRPr="00784BB7">
        <w:rPr>
          <w:rFonts w:ascii="Arial" w:hAnsi="Arial" w:cs="Arial"/>
          <w:sz w:val="24"/>
          <w:szCs w:val="24"/>
        </w:rPr>
        <w:t xml:space="preserve"> N Am. 2015; 27:85-107.</w:t>
      </w:r>
    </w:p>
    <w:p w14:paraId="2A65853C" w14:textId="724E5D70" w:rsidR="00966770" w:rsidRPr="00784BB7" w:rsidRDefault="00966770" w:rsidP="00664AE7">
      <w:pPr>
        <w:spacing w:line="360" w:lineRule="auto"/>
        <w:rPr>
          <w:rFonts w:ascii="Arial" w:hAnsi="Arial" w:cs="Arial"/>
          <w:sz w:val="24"/>
          <w:szCs w:val="24"/>
        </w:rPr>
      </w:pPr>
    </w:p>
    <w:p w14:paraId="13B50B44"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r w:rsidRPr="00784BB7">
        <w:rPr>
          <w:rFonts w:ascii="Arial" w:hAnsi="Arial" w:cs="Arial"/>
          <w:sz w:val="24"/>
          <w:szCs w:val="24"/>
        </w:rPr>
        <w:t xml:space="preserve">Ahmad M, </w:t>
      </w:r>
      <w:proofErr w:type="spellStart"/>
      <w:r w:rsidRPr="00784BB7">
        <w:rPr>
          <w:rFonts w:ascii="Arial" w:hAnsi="Arial" w:cs="Arial"/>
          <w:sz w:val="24"/>
          <w:szCs w:val="24"/>
        </w:rPr>
        <w:t>Schiffman</w:t>
      </w:r>
      <w:proofErr w:type="spellEnd"/>
      <w:r w:rsidRPr="00784BB7">
        <w:rPr>
          <w:rFonts w:ascii="Arial" w:hAnsi="Arial" w:cs="Arial"/>
          <w:sz w:val="24"/>
          <w:szCs w:val="24"/>
        </w:rPr>
        <w:t xml:space="preserve"> EL. Temporomandibular Joint </w:t>
      </w:r>
      <w:proofErr w:type="spellStart"/>
      <w:r w:rsidRPr="00784BB7">
        <w:rPr>
          <w:rFonts w:ascii="Arial" w:hAnsi="Arial" w:cs="Arial"/>
          <w:sz w:val="24"/>
          <w:szCs w:val="24"/>
        </w:rPr>
        <w:t>Disorders</w:t>
      </w:r>
      <w:proofErr w:type="spellEnd"/>
      <w:r w:rsidRPr="00784BB7">
        <w:rPr>
          <w:rFonts w:ascii="Arial" w:hAnsi="Arial" w:cs="Arial"/>
          <w:sz w:val="24"/>
          <w:szCs w:val="24"/>
        </w:rPr>
        <w:t xml:space="preserve"> </w:t>
      </w:r>
      <w:proofErr w:type="spellStart"/>
      <w:r w:rsidRPr="00784BB7">
        <w:rPr>
          <w:rFonts w:ascii="Arial" w:hAnsi="Arial" w:cs="Arial"/>
          <w:sz w:val="24"/>
          <w:szCs w:val="24"/>
        </w:rPr>
        <w:t>and</w:t>
      </w:r>
      <w:proofErr w:type="spellEnd"/>
      <w:r w:rsidRPr="00784BB7">
        <w:rPr>
          <w:rFonts w:ascii="Arial" w:hAnsi="Arial" w:cs="Arial"/>
          <w:sz w:val="24"/>
          <w:szCs w:val="24"/>
        </w:rPr>
        <w:t xml:space="preserve"> Orofacial </w:t>
      </w:r>
      <w:proofErr w:type="spellStart"/>
      <w:r w:rsidRPr="00784BB7">
        <w:rPr>
          <w:rFonts w:ascii="Arial" w:hAnsi="Arial" w:cs="Arial"/>
          <w:sz w:val="24"/>
          <w:szCs w:val="24"/>
        </w:rPr>
        <w:t>Pain</w:t>
      </w:r>
      <w:proofErr w:type="spellEnd"/>
      <w:r w:rsidRPr="00784BB7">
        <w:rPr>
          <w:rFonts w:ascii="Arial" w:hAnsi="Arial" w:cs="Arial"/>
          <w:sz w:val="24"/>
          <w:szCs w:val="24"/>
        </w:rPr>
        <w:t xml:space="preserve">. </w:t>
      </w:r>
      <w:proofErr w:type="spellStart"/>
      <w:r w:rsidRPr="00784BB7">
        <w:rPr>
          <w:rFonts w:ascii="Arial" w:hAnsi="Arial" w:cs="Arial"/>
          <w:sz w:val="24"/>
          <w:szCs w:val="24"/>
        </w:rPr>
        <w:t>Dent</w:t>
      </w:r>
      <w:proofErr w:type="spellEnd"/>
      <w:r w:rsidRPr="00784BB7">
        <w:rPr>
          <w:rFonts w:ascii="Arial" w:hAnsi="Arial" w:cs="Arial"/>
          <w:sz w:val="24"/>
          <w:szCs w:val="24"/>
        </w:rPr>
        <w:t xml:space="preserve"> </w:t>
      </w:r>
      <w:proofErr w:type="spellStart"/>
      <w:r w:rsidRPr="00784BB7">
        <w:rPr>
          <w:rFonts w:ascii="Arial" w:hAnsi="Arial" w:cs="Arial"/>
          <w:sz w:val="24"/>
          <w:szCs w:val="24"/>
        </w:rPr>
        <w:t>Clin</w:t>
      </w:r>
      <w:proofErr w:type="spellEnd"/>
      <w:r w:rsidRPr="00784BB7">
        <w:rPr>
          <w:rFonts w:ascii="Arial" w:hAnsi="Arial" w:cs="Arial"/>
          <w:sz w:val="24"/>
          <w:szCs w:val="24"/>
        </w:rPr>
        <w:t xml:space="preserve"> N Am. 2016; 60:105-24.</w:t>
      </w:r>
    </w:p>
    <w:p w14:paraId="237DF996" w14:textId="77777777" w:rsidR="00966770" w:rsidRPr="00784BB7" w:rsidRDefault="00966770" w:rsidP="00664AE7">
      <w:pPr>
        <w:spacing w:line="360" w:lineRule="auto"/>
        <w:rPr>
          <w:rFonts w:ascii="Arial" w:hAnsi="Arial" w:cs="Arial"/>
          <w:sz w:val="24"/>
          <w:szCs w:val="24"/>
        </w:rPr>
      </w:pPr>
    </w:p>
    <w:p w14:paraId="32DCA6B7" w14:textId="3181F9FF" w:rsidR="00966770" w:rsidRPr="00784BB7" w:rsidRDefault="00966770" w:rsidP="00664AE7">
      <w:pPr>
        <w:pStyle w:val="PargrafodaLista"/>
        <w:numPr>
          <w:ilvl w:val="0"/>
          <w:numId w:val="3"/>
        </w:numPr>
        <w:spacing w:line="360" w:lineRule="auto"/>
        <w:ind w:left="0"/>
        <w:rPr>
          <w:rFonts w:ascii="Arial" w:hAnsi="Arial" w:cs="Arial"/>
          <w:sz w:val="24"/>
          <w:szCs w:val="24"/>
        </w:rPr>
      </w:pPr>
      <w:proofErr w:type="spellStart"/>
      <w:r w:rsidRPr="00784BB7">
        <w:rPr>
          <w:rFonts w:ascii="Arial" w:hAnsi="Arial" w:cs="Arial"/>
          <w:iCs/>
          <w:sz w:val="24"/>
          <w:szCs w:val="24"/>
        </w:rPr>
        <w:t>Wolford</w:t>
      </w:r>
      <w:proofErr w:type="spellEnd"/>
      <w:r w:rsidRPr="00784BB7">
        <w:rPr>
          <w:rFonts w:ascii="Arial" w:hAnsi="Arial" w:cs="Arial"/>
          <w:iCs/>
          <w:sz w:val="24"/>
          <w:szCs w:val="24"/>
        </w:rPr>
        <w:t xml:space="preserve"> LM, Gonçalves JR. </w:t>
      </w:r>
      <w:proofErr w:type="spellStart"/>
      <w:r w:rsidRPr="00784BB7">
        <w:rPr>
          <w:rFonts w:ascii="Arial" w:hAnsi="Arial" w:cs="Arial"/>
          <w:sz w:val="24"/>
          <w:szCs w:val="24"/>
        </w:rPr>
        <w:t>Condylar</w:t>
      </w:r>
      <w:proofErr w:type="spellEnd"/>
      <w:r w:rsidRPr="00784BB7">
        <w:rPr>
          <w:rFonts w:ascii="Arial" w:hAnsi="Arial" w:cs="Arial"/>
          <w:sz w:val="24"/>
          <w:szCs w:val="24"/>
        </w:rPr>
        <w:t xml:space="preserve"> </w:t>
      </w:r>
      <w:proofErr w:type="spellStart"/>
      <w:r w:rsidRPr="00784BB7">
        <w:rPr>
          <w:rFonts w:ascii="Arial" w:hAnsi="Arial" w:cs="Arial"/>
          <w:sz w:val="24"/>
          <w:szCs w:val="24"/>
        </w:rPr>
        <w:t>Resorption</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w:t>
      </w:r>
      <w:proofErr w:type="spellStart"/>
      <w:r w:rsidRPr="00784BB7">
        <w:rPr>
          <w:rFonts w:ascii="Arial" w:hAnsi="Arial" w:cs="Arial"/>
          <w:sz w:val="24"/>
          <w:szCs w:val="24"/>
        </w:rPr>
        <w:t>the</w:t>
      </w:r>
      <w:proofErr w:type="spellEnd"/>
      <w:r w:rsidRPr="00784BB7">
        <w:rPr>
          <w:rFonts w:ascii="Arial" w:hAnsi="Arial" w:cs="Arial"/>
          <w:sz w:val="24"/>
          <w:szCs w:val="24"/>
        </w:rPr>
        <w:t xml:space="preserve"> Temporomandibular Joint: </w:t>
      </w:r>
      <w:proofErr w:type="spellStart"/>
      <w:r w:rsidRPr="00784BB7">
        <w:rPr>
          <w:rFonts w:ascii="Arial" w:hAnsi="Arial" w:cs="Arial"/>
          <w:sz w:val="24"/>
          <w:szCs w:val="24"/>
        </w:rPr>
        <w:t>How</w:t>
      </w:r>
      <w:proofErr w:type="spellEnd"/>
      <w:r w:rsidRPr="00784BB7">
        <w:rPr>
          <w:rFonts w:ascii="Arial" w:hAnsi="Arial" w:cs="Arial"/>
          <w:sz w:val="24"/>
          <w:szCs w:val="24"/>
        </w:rPr>
        <w:t xml:space="preserve"> Do </w:t>
      </w:r>
      <w:proofErr w:type="spellStart"/>
      <w:r w:rsidRPr="00784BB7">
        <w:rPr>
          <w:rFonts w:ascii="Arial" w:hAnsi="Arial" w:cs="Arial"/>
          <w:sz w:val="24"/>
          <w:szCs w:val="24"/>
        </w:rPr>
        <w:t>We</w:t>
      </w:r>
      <w:proofErr w:type="spellEnd"/>
      <w:r w:rsidRPr="00784BB7">
        <w:rPr>
          <w:rFonts w:ascii="Arial" w:hAnsi="Arial" w:cs="Arial"/>
          <w:sz w:val="24"/>
          <w:szCs w:val="24"/>
        </w:rPr>
        <w:t xml:space="preserve"> </w:t>
      </w:r>
      <w:proofErr w:type="spellStart"/>
      <w:r w:rsidRPr="00784BB7">
        <w:rPr>
          <w:rFonts w:ascii="Arial" w:hAnsi="Arial" w:cs="Arial"/>
          <w:sz w:val="24"/>
          <w:szCs w:val="24"/>
        </w:rPr>
        <w:t>Treat</w:t>
      </w:r>
      <w:proofErr w:type="spellEnd"/>
      <w:r w:rsidRPr="00784BB7">
        <w:rPr>
          <w:rFonts w:ascii="Arial" w:hAnsi="Arial" w:cs="Arial"/>
          <w:sz w:val="24"/>
          <w:szCs w:val="24"/>
        </w:rPr>
        <w:t xml:space="preserve"> </w:t>
      </w:r>
      <w:proofErr w:type="gramStart"/>
      <w:r w:rsidRPr="00784BB7">
        <w:rPr>
          <w:rFonts w:ascii="Arial" w:hAnsi="Arial" w:cs="Arial"/>
          <w:sz w:val="24"/>
          <w:szCs w:val="24"/>
        </w:rPr>
        <w:t>It?</w:t>
      </w:r>
      <w:r w:rsidR="00345744" w:rsidRPr="00784BB7">
        <w:rPr>
          <w:rFonts w:ascii="Arial" w:hAnsi="Arial" w:cs="Arial"/>
          <w:sz w:val="24"/>
          <w:szCs w:val="24"/>
        </w:rPr>
        <w:t>.</w:t>
      </w:r>
      <w:proofErr w:type="gramEnd"/>
      <w:r w:rsidRPr="00784BB7">
        <w:rPr>
          <w:rFonts w:ascii="Arial" w:hAnsi="Arial" w:cs="Arial"/>
          <w:sz w:val="24"/>
          <w:szCs w:val="24"/>
        </w:rPr>
        <w:t xml:space="preserve"> Oral </w:t>
      </w:r>
      <w:proofErr w:type="spellStart"/>
      <w:r w:rsidRPr="00784BB7">
        <w:rPr>
          <w:rFonts w:ascii="Arial" w:hAnsi="Arial" w:cs="Arial"/>
          <w:sz w:val="24"/>
          <w:szCs w:val="24"/>
        </w:rPr>
        <w:t>Maxillofacial</w:t>
      </w:r>
      <w:proofErr w:type="spellEnd"/>
      <w:r w:rsidRPr="00784BB7">
        <w:rPr>
          <w:rFonts w:ascii="Arial" w:hAnsi="Arial" w:cs="Arial"/>
          <w:sz w:val="24"/>
          <w:szCs w:val="24"/>
        </w:rPr>
        <w:t xml:space="preserve"> </w:t>
      </w:r>
      <w:proofErr w:type="spellStart"/>
      <w:r w:rsidRPr="00784BB7">
        <w:rPr>
          <w:rFonts w:ascii="Arial" w:hAnsi="Arial" w:cs="Arial"/>
          <w:sz w:val="24"/>
          <w:szCs w:val="24"/>
        </w:rPr>
        <w:t>Surg</w:t>
      </w:r>
      <w:proofErr w:type="spellEnd"/>
      <w:r w:rsidRPr="00784BB7">
        <w:rPr>
          <w:rFonts w:ascii="Arial" w:hAnsi="Arial" w:cs="Arial"/>
          <w:sz w:val="24"/>
          <w:szCs w:val="24"/>
        </w:rPr>
        <w:t xml:space="preserve"> </w:t>
      </w:r>
      <w:proofErr w:type="spellStart"/>
      <w:r w:rsidRPr="00784BB7">
        <w:rPr>
          <w:rFonts w:ascii="Arial" w:hAnsi="Arial" w:cs="Arial"/>
          <w:sz w:val="24"/>
          <w:szCs w:val="24"/>
        </w:rPr>
        <w:t>Clin</w:t>
      </w:r>
      <w:proofErr w:type="spellEnd"/>
      <w:r w:rsidRPr="00784BB7">
        <w:rPr>
          <w:rFonts w:ascii="Arial" w:hAnsi="Arial" w:cs="Arial"/>
          <w:sz w:val="24"/>
          <w:szCs w:val="24"/>
        </w:rPr>
        <w:t xml:space="preserve"> N Am. 2015; 27:47-67.</w:t>
      </w:r>
    </w:p>
    <w:p w14:paraId="55F48F4C" w14:textId="77777777" w:rsidR="00966770" w:rsidRPr="00784BB7" w:rsidRDefault="00966770" w:rsidP="00664AE7">
      <w:pPr>
        <w:spacing w:line="360" w:lineRule="auto"/>
        <w:rPr>
          <w:rFonts w:ascii="Arial" w:hAnsi="Arial" w:cs="Arial"/>
          <w:sz w:val="24"/>
          <w:szCs w:val="24"/>
        </w:rPr>
      </w:pPr>
    </w:p>
    <w:p w14:paraId="222A4821" w14:textId="2E50654B" w:rsidR="00966770" w:rsidRPr="00784BB7" w:rsidRDefault="006A1804" w:rsidP="00664AE7">
      <w:pPr>
        <w:pStyle w:val="PargrafodaLista"/>
        <w:numPr>
          <w:ilvl w:val="0"/>
          <w:numId w:val="3"/>
        </w:numPr>
        <w:spacing w:line="360" w:lineRule="auto"/>
        <w:ind w:left="0"/>
        <w:rPr>
          <w:rFonts w:ascii="Arial" w:hAnsi="Arial" w:cs="Arial"/>
          <w:sz w:val="24"/>
          <w:szCs w:val="24"/>
        </w:rPr>
      </w:pPr>
      <w:r>
        <w:rPr>
          <w:rFonts w:cs="Arial"/>
          <w:b/>
          <w:noProof/>
          <w:sz w:val="28"/>
          <w:szCs w:val="28"/>
          <w:lang w:eastAsia="pt-BR"/>
        </w:rPr>
        <w:lastRenderedPageBreak/>
        <mc:AlternateContent>
          <mc:Choice Requires="wps">
            <w:drawing>
              <wp:anchor distT="0" distB="0" distL="114300" distR="114300" simplePos="0" relativeHeight="251674624" behindDoc="0" locked="0" layoutInCell="1" allowOverlap="1" wp14:anchorId="5D4AC922" wp14:editId="174E016E">
                <wp:simplePos x="0" y="0"/>
                <wp:positionH relativeFrom="column">
                  <wp:posOffset>5153025</wp:posOffset>
                </wp:positionH>
                <wp:positionV relativeFrom="paragraph">
                  <wp:posOffset>-695325</wp:posOffset>
                </wp:positionV>
                <wp:extent cx="466725" cy="523875"/>
                <wp:effectExtent l="0" t="0" r="9525" b="9525"/>
                <wp:wrapNone/>
                <wp:docPr id="13" name="Caixa de Texto 13"/>
                <wp:cNvGraphicFramePr/>
                <a:graphic xmlns:a="http://schemas.openxmlformats.org/drawingml/2006/main">
                  <a:graphicData uri="http://schemas.microsoft.com/office/word/2010/wordprocessingShape">
                    <wps:wsp>
                      <wps:cNvSpPr txBox="1"/>
                      <wps:spPr>
                        <a:xfrm>
                          <a:off x="0" y="0"/>
                          <a:ext cx="466725" cy="523875"/>
                        </a:xfrm>
                        <a:prstGeom prst="rect">
                          <a:avLst/>
                        </a:prstGeom>
                        <a:solidFill>
                          <a:schemeClr val="lt1"/>
                        </a:solidFill>
                        <a:ln w="6350">
                          <a:noFill/>
                        </a:ln>
                      </wps:spPr>
                      <wps:txbx>
                        <w:txbxContent>
                          <w:p w14:paraId="51225CD6" w14:textId="77777777" w:rsidR="006A1804" w:rsidRDefault="006A1804" w:rsidP="006A1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4AC922" id="Caixa de Texto 13" o:spid="_x0000_s1034" type="#_x0000_t202" style="position:absolute;left:0;text-align:left;margin-left:405.75pt;margin-top:-54.75pt;width:36.75pt;height:41.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" fillcolor="white [3201]" stroked="f" strokeweight=".5pt">
                <v:textbox>
                  <w:txbxContent>
                    <w:p w14:paraId="51225CD6" w14:textId="77777777" w:rsidR="006A1804" w:rsidRDefault="006A1804" w:rsidP="006A1804"/>
                  </w:txbxContent>
                </v:textbox>
              </v:shape>
            </w:pict>
          </mc:Fallback>
        </mc:AlternateContent>
      </w:r>
      <w:r w:rsidR="00966770" w:rsidRPr="00784BB7">
        <w:rPr>
          <w:rFonts w:ascii="Arial" w:hAnsi="Arial" w:cs="Arial"/>
          <w:sz w:val="24"/>
          <w:szCs w:val="24"/>
        </w:rPr>
        <w:t xml:space="preserve">Dias IM, Coelho PR, Assis NMSP, Leite FPP, </w:t>
      </w:r>
      <w:proofErr w:type="spellStart"/>
      <w:r w:rsidR="00966770" w:rsidRPr="00784BB7">
        <w:rPr>
          <w:rFonts w:ascii="Arial" w:hAnsi="Arial" w:cs="Arial"/>
          <w:sz w:val="24"/>
          <w:szCs w:val="24"/>
        </w:rPr>
        <w:t>Devito</w:t>
      </w:r>
      <w:proofErr w:type="spellEnd"/>
      <w:r w:rsidR="00966770" w:rsidRPr="00784BB7">
        <w:rPr>
          <w:rFonts w:ascii="Arial" w:hAnsi="Arial" w:cs="Arial"/>
          <w:sz w:val="24"/>
          <w:szCs w:val="24"/>
        </w:rPr>
        <w:t xml:space="preserve"> KL. </w:t>
      </w:r>
      <w:proofErr w:type="spellStart"/>
      <w:r w:rsidR="00966770" w:rsidRPr="00784BB7">
        <w:rPr>
          <w:rFonts w:ascii="Arial" w:hAnsi="Arial" w:cs="Arial"/>
          <w:sz w:val="24"/>
          <w:szCs w:val="24"/>
        </w:rPr>
        <w:t>Evaluation</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of</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the</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correlation</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between</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disc</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displacements</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and</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degenerative</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bone</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changes</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of</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the</w:t>
      </w:r>
      <w:proofErr w:type="spellEnd"/>
      <w:r w:rsidR="00966770" w:rsidRPr="00784BB7">
        <w:rPr>
          <w:rFonts w:ascii="Arial" w:hAnsi="Arial" w:cs="Arial"/>
          <w:sz w:val="24"/>
          <w:szCs w:val="24"/>
        </w:rPr>
        <w:t xml:space="preserve"> temporomandibular joint </w:t>
      </w:r>
      <w:proofErr w:type="spellStart"/>
      <w:r w:rsidR="00966770" w:rsidRPr="00784BB7">
        <w:rPr>
          <w:rFonts w:ascii="Arial" w:hAnsi="Arial" w:cs="Arial"/>
          <w:sz w:val="24"/>
          <w:szCs w:val="24"/>
        </w:rPr>
        <w:t>by</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means</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of</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magnetic</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resonance</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images</w:t>
      </w:r>
      <w:proofErr w:type="spellEnd"/>
      <w:r w:rsidR="00966770" w:rsidRPr="00784BB7">
        <w:rPr>
          <w:rFonts w:ascii="Arial" w:hAnsi="Arial" w:cs="Arial"/>
          <w:sz w:val="24"/>
          <w:szCs w:val="24"/>
        </w:rPr>
        <w:t xml:space="preserve">. Int. J. Oral </w:t>
      </w:r>
      <w:proofErr w:type="spellStart"/>
      <w:r w:rsidR="00966770" w:rsidRPr="00784BB7">
        <w:rPr>
          <w:rFonts w:ascii="Arial" w:hAnsi="Arial" w:cs="Arial"/>
          <w:sz w:val="24"/>
          <w:szCs w:val="24"/>
        </w:rPr>
        <w:t>Maxillofac</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Surg</w:t>
      </w:r>
      <w:proofErr w:type="spellEnd"/>
      <w:r w:rsidR="00966770" w:rsidRPr="00784BB7">
        <w:rPr>
          <w:rFonts w:ascii="Arial" w:hAnsi="Arial" w:cs="Arial"/>
          <w:sz w:val="24"/>
          <w:szCs w:val="24"/>
        </w:rPr>
        <w:t>. [serial online] 2012 [30 de setembro de 2017]; 41: [1051-7]. Disponível em: http://www.sciencedirect.com.</w:t>
      </w:r>
    </w:p>
    <w:p w14:paraId="4B1DD495" w14:textId="77777777" w:rsidR="00966770" w:rsidRPr="00784BB7" w:rsidRDefault="00966770" w:rsidP="00664AE7">
      <w:pPr>
        <w:spacing w:line="360" w:lineRule="auto"/>
        <w:rPr>
          <w:rFonts w:ascii="Arial" w:hAnsi="Arial" w:cs="Arial"/>
          <w:sz w:val="24"/>
          <w:szCs w:val="24"/>
        </w:rPr>
      </w:pPr>
    </w:p>
    <w:p w14:paraId="5271339E"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bookmarkStart w:id="8" w:name="_Hlk523221695"/>
      <w:r w:rsidRPr="00784BB7">
        <w:rPr>
          <w:rFonts w:ascii="Arial" w:hAnsi="Arial" w:cs="Arial"/>
          <w:sz w:val="24"/>
          <w:szCs w:val="24"/>
        </w:rPr>
        <w:t xml:space="preserve">Gonçalves JR, </w:t>
      </w:r>
      <w:proofErr w:type="spellStart"/>
      <w:r w:rsidRPr="00784BB7">
        <w:rPr>
          <w:rFonts w:ascii="Arial" w:hAnsi="Arial" w:cs="Arial"/>
          <w:sz w:val="24"/>
          <w:szCs w:val="24"/>
        </w:rPr>
        <w:t>Wolford</w:t>
      </w:r>
      <w:proofErr w:type="spellEnd"/>
      <w:r w:rsidRPr="00784BB7">
        <w:rPr>
          <w:rFonts w:ascii="Arial" w:hAnsi="Arial" w:cs="Arial"/>
          <w:sz w:val="24"/>
          <w:szCs w:val="24"/>
        </w:rPr>
        <w:t xml:space="preserve"> LM</w:t>
      </w:r>
      <w:bookmarkEnd w:id="8"/>
      <w:r w:rsidRPr="00784BB7">
        <w:rPr>
          <w:rFonts w:ascii="Arial" w:hAnsi="Arial" w:cs="Arial"/>
          <w:sz w:val="24"/>
          <w:szCs w:val="24"/>
        </w:rPr>
        <w:t xml:space="preserve">, </w:t>
      </w:r>
      <w:proofErr w:type="spellStart"/>
      <w:r w:rsidRPr="00784BB7">
        <w:rPr>
          <w:rFonts w:ascii="Arial" w:hAnsi="Arial" w:cs="Arial"/>
          <w:sz w:val="24"/>
          <w:szCs w:val="24"/>
        </w:rPr>
        <w:t>Cassano</w:t>
      </w:r>
      <w:proofErr w:type="spellEnd"/>
      <w:r w:rsidRPr="00784BB7">
        <w:rPr>
          <w:rFonts w:ascii="Arial" w:hAnsi="Arial" w:cs="Arial"/>
          <w:sz w:val="24"/>
          <w:szCs w:val="24"/>
        </w:rPr>
        <w:t xml:space="preserve"> DS, </w:t>
      </w:r>
      <w:proofErr w:type="spellStart"/>
      <w:r w:rsidRPr="00784BB7">
        <w:rPr>
          <w:rFonts w:ascii="Arial" w:hAnsi="Arial" w:cs="Arial"/>
          <w:sz w:val="24"/>
          <w:szCs w:val="24"/>
        </w:rPr>
        <w:t>Porciuncula</w:t>
      </w:r>
      <w:proofErr w:type="spellEnd"/>
      <w:r w:rsidRPr="00784BB7">
        <w:rPr>
          <w:rFonts w:ascii="Arial" w:hAnsi="Arial" w:cs="Arial"/>
          <w:sz w:val="24"/>
          <w:szCs w:val="24"/>
        </w:rPr>
        <w:t xml:space="preserve"> DG, </w:t>
      </w:r>
      <w:proofErr w:type="spellStart"/>
      <w:r w:rsidRPr="00784BB7">
        <w:rPr>
          <w:rFonts w:ascii="Arial" w:hAnsi="Arial" w:cs="Arial"/>
          <w:sz w:val="24"/>
          <w:szCs w:val="24"/>
        </w:rPr>
        <w:t>Poniagua</w:t>
      </w:r>
      <w:proofErr w:type="spellEnd"/>
      <w:r w:rsidRPr="00784BB7">
        <w:rPr>
          <w:rFonts w:ascii="Arial" w:hAnsi="Arial" w:cs="Arial"/>
          <w:sz w:val="24"/>
          <w:szCs w:val="24"/>
        </w:rPr>
        <w:t xml:space="preserve"> B, </w:t>
      </w:r>
      <w:proofErr w:type="spellStart"/>
      <w:r w:rsidRPr="00784BB7">
        <w:rPr>
          <w:rFonts w:ascii="Arial" w:hAnsi="Arial" w:cs="Arial"/>
          <w:sz w:val="24"/>
          <w:szCs w:val="24"/>
        </w:rPr>
        <w:t>Cevidanes</w:t>
      </w:r>
      <w:proofErr w:type="spellEnd"/>
      <w:r w:rsidRPr="00784BB7">
        <w:rPr>
          <w:rFonts w:ascii="Arial" w:hAnsi="Arial" w:cs="Arial"/>
          <w:sz w:val="24"/>
          <w:szCs w:val="24"/>
        </w:rPr>
        <w:t xml:space="preserve"> LH. Temporomandibular Joint </w:t>
      </w:r>
      <w:proofErr w:type="spellStart"/>
      <w:r w:rsidRPr="00784BB7">
        <w:rPr>
          <w:rFonts w:ascii="Arial" w:hAnsi="Arial" w:cs="Arial"/>
          <w:sz w:val="24"/>
          <w:szCs w:val="24"/>
        </w:rPr>
        <w:t>Condylar</w:t>
      </w:r>
      <w:proofErr w:type="spellEnd"/>
      <w:r w:rsidRPr="00784BB7">
        <w:rPr>
          <w:rFonts w:ascii="Arial" w:hAnsi="Arial" w:cs="Arial"/>
          <w:sz w:val="24"/>
          <w:szCs w:val="24"/>
        </w:rPr>
        <w:t xml:space="preserve"> </w:t>
      </w:r>
      <w:proofErr w:type="spellStart"/>
      <w:r w:rsidRPr="00784BB7">
        <w:rPr>
          <w:rFonts w:ascii="Arial" w:hAnsi="Arial" w:cs="Arial"/>
          <w:sz w:val="24"/>
          <w:szCs w:val="24"/>
        </w:rPr>
        <w:t>Changes</w:t>
      </w:r>
      <w:proofErr w:type="spellEnd"/>
      <w:r w:rsidRPr="00784BB7">
        <w:rPr>
          <w:rFonts w:ascii="Arial" w:hAnsi="Arial" w:cs="Arial"/>
          <w:sz w:val="24"/>
          <w:szCs w:val="24"/>
        </w:rPr>
        <w:t xml:space="preserve"> </w:t>
      </w:r>
      <w:proofErr w:type="spellStart"/>
      <w:r w:rsidRPr="00784BB7">
        <w:rPr>
          <w:rFonts w:ascii="Arial" w:hAnsi="Arial" w:cs="Arial"/>
          <w:sz w:val="24"/>
          <w:szCs w:val="24"/>
        </w:rPr>
        <w:t>Following</w:t>
      </w:r>
      <w:proofErr w:type="spellEnd"/>
      <w:r w:rsidRPr="00784BB7">
        <w:rPr>
          <w:rFonts w:ascii="Arial" w:hAnsi="Arial" w:cs="Arial"/>
          <w:sz w:val="24"/>
          <w:szCs w:val="24"/>
        </w:rPr>
        <w:t xml:space="preserve"> </w:t>
      </w:r>
      <w:proofErr w:type="spellStart"/>
      <w:r w:rsidRPr="00784BB7">
        <w:rPr>
          <w:rFonts w:ascii="Arial" w:hAnsi="Arial" w:cs="Arial"/>
          <w:sz w:val="24"/>
          <w:szCs w:val="24"/>
        </w:rPr>
        <w:t>Maxillomandibular</w:t>
      </w:r>
      <w:proofErr w:type="spellEnd"/>
      <w:r w:rsidRPr="00784BB7">
        <w:rPr>
          <w:rFonts w:ascii="Arial" w:hAnsi="Arial" w:cs="Arial"/>
          <w:sz w:val="24"/>
          <w:szCs w:val="24"/>
        </w:rPr>
        <w:t xml:space="preserve"> </w:t>
      </w:r>
      <w:proofErr w:type="spellStart"/>
      <w:r w:rsidRPr="00784BB7">
        <w:rPr>
          <w:rFonts w:ascii="Arial" w:hAnsi="Arial" w:cs="Arial"/>
          <w:sz w:val="24"/>
          <w:szCs w:val="24"/>
        </w:rPr>
        <w:t>Advancement</w:t>
      </w:r>
      <w:proofErr w:type="spellEnd"/>
      <w:r w:rsidRPr="00784BB7">
        <w:rPr>
          <w:rFonts w:ascii="Arial" w:hAnsi="Arial" w:cs="Arial"/>
          <w:sz w:val="24"/>
          <w:szCs w:val="24"/>
        </w:rPr>
        <w:t xml:space="preserve"> </w:t>
      </w:r>
      <w:proofErr w:type="spellStart"/>
      <w:r w:rsidRPr="00784BB7">
        <w:rPr>
          <w:rFonts w:ascii="Arial" w:hAnsi="Arial" w:cs="Arial"/>
          <w:sz w:val="24"/>
          <w:szCs w:val="24"/>
        </w:rPr>
        <w:t>and</w:t>
      </w:r>
      <w:proofErr w:type="spellEnd"/>
      <w:r w:rsidRPr="00784BB7">
        <w:rPr>
          <w:rFonts w:ascii="Arial" w:hAnsi="Arial" w:cs="Arial"/>
          <w:sz w:val="24"/>
          <w:szCs w:val="24"/>
        </w:rPr>
        <w:t xml:space="preserve"> Articular </w:t>
      </w:r>
      <w:proofErr w:type="spellStart"/>
      <w:r w:rsidRPr="00784BB7">
        <w:rPr>
          <w:rFonts w:ascii="Arial" w:hAnsi="Arial" w:cs="Arial"/>
          <w:sz w:val="24"/>
          <w:szCs w:val="24"/>
        </w:rPr>
        <w:t>Disc</w:t>
      </w:r>
      <w:proofErr w:type="spellEnd"/>
      <w:r w:rsidRPr="00784BB7">
        <w:rPr>
          <w:rFonts w:ascii="Arial" w:hAnsi="Arial" w:cs="Arial"/>
          <w:sz w:val="24"/>
          <w:szCs w:val="24"/>
        </w:rPr>
        <w:t xml:space="preserve"> </w:t>
      </w:r>
      <w:proofErr w:type="spellStart"/>
      <w:r w:rsidRPr="00784BB7">
        <w:rPr>
          <w:rFonts w:ascii="Arial" w:hAnsi="Arial" w:cs="Arial"/>
          <w:sz w:val="24"/>
          <w:szCs w:val="24"/>
        </w:rPr>
        <w:t>Repositioning</w:t>
      </w:r>
      <w:proofErr w:type="spellEnd"/>
      <w:r w:rsidRPr="00784BB7">
        <w:rPr>
          <w:rFonts w:ascii="Arial" w:hAnsi="Arial" w:cs="Arial"/>
          <w:sz w:val="24"/>
          <w:szCs w:val="24"/>
        </w:rPr>
        <w:t xml:space="preserve">. J Oral </w:t>
      </w:r>
      <w:proofErr w:type="spellStart"/>
      <w:r w:rsidRPr="00784BB7">
        <w:rPr>
          <w:rFonts w:ascii="Arial" w:hAnsi="Arial" w:cs="Arial"/>
          <w:sz w:val="24"/>
          <w:szCs w:val="24"/>
        </w:rPr>
        <w:t>Maxillofac</w:t>
      </w:r>
      <w:proofErr w:type="spellEnd"/>
      <w:r w:rsidRPr="00784BB7">
        <w:rPr>
          <w:rFonts w:ascii="Arial" w:hAnsi="Arial" w:cs="Arial"/>
          <w:sz w:val="24"/>
          <w:szCs w:val="24"/>
        </w:rPr>
        <w:t xml:space="preserve"> </w:t>
      </w:r>
      <w:proofErr w:type="spellStart"/>
      <w:r w:rsidRPr="00784BB7">
        <w:rPr>
          <w:rFonts w:ascii="Arial" w:hAnsi="Arial" w:cs="Arial"/>
          <w:sz w:val="24"/>
          <w:szCs w:val="24"/>
        </w:rPr>
        <w:t>Surg</w:t>
      </w:r>
      <w:proofErr w:type="spellEnd"/>
      <w:r w:rsidRPr="00784BB7">
        <w:rPr>
          <w:rFonts w:ascii="Arial" w:hAnsi="Arial" w:cs="Arial"/>
          <w:sz w:val="24"/>
          <w:szCs w:val="24"/>
        </w:rPr>
        <w:t>. 2013; 71:1759e1-e15.</w:t>
      </w:r>
    </w:p>
    <w:p w14:paraId="5BD605EB" w14:textId="77777777" w:rsidR="00966770" w:rsidRPr="00784BB7" w:rsidRDefault="00966770" w:rsidP="00664AE7">
      <w:pPr>
        <w:spacing w:line="360" w:lineRule="auto"/>
        <w:rPr>
          <w:rFonts w:ascii="Arial" w:hAnsi="Arial" w:cs="Arial"/>
          <w:sz w:val="24"/>
          <w:szCs w:val="24"/>
        </w:rPr>
      </w:pPr>
    </w:p>
    <w:p w14:paraId="3CADFA30"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r w:rsidRPr="00784BB7">
        <w:rPr>
          <w:rFonts w:ascii="Arial" w:hAnsi="Arial" w:cs="Arial"/>
          <w:sz w:val="24"/>
          <w:szCs w:val="24"/>
        </w:rPr>
        <w:t xml:space="preserve">Silva LKD, </w:t>
      </w:r>
      <w:proofErr w:type="spellStart"/>
      <w:r w:rsidRPr="00784BB7">
        <w:rPr>
          <w:rFonts w:ascii="Arial" w:hAnsi="Arial" w:cs="Arial"/>
          <w:sz w:val="24"/>
          <w:szCs w:val="24"/>
        </w:rPr>
        <w:t>Brasolotto</w:t>
      </w:r>
      <w:proofErr w:type="spellEnd"/>
      <w:r w:rsidRPr="00784BB7">
        <w:rPr>
          <w:rFonts w:ascii="Arial" w:hAnsi="Arial" w:cs="Arial"/>
          <w:sz w:val="24"/>
          <w:szCs w:val="24"/>
        </w:rPr>
        <w:t xml:space="preserve"> AG, Felix GB. </w:t>
      </w:r>
      <w:proofErr w:type="spellStart"/>
      <w:r w:rsidRPr="00784BB7">
        <w:rPr>
          <w:rFonts w:ascii="Arial" w:hAnsi="Arial" w:cs="Arial"/>
          <w:bCs/>
          <w:color w:val="000000"/>
          <w:sz w:val="24"/>
          <w:szCs w:val="24"/>
        </w:rPr>
        <w:t>Breathing</w:t>
      </w:r>
      <w:proofErr w:type="spellEnd"/>
      <w:r w:rsidRPr="00784BB7">
        <w:rPr>
          <w:rFonts w:ascii="Arial" w:hAnsi="Arial" w:cs="Arial"/>
          <w:bCs/>
          <w:color w:val="000000"/>
          <w:sz w:val="24"/>
          <w:szCs w:val="24"/>
        </w:rPr>
        <w:t xml:space="preserve"> </w:t>
      </w:r>
      <w:proofErr w:type="spellStart"/>
      <w:r w:rsidRPr="00784BB7">
        <w:rPr>
          <w:rFonts w:ascii="Arial" w:hAnsi="Arial" w:cs="Arial"/>
          <w:bCs/>
          <w:color w:val="000000"/>
          <w:sz w:val="24"/>
          <w:szCs w:val="24"/>
        </w:rPr>
        <w:t>function</w:t>
      </w:r>
      <w:proofErr w:type="spellEnd"/>
      <w:r w:rsidRPr="00784BB7">
        <w:rPr>
          <w:rFonts w:ascii="Arial" w:hAnsi="Arial" w:cs="Arial"/>
          <w:bCs/>
          <w:color w:val="000000"/>
          <w:sz w:val="24"/>
          <w:szCs w:val="24"/>
        </w:rPr>
        <w:t xml:space="preserve"> in </w:t>
      </w:r>
      <w:proofErr w:type="spellStart"/>
      <w:r w:rsidRPr="00784BB7">
        <w:rPr>
          <w:rFonts w:ascii="Arial" w:hAnsi="Arial" w:cs="Arial"/>
          <w:bCs/>
          <w:color w:val="000000"/>
          <w:sz w:val="24"/>
          <w:szCs w:val="24"/>
        </w:rPr>
        <w:t>subjects</w:t>
      </w:r>
      <w:proofErr w:type="spellEnd"/>
      <w:r w:rsidRPr="00784BB7">
        <w:rPr>
          <w:rFonts w:ascii="Arial" w:hAnsi="Arial" w:cs="Arial"/>
          <w:bCs/>
          <w:color w:val="000000"/>
          <w:sz w:val="24"/>
          <w:szCs w:val="24"/>
        </w:rPr>
        <w:t xml:space="preserve"> </w:t>
      </w:r>
      <w:proofErr w:type="spellStart"/>
      <w:r w:rsidRPr="00784BB7">
        <w:rPr>
          <w:rFonts w:ascii="Arial" w:hAnsi="Arial" w:cs="Arial"/>
          <w:bCs/>
          <w:color w:val="000000"/>
          <w:sz w:val="24"/>
          <w:szCs w:val="24"/>
        </w:rPr>
        <w:t>with</w:t>
      </w:r>
      <w:proofErr w:type="spellEnd"/>
      <w:r w:rsidRPr="00784BB7">
        <w:rPr>
          <w:rFonts w:ascii="Arial" w:hAnsi="Arial" w:cs="Arial"/>
          <w:bCs/>
          <w:color w:val="000000"/>
          <w:sz w:val="24"/>
          <w:szCs w:val="24"/>
        </w:rPr>
        <w:t xml:space="preserve"> </w:t>
      </w:r>
      <w:proofErr w:type="spellStart"/>
      <w:r w:rsidRPr="00784BB7">
        <w:rPr>
          <w:rFonts w:ascii="Arial" w:hAnsi="Arial" w:cs="Arial"/>
          <w:bCs/>
          <w:color w:val="000000"/>
          <w:sz w:val="24"/>
          <w:szCs w:val="24"/>
        </w:rPr>
        <w:t>dentofacial</w:t>
      </w:r>
      <w:proofErr w:type="spellEnd"/>
      <w:r w:rsidRPr="00784BB7">
        <w:rPr>
          <w:rFonts w:ascii="Arial" w:hAnsi="Arial" w:cs="Arial"/>
          <w:bCs/>
          <w:color w:val="000000"/>
          <w:sz w:val="24"/>
          <w:szCs w:val="24"/>
        </w:rPr>
        <w:t xml:space="preserve"> </w:t>
      </w:r>
      <w:proofErr w:type="spellStart"/>
      <w:r w:rsidRPr="00784BB7">
        <w:rPr>
          <w:rFonts w:ascii="Arial" w:hAnsi="Arial" w:cs="Arial"/>
          <w:bCs/>
          <w:color w:val="000000"/>
          <w:sz w:val="24"/>
          <w:szCs w:val="24"/>
        </w:rPr>
        <w:t>deformities</w:t>
      </w:r>
      <w:proofErr w:type="spellEnd"/>
      <w:r w:rsidRPr="00784BB7">
        <w:rPr>
          <w:rFonts w:ascii="Arial" w:hAnsi="Arial" w:cs="Arial"/>
          <w:bCs/>
          <w:sz w:val="24"/>
          <w:szCs w:val="24"/>
        </w:rPr>
        <w:t xml:space="preserve">. </w:t>
      </w:r>
      <w:r w:rsidRPr="00784BB7">
        <w:rPr>
          <w:rFonts w:ascii="Arial" w:hAnsi="Arial" w:cs="Arial"/>
          <w:sz w:val="24"/>
          <w:szCs w:val="24"/>
        </w:rPr>
        <w:t>Rev. CEFAC. 2015; 17(3):854-63.</w:t>
      </w:r>
    </w:p>
    <w:p w14:paraId="7963D9E7" w14:textId="77777777" w:rsidR="00966770" w:rsidRPr="00784BB7" w:rsidRDefault="00966770" w:rsidP="00664AE7">
      <w:pPr>
        <w:spacing w:line="360" w:lineRule="auto"/>
        <w:rPr>
          <w:rFonts w:ascii="Arial" w:hAnsi="Arial" w:cs="Arial"/>
          <w:sz w:val="24"/>
          <w:szCs w:val="24"/>
        </w:rPr>
      </w:pPr>
    </w:p>
    <w:p w14:paraId="06AB644A"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proofErr w:type="spellStart"/>
      <w:r w:rsidRPr="00784BB7">
        <w:rPr>
          <w:rFonts w:ascii="Arial" w:hAnsi="Arial" w:cs="Arial"/>
          <w:sz w:val="24"/>
          <w:szCs w:val="24"/>
        </w:rPr>
        <w:t>Posnick</w:t>
      </w:r>
      <w:proofErr w:type="spellEnd"/>
      <w:r w:rsidRPr="00784BB7">
        <w:rPr>
          <w:rFonts w:ascii="Arial" w:hAnsi="Arial" w:cs="Arial"/>
          <w:sz w:val="24"/>
          <w:szCs w:val="24"/>
        </w:rPr>
        <w:t xml:space="preserve"> JC, Liu S, </w:t>
      </w:r>
      <w:proofErr w:type="spellStart"/>
      <w:r w:rsidRPr="00784BB7">
        <w:rPr>
          <w:rFonts w:ascii="Arial" w:hAnsi="Arial" w:cs="Arial"/>
          <w:sz w:val="24"/>
          <w:szCs w:val="24"/>
        </w:rPr>
        <w:t>Tremont</w:t>
      </w:r>
      <w:proofErr w:type="spellEnd"/>
      <w:r w:rsidRPr="00784BB7">
        <w:rPr>
          <w:rFonts w:ascii="Arial" w:hAnsi="Arial" w:cs="Arial"/>
          <w:sz w:val="24"/>
          <w:szCs w:val="24"/>
        </w:rPr>
        <w:t xml:space="preserve"> TJ. </w:t>
      </w:r>
      <w:proofErr w:type="spellStart"/>
      <w:r w:rsidRPr="00784BB7">
        <w:rPr>
          <w:rFonts w:ascii="Arial" w:hAnsi="Arial" w:cs="Arial"/>
          <w:sz w:val="24"/>
          <w:szCs w:val="24"/>
        </w:rPr>
        <w:t>Long</w:t>
      </w:r>
      <w:proofErr w:type="spellEnd"/>
      <w:r w:rsidRPr="00784BB7">
        <w:rPr>
          <w:rFonts w:ascii="Arial" w:hAnsi="Arial" w:cs="Arial"/>
          <w:sz w:val="24"/>
          <w:szCs w:val="24"/>
        </w:rPr>
        <w:t xml:space="preserve">-Face </w:t>
      </w:r>
      <w:proofErr w:type="spellStart"/>
      <w:r w:rsidRPr="00784BB7">
        <w:rPr>
          <w:rFonts w:ascii="Arial" w:hAnsi="Arial" w:cs="Arial"/>
          <w:sz w:val="24"/>
          <w:szCs w:val="24"/>
        </w:rPr>
        <w:t>Dentofacial</w:t>
      </w:r>
      <w:proofErr w:type="spellEnd"/>
      <w:r w:rsidRPr="00784BB7">
        <w:rPr>
          <w:rFonts w:ascii="Arial" w:hAnsi="Arial" w:cs="Arial"/>
          <w:sz w:val="24"/>
          <w:szCs w:val="24"/>
        </w:rPr>
        <w:t xml:space="preserve"> </w:t>
      </w:r>
      <w:proofErr w:type="spellStart"/>
      <w:r w:rsidRPr="00784BB7">
        <w:rPr>
          <w:rFonts w:ascii="Arial" w:hAnsi="Arial" w:cs="Arial"/>
          <w:sz w:val="24"/>
          <w:szCs w:val="24"/>
        </w:rPr>
        <w:t>Deformities</w:t>
      </w:r>
      <w:proofErr w:type="spellEnd"/>
      <w:r w:rsidRPr="00784BB7">
        <w:rPr>
          <w:rFonts w:ascii="Arial" w:hAnsi="Arial" w:cs="Arial"/>
          <w:sz w:val="24"/>
          <w:szCs w:val="24"/>
        </w:rPr>
        <w:t xml:space="preserve">: </w:t>
      </w:r>
      <w:proofErr w:type="spellStart"/>
      <w:r w:rsidRPr="00784BB7">
        <w:rPr>
          <w:rFonts w:ascii="Arial" w:hAnsi="Arial" w:cs="Arial"/>
          <w:sz w:val="24"/>
          <w:szCs w:val="24"/>
        </w:rPr>
        <w:t>Occlusion</w:t>
      </w:r>
      <w:proofErr w:type="spellEnd"/>
      <w:r w:rsidRPr="00784BB7">
        <w:rPr>
          <w:rFonts w:ascii="Arial" w:hAnsi="Arial" w:cs="Arial"/>
          <w:sz w:val="24"/>
          <w:szCs w:val="24"/>
        </w:rPr>
        <w:t xml:space="preserve"> </w:t>
      </w:r>
      <w:proofErr w:type="spellStart"/>
      <w:r w:rsidRPr="00784BB7">
        <w:rPr>
          <w:rFonts w:ascii="Arial" w:hAnsi="Arial" w:cs="Arial"/>
          <w:sz w:val="24"/>
          <w:szCs w:val="24"/>
        </w:rPr>
        <w:t>and</w:t>
      </w:r>
      <w:proofErr w:type="spellEnd"/>
      <w:r w:rsidRPr="00784BB7">
        <w:rPr>
          <w:rFonts w:ascii="Arial" w:hAnsi="Arial" w:cs="Arial"/>
          <w:sz w:val="24"/>
          <w:szCs w:val="24"/>
        </w:rPr>
        <w:t xml:space="preserve"> Facial </w:t>
      </w:r>
      <w:proofErr w:type="spellStart"/>
      <w:r w:rsidRPr="00784BB7">
        <w:rPr>
          <w:rFonts w:ascii="Arial" w:hAnsi="Arial" w:cs="Arial"/>
          <w:sz w:val="24"/>
          <w:szCs w:val="24"/>
        </w:rPr>
        <w:t>Esthetic</w:t>
      </w:r>
      <w:proofErr w:type="spellEnd"/>
      <w:r w:rsidRPr="00784BB7">
        <w:rPr>
          <w:rFonts w:ascii="Arial" w:hAnsi="Arial" w:cs="Arial"/>
          <w:sz w:val="24"/>
          <w:szCs w:val="24"/>
        </w:rPr>
        <w:t xml:space="preserve"> </w:t>
      </w:r>
      <w:proofErr w:type="spellStart"/>
      <w:r w:rsidRPr="00784BB7">
        <w:rPr>
          <w:rFonts w:ascii="Arial" w:hAnsi="Arial" w:cs="Arial"/>
          <w:sz w:val="24"/>
          <w:szCs w:val="24"/>
        </w:rPr>
        <w:t>Surgical</w:t>
      </w:r>
      <w:proofErr w:type="spellEnd"/>
      <w:r w:rsidRPr="00784BB7">
        <w:rPr>
          <w:rFonts w:ascii="Arial" w:hAnsi="Arial" w:cs="Arial"/>
          <w:sz w:val="24"/>
          <w:szCs w:val="24"/>
        </w:rPr>
        <w:t xml:space="preserve"> </w:t>
      </w:r>
      <w:proofErr w:type="spellStart"/>
      <w:r w:rsidRPr="00784BB7">
        <w:rPr>
          <w:rFonts w:ascii="Arial" w:hAnsi="Arial" w:cs="Arial"/>
          <w:sz w:val="24"/>
          <w:szCs w:val="24"/>
        </w:rPr>
        <w:t>Outcomes</w:t>
      </w:r>
      <w:proofErr w:type="spellEnd"/>
      <w:r w:rsidRPr="00784BB7">
        <w:rPr>
          <w:rFonts w:ascii="Arial" w:hAnsi="Arial" w:cs="Arial"/>
          <w:sz w:val="24"/>
          <w:szCs w:val="24"/>
        </w:rPr>
        <w:t xml:space="preserve">. J Oral </w:t>
      </w:r>
      <w:proofErr w:type="spellStart"/>
      <w:r w:rsidRPr="00784BB7">
        <w:rPr>
          <w:rFonts w:ascii="Arial" w:hAnsi="Arial" w:cs="Arial"/>
          <w:sz w:val="24"/>
          <w:szCs w:val="24"/>
        </w:rPr>
        <w:t>Maxillofac</w:t>
      </w:r>
      <w:proofErr w:type="spellEnd"/>
      <w:r w:rsidRPr="00784BB7">
        <w:rPr>
          <w:rFonts w:ascii="Arial" w:hAnsi="Arial" w:cs="Arial"/>
          <w:sz w:val="24"/>
          <w:szCs w:val="24"/>
        </w:rPr>
        <w:t xml:space="preserve"> </w:t>
      </w:r>
      <w:proofErr w:type="spellStart"/>
      <w:r w:rsidRPr="00784BB7">
        <w:rPr>
          <w:rFonts w:ascii="Arial" w:hAnsi="Arial" w:cs="Arial"/>
          <w:sz w:val="24"/>
          <w:szCs w:val="24"/>
        </w:rPr>
        <w:t>Surg</w:t>
      </w:r>
      <w:proofErr w:type="spellEnd"/>
      <w:r w:rsidRPr="00784BB7">
        <w:rPr>
          <w:rFonts w:ascii="Arial" w:hAnsi="Arial" w:cs="Arial"/>
          <w:sz w:val="24"/>
          <w:szCs w:val="24"/>
        </w:rPr>
        <w:t xml:space="preserve">. 2017; 76(6):1291-308. DOI: </w:t>
      </w:r>
      <w:hyperlink r:id="rId18" w:history="1">
        <w:r w:rsidRPr="00784BB7">
          <w:rPr>
            <w:rStyle w:val="Hyperlink"/>
            <w:rFonts w:ascii="Arial" w:hAnsi="Arial" w:cs="Arial"/>
            <w:color w:val="000000" w:themeColor="text1"/>
            <w:sz w:val="24"/>
            <w:szCs w:val="24"/>
            <w:u w:val="none"/>
          </w:rPr>
          <w:t>https://doi.org/10.1016/j.joms.2017.11.006</w:t>
        </w:r>
      </w:hyperlink>
      <w:r w:rsidRPr="00784BB7">
        <w:rPr>
          <w:rFonts w:ascii="Arial" w:hAnsi="Arial" w:cs="Arial"/>
          <w:color w:val="000000" w:themeColor="text1"/>
          <w:sz w:val="24"/>
          <w:szCs w:val="24"/>
        </w:rPr>
        <w:t>.</w:t>
      </w:r>
    </w:p>
    <w:p w14:paraId="7833179D" w14:textId="77777777" w:rsidR="00966770" w:rsidRPr="00784BB7" w:rsidRDefault="00966770" w:rsidP="00664AE7">
      <w:pPr>
        <w:spacing w:line="360" w:lineRule="auto"/>
        <w:rPr>
          <w:rFonts w:ascii="Arial" w:hAnsi="Arial" w:cs="Arial"/>
          <w:sz w:val="24"/>
          <w:szCs w:val="24"/>
        </w:rPr>
      </w:pPr>
    </w:p>
    <w:p w14:paraId="5B1DCCBB"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proofErr w:type="spellStart"/>
      <w:r w:rsidRPr="00784BB7">
        <w:rPr>
          <w:rFonts w:ascii="Arial" w:hAnsi="Arial" w:cs="Arial"/>
          <w:color w:val="000000"/>
          <w:sz w:val="24"/>
          <w:szCs w:val="24"/>
        </w:rPr>
        <w:t>Walewski</w:t>
      </w:r>
      <w:proofErr w:type="spellEnd"/>
      <w:r w:rsidRPr="00784BB7">
        <w:rPr>
          <w:rFonts w:ascii="Arial" w:hAnsi="Arial" w:cs="Arial"/>
          <w:color w:val="000000"/>
          <w:sz w:val="24"/>
          <w:szCs w:val="24"/>
        </w:rPr>
        <w:t xml:space="preserve"> LA, Tolentino LDS, Takeshita MD, Silva MCD.  Análise do perfil facial esquelético e de tecidos moles </w:t>
      </w:r>
      <w:proofErr w:type="spellStart"/>
      <w:r w:rsidRPr="00784BB7">
        <w:rPr>
          <w:rFonts w:ascii="Arial" w:hAnsi="Arial" w:cs="Arial"/>
          <w:color w:val="000000"/>
          <w:sz w:val="24"/>
          <w:szCs w:val="24"/>
        </w:rPr>
        <w:t>pré</w:t>
      </w:r>
      <w:proofErr w:type="spellEnd"/>
      <w:r w:rsidRPr="00784BB7">
        <w:rPr>
          <w:rFonts w:ascii="Arial" w:hAnsi="Arial" w:cs="Arial"/>
          <w:color w:val="000000"/>
          <w:sz w:val="24"/>
          <w:szCs w:val="24"/>
        </w:rPr>
        <w:t xml:space="preserve"> e pós</w:t>
      </w:r>
      <w:r w:rsidRPr="00784BB7">
        <w:rPr>
          <w:rFonts w:ascii="Arial" w:hAnsi="Arial" w:cs="Arial"/>
          <w:color w:val="000000"/>
          <w:sz w:val="24"/>
          <w:szCs w:val="24"/>
        </w:rPr>
        <w:noBreakHyphen/>
        <w:t xml:space="preserve">cirurgia </w:t>
      </w:r>
      <w:proofErr w:type="spellStart"/>
      <w:r w:rsidRPr="00784BB7">
        <w:rPr>
          <w:rFonts w:ascii="Arial" w:hAnsi="Arial" w:cs="Arial"/>
          <w:color w:val="000000"/>
          <w:sz w:val="24"/>
          <w:szCs w:val="24"/>
        </w:rPr>
        <w:t>ortognática</w:t>
      </w:r>
      <w:proofErr w:type="spellEnd"/>
      <w:r w:rsidRPr="00784BB7">
        <w:rPr>
          <w:rFonts w:ascii="Arial" w:hAnsi="Arial" w:cs="Arial"/>
          <w:color w:val="000000"/>
          <w:sz w:val="24"/>
          <w:szCs w:val="24"/>
        </w:rPr>
        <w:t xml:space="preserve"> em pacientes Classe II e III, e sua relação com a proporção áurea</w:t>
      </w:r>
      <w:r w:rsidRPr="00784BB7">
        <w:rPr>
          <w:rFonts w:ascii="Arial" w:hAnsi="Arial" w:cs="Arial"/>
          <w:sz w:val="24"/>
          <w:szCs w:val="24"/>
        </w:rPr>
        <w:t xml:space="preserve">. </w:t>
      </w:r>
      <w:proofErr w:type="spellStart"/>
      <w:r w:rsidRPr="00784BB7">
        <w:rPr>
          <w:rFonts w:ascii="Arial" w:hAnsi="Arial" w:cs="Arial"/>
          <w:sz w:val="24"/>
          <w:szCs w:val="24"/>
        </w:rPr>
        <w:t>Rev</w:t>
      </w:r>
      <w:proofErr w:type="spellEnd"/>
      <w:r w:rsidRPr="00784BB7">
        <w:rPr>
          <w:rFonts w:ascii="Arial" w:hAnsi="Arial" w:cs="Arial"/>
          <w:sz w:val="24"/>
          <w:szCs w:val="24"/>
        </w:rPr>
        <w:t xml:space="preserve"> </w:t>
      </w:r>
      <w:proofErr w:type="spellStart"/>
      <w:r w:rsidRPr="00784BB7">
        <w:rPr>
          <w:rFonts w:ascii="Arial" w:hAnsi="Arial" w:cs="Arial"/>
          <w:sz w:val="24"/>
          <w:szCs w:val="24"/>
        </w:rPr>
        <w:t>Odontol</w:t>
      </w:r>
      <w:proofErr w:type="spellEnd"/>
      <w:r w:rsidRPr="00784BB7">
        <w:rPr>
          <w:rFonts w:ascii="Arial" w:hAnsi="Arial" w:cs="Arial"/>
          <w:sz w:val="24"/>
          <w:szCs w:val="24"/>
        </w:rPr>
        <w:t xml:space="preserve"> UNESP. 2017; 46(5): 292-98.</w:t>
      </w:r>
    </w:p>
    <w:p w14:paraId="214414F3" w14:textId="77777777" w:rsidR="00966770" w:rsidRPr="00784BB7" w:rsidRDefault="00966770" w:rsidP="00664AE7">
      <w:pPr>
        <w:spacing w:line="360" w:lineRule="auto"/>
        <w:rPr>
          <w:rFonts w:ascii="Arial" w:hAnsi="Arial" w:cs="Arial"/>
          <w:sz w:val="24"/>
          <w:szCs w:val="24"/>
        </w:rPr>
      </w:pPr>
    </w:p>
    <w:p w14:paraId="4BE48126"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r w:rsidRPr="00784BB7">
        <w:rPr>
          <w:rFonts w:ascii="Arial" w:hAnsi="Arial" w:cs="Arial"/>
          <w:sz w:val="24"/>
          <w:szCs w:val="24"/>
        </w:rPr>
        <w:t xml:space="preserve">Bianchi J, Porciúncula GM, </w:t>
      </w:r>
      <w:proofErr w:type="spellStart"/>
      <w:r w:rsidRPr="00784BB7">
        <w:rPr>
          <w:rFonts w:ascii="Arial" w:hAnsi="Arial" w:cs="Arial"/>
          <w:sz w:val="24"/>
          <w:szCs w:val="24"/>
        </w:rPr>
        <w:t>Koerich</w:t>
      </w:r>
      <w:proofErr w:type="spellEnd"/>
      <w:r w:rsidRPr="00784BB7">
        <w:rPr>
          <w:rFonts w:ascii="Arial" w:hAnsi="Arial" w:cs="Arial"/>
          <w:sz w:val="24"/>
          <w:szCs w:val="24"/>
        </w:rPr>
        <w:t xml:space="preserve"> L, Ignácio J, </w:t>
      </w:r>
      <w:proofErr w:type="spellStart"/>
      <w:r w:rsidRPr="00784BB7">
        <w:rPr>
          <w:rFonts w:ascii="Arial" w:hAnsi="Arial" w:cs="Arial"/>
          <w:sz w:val="24"/>
          <w:szCs w:val="24"/>
        </w:rPr>
        <w:t>Wolford</w:t>
      </w:r>
      <w:proofErr w:type="spellEnd"/>
      <w:r w:rsidRPr="00784BB7">
        <w:rPr>
          <w:rFonts w:ascii="Arial" w:hAnsi="Arial" w:cs="Arial"/>
          <w:sz w:val="24"/>
          <w:szCs w:val="24"/>
        </w:rPr>
        <w:t xml:space="preserve"> LM, Gonçalves JR.  </w:t>
      </w:r>
      <w:proofErr w:type="spellStart"/>
      <w:r w:rsidRPr="00784BB7">
        <w:rPr>
          <w:rFonts w:ascii="Arial" w:hAnsi="Arial" w:cs="Arial"/>
          <w:sz w:val="24"/>
          <w:szCs w:val="24"/>
        </w:rPr>
        <w:t>Three</w:t>
      </w:r>
      <w:proofErr w:type="spellEnd"/>
      <w:r w:rsidRPr="00784BB7">
        <w:rPr>
          <w:rFonts w:ascii="Arial" w:hAnsi="Arial" w:cs="Arial"/>
          <w:sz w:val="24"/>
          <w:szCs w:val="24"/>
        </w:rPr>
        <w:t xml:space="preserve">-dimensional </w:t>
      </w:r>
      <w:proofErr w:type="spellStart"/>
      <w:r w:rsidRPr="00784BB7">
        <w:rPr>
          <w:rFonts w:ascii="Arial" w:hAnsi="Arial" w:cs="Arial"/>
          <w:sz w:val="24"/>
          <w:szCs w:val="24"/>
        </w:rPr>
        <w:t>stability</w:t>
      </w:r>
      <w:proofErr w:type="spellEnd"/>
      <w:r w:rsidRPr="00784BB7">
        <w:rPr>
          <w:rFonts w:ascii="Arial" w:hAnsi="Arial" w:cs="Arial"/>
          <w:sz w:val="24"/>
          <w:szCs w:val="24"/>
        </w:rPr>
        <w:t xml:space="preserve"> </w:t>
      </w:r>
      <w:proofErr w:type="spellStart"/>
      <w:r w:rsidRPr="00784BB7">
        <w:rPr>
          <w:rFonts w:ascii="Arial" w:hAnsi="Arial" w:cs="Arial"/>
          <w:sz w:val="24"/>
          <w:szCs w:val="24"/>
        </w:rPr>
        <w:t>analysis</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w:t>
      </w:r>
      <w:proofErr w:type="spellStart"/>
      <w:r w:rsidRPr="00784BB7">
        <w:rPr>
          <w:rFonts w:ascii="Arial" w:hAnsi="Arial" w:cs="Arial"/>
          <w:sz w:val="24"/>
          <w:szCs w:val="24"/>
        </w:rPr>
        <w:t>maxillomandibular</w:t>
      </w:r>
      <w:proofErr w:type="spellEnd"/>
      <w:r w:rsidRPr="00784BB7">
        <w:rPr>
          <w:rFonts w:ascii="Arial" w:hAnsi="Arial" w:cs="Arial"/>
          <w:sz w:val="24"/>
          <w:szCs w:val="24"/>
        </w:rPr>
        <w:t xml:space="preserve"> </w:t>
      </w:r>
      <w:proofErr w:type="spellStart"/>
      <w:r w:rsidRPr="00784BB7">
        <w:rPr>
          <w:rFonts w:ascii="Arial" w:hAnsi="Arial" w:cs="Arial"/>
          <w:sz w:val="24"/>
          <w:szCs w:val="24"/>
        </w:rPr>
        <w:t>advancement</w:t>
      </w:r>
      <w:proofErr w:type="spellEnd"/>
      <w:r w:rsidRPr="00784BB7">
        <w:rPr>
          <w:rFonts w:ascii="Arial" w:hAnsi="Arial" w:cs="Arial"/>
          <w:sz w:val="24"/>
          <w:szCs w:val="24"/>
        </w:rPr>
        <w:t xml:space="preserve"> </w:t>
      </w:r>
      <w:proofErr w:type="spellStart"/>
      <w:r w:rsidRPr="00784BB7">
        <w:rPr>
          <w:rFonts w:ascii="Arial" w:hAnsi="Arial" w:cs="Arial"/>
          <w:sz w:val="24"/>
          <w:szCs w:val="24"/>
        </w:rPr>
        <w:t>surgery</w:t>
      </w:r>
      <w:proofErr w:type="spellEnd"/>
      <w:r w:rsidRPr="00784BB7">
        <w:rPr>
          <w:rFonts w:ascii="Arial" w:hAnsi="Arial" w:cs="Arial"/>
          <w:sz w:val="24"/>
          <w:szCs w:val="24"/>
        </w:rPr>
        <w:t xml:space="preserve"> </w:t>
      </w:r>
      <w:proofErr w:type="spellStart"/>
      <w:r w:rsidRPr="00784BB7">
        <w:rPr>
          <w:rFonts w:ascii="Arial" w:hAnsi="Arial" w:cs="Arial"/>
          <w:sz w:val="24"/>
          <w:szCs w:val="24"/>
        </w:rPr>
        <w:t>with</w:t>
      </w:r>
      <w:proofErr w:type="spellEnd"/>
      <w:r w:rsidRPr="00784BB7">
        <w:rPr>
          <w:rFonts w:ascii="Arial" w:hAnsi="Arial" w:cs="Arial"/>
          <w:sz w:val="24"/>
          <w:szCs w:val="24"/>
        </w:rPr>
        <w:t xml:space="preserve"> </w:t>
      </w:r>
      <w:proofErr w:type="spellStart"/>
      <w:r w:rsidRPr="00784BB7">
        <w:rPr>
          <w:rFonts w:ascii="Arial" w:hAnsi="Arial" w:cs="Arial"/>
          <w:sz w:val="24"/>
          <w:szCs w:val="24"/>
        </w:rPr>
        <w:t>and</w:t>
      </w:r>
      <w:proofErr w:type="spellEnd"/>
      <w:r w:rsidRPr="00784BB7">
        <w:rPr>
          <w:rFonts w:ascii="Arial" w:hAnsi="Arial" w:cs="Arial"/>
          <w:sz w:val="24"/>
          <w:szCs w:val="24"/>
        </w:rPr>
        <w:t xml:space="preserve"> </w:t>
      </w:r>
      <w:proofErr w:type="spellStart"/>
      <w:r w:rsidRPr="00784BB7">
        <w:rPr>
          <w:rFonts w:ascii="Arial" w:hAnsi="Arial" w:cs="Arial"/>
          <w:sz w:val="24"/>
          <w:szCs w:val="24"/>
        </w:rPr>
        <w:t>without</w:t>
      </w:r>
      <w:proofErr w:type="spellEnd"/>
      <w:r w:rsidRPr="00784BB7">
        <w:rPr>
          <w:rFonts w:ascii="Arial" w:hAnsi="Arial" w:cs="Arial"/>
          <w:sz w:val="24"/>
          <w:szCs w:val="24"/>
        </w:rPr>
        <w:t xml:space="preserve"> articular </w:t>
      </w:r>
      <w:proofErr w:type="spellStart"/>
      <w:r w:rsidRPr="00784BB7">
        <w:rPr>
          <w:rFonts w:ascii="Arial" w:hAnsi="Arial" w:cs="Arial"/>
          <w:sz w:val="24"/>
          <w:szCs w:val="24"/>
        </w:rPr>
        <w:t>disc</w:t>
      </w:r>
      <w:proofErr w:type="spellEnd"/>
      <w:r w:rsidRPr="00784BB7">
        <w:rPr>
          <w:rFonts w:ascii="Arial" w:hAnsi="Arial" w:cs="Arial"/>
          <w:sz w:val="24"/>
          <w:szCs w:val="24"/>
        </w:rPr>
        <w:t xml:space="preserve"> </w:t>
      </w:r>
      <w:proofErr w:type="spellStart"/>
      <w:r w:rsidRPr="00784BB7">
        <w:rPr>
          <w:rFonts w:ascii="Arial" w:hAnsi="Arial" w:cs="Arial"/>
          <w:sz w:val="24"/>
          <w:szCs w:val="24"/>
        </w:rPr>
        <w:t>repositioning</w:t>
      </w:r>
      <w:proofErr w:type="spellEnd"/>
      <w:r w:rsidRPr="00784BB7">
        <w:rPr>
          <w:rFonts w:ascii="Arial" w:hAnsi="Arial" w:cs="Arial"/>
          <w:sz w:val="24"/>
          <w:szCs w:val="24"/>
        </w:rPr>
        <w:t xml:space="preserve">. J. </w:t>
      </w:r>
      <w:proofErr w:type="spellStart"/>
      <w:r w:rsidRPr="00784BB7">
        <w:rPr>
          <w:rFonts w:ascii="Arial" w:hAnsi="Arial" w:cs="Arial"/>
          <w:sz w:val="24"/>
          <w:szCs w:val="24"/>
        </w:rPr>
        <w:t>Craniomaxillofac</w:t>
      </w:r>
      <w:proofErr w:type="spellEnd"/>
      <w:r w:rsidRPr="00784BB7">
        <w:rPr>
          <w:rFonts w:ascii="Arial" w:hAnsi="Arial" w:cs="Arial"/>
          <w:sz w:val="24"/>
          <w:szCs w:val="24"/>
        </w:rPr>
        <w:t xml:space="preserve">. </w:t>
      </w:r>
      <w:proofErr w:type="spellStart"/>
      <w:r w:rsidRPr="00784BB7">
        <w:rPr>
          <w:rFonts w:ascii="Arial" w:hAnsi="Arial" w:cs="Arial"/>
          <w:sz w:val="24"/>
          <w:szCs w:val="24"/>
        </w:rPr>
        <w:t>Surg</w:t>
      </w:r>
      <w:proofErr w:type="spellEnd"/>
      <w:r w:rsidRPr="00784BB7">
        <w:rPr>
          <w:rFonts w:ascii="Arial" w:hAnsi="Arial" w:cs="Arial"/>
          <w:sz w:val="24"/>
          <w:szCs w:val="24"/>
        </w:rPr>
        <w:t xml:space="preserve">. 2018; 46:1348-54. </w:t>
      </w:r>
    </w:p>
    <w:p w14:paraId="183B649A" w14:textId="77777777" w:rsidR="00966770" w:rsidRPr="00784BB7" w:rsidRDefault="00966770" w:rsidP="00664AE7">
      <w:pPr>
        <w:spacing w:line="360" w:lineRule="auto"/>
        <w:rPr>
          <w:rFonts w:ascii="Arial" w:hAnsi="Arial" w:cs="Arial"/>
          <w:sz w:val="24"/>
          <w:szCs w:val="24"/>
        </w:rPr>
      </w:pPr>
    </w:p>
    <w:bookmarkStart w:id="9" w:name="_Hlk523219967"/>
    <w:p w14:paraId="398F1A99" w14:textId="668B9361" w:rsidR="00966770" w:rsidRPr="00784BB7" w:rsidRDefault="006A1804" w:rsidP="00664AE7">
      <w:pPr>
        <w:pStyle w:val="PargrafodaLista"/>
        <w:numPr>
          <w:ilvl w:val="0"/>
          <w:numId w:val="3"/>
        </w:numPr>
        <w:spacing w:line="360" w:lineRule="auto"/>
        <w:ind w:left="0"/>
        <w:rPr>
          <w:rFonts w:ascii="Arial" w:hAnsi="Arial" w:cs="Arial"/>
          <w:sz w:val="24"/>
          <w:szCs w:val="24"/>
        </w:rPr>
      </w:pPr>
      <w:r>
        <w:rPr>
          <w:rFonts w:cs="Arial"/>
          <w:b/>
          <w:noProof/>
          <w:sz w:val="28"/>
          <w:szCs w:val="28"/>
          <w:lang w:eastAsia="pt-BR"/>
        </w:rPr>
        <w:lastRenderedPageBreak/>
        <mc:AlternateContent>
          <mc:Choice Requires="wps">
            <w:drawing>
              <wp:anchor distT="0" distB="0" distL="114300" distR="114300" simplePos="0" relativeHeight="251676672" behindDoc="0" locked="0" layoutInCell="1" allowOverlap="1" wp14:anchorId="13A1E19C" wp14:editId="48926D91">
                <wp:simplePos x="0" y="0"/>
                <wp:positionH relativeFrom="column">
                  <wp:posOffset>5114925</wp:posOffset>
                </wp:positionH>
                <wp:positionV relativeFrom="paragraph">
                  <wp:posOffset>-685800</wp:posOffset>
                </wp:positionV>
                <wp:extent cx="466725" cy="523875"/>
                <wp:effectExtent l="0" t="0" r="9525" b="9525"/>
                <wp:wrapNone/>
                <wp:docPr id="14" name="Caixa de Texto 14"/>
                <wp:cNvGraphicFramePr/>
                <a:graphic xmlns:a="http://schemas.openxmlformats.org/drawingml/2006/main">
                  <a:graphicData uri="http://schemas.microsoft.com/office/word/2010/wordprocessingShape">
                    <wps:wsp>
                      <wps:cNvSpPr txBox="1"/>
                      <wps:spPr>
                        <a:xfrm>
                          <a:off x="0" y="0"/>
                          <a:ext cx="466725" cy="523875"/>
                        </a:xfrm>
                        <a:prstGeom prst="rect">
                          <a:avLst/>
                        </a:prstGeom>
                        <a:solidFill>
                          <a:schemeClr val="lt1"/>
                        </a:solidFill>
                        <a:ln w="6350">
                          <a:noFill/>
                        </a:ln>
                      </wps:spPr>
                      <wps:txbx>
                        <w:txbxContent>
                          <w:p w14:paraId="26999B20" w14:textId="77777777" w:rsidR="006A1804" w:rsidRDefault="006A1804" w:rsidP="006A1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1E19C" id="Caixa de Texto 14" o:spid="_x0000_s1035" type="#_x0000_t202" style="position:absolute;left:0;text-align:left;margin-left:402.75pt;margin-top:-54pt;width:36.75pt;height:41.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" fillcolor="white [3201]" stroked="f" strokeweight=".5pt">
                <v:textbox>
                  <w:txbxContent>
                    <w:p w14:paraId="26999B20" w14:textId="77777777" w:rsidR="006A1804" w:rsidRDefault="006A1804" w:rsidP="006A1804"/>
                  </w:txbxContent>
                </v:textbox>
              </v:shape>
            </w:pict>
          </mc:Fallback>
        </mc:AlternateContent>
      </w:r>
      <w:r w:rsidR="00966770" w:rsidRPr="00784BB7">
        <w:rPr>
          <w:rFonts w:ascii="Arial" w:hAnsi="Arial" w:cs="Arial"/>
          <w:sz w:val="24"/>
          <w:szCs w:val="24"/>
        </w:rPr>
        <w:t>Al-</w:t>
      </w:r>
      <w:proofErr w:type="spellStart"/>
      <w:r w:rsidR="00966770" w:rsidRPr="00784BB7">
        <w:rPr>
          <w:rFonts w:ascii="Arial" w:hAnsi="Arial" w:cs="Arial"/>
          <w:sz w:val="24"/>
          <w:szCs w:val="24"/>
        </w:rPr>
        <w:t>Moraissi</w:t>
      </w:r>
      <w:proofErr w:type="spellEnd"/>
      <w:r w:rsidR="00966770" w:rsidRPr="00784BB7">
        <w:rPr>
          <w:rFonts w:ascii="Arial" w:hAnsi="Arial" w:cs="Arial"/>
          <w:sz w:val="24"/>
          <w:szCs w:val="24"/>
        </w:rPr>
        <w:t xml:space="preserve"> EA, </w:t>
      </w:r>
      <w:proofErr w:type="spellStart"/>
      <w:r w:rsidR="00966770" w:rsidRPr="00784BB7">
        <w:rPr>
          <w:rFonts w:ascii="Arial" w:hAnsi="Arial" w:cs="Arial"/>
          <w:sz w:val="24"/>
          <w:szCs w:val="24"/>
        </w:rPr>
        <w:t>Wolford</w:t>
      </w:r>
      <w:proofErr w:type="spellEnd"/>
      <w:r w:rsidR="00966770" w:rsidRPr="00784BB7">
        <w:rPr>
          <w:rFonts w:ascii="Arial" w:hAnsi="Arial" w:cs="Arial"/>
          <w:sz w:val="24"/>
          <w:szCs w:val="24"/>
        </w:rPr>
        <w:t xml:space="preserve"> LM</w:t>
      </w:r>
      <w:bookmarkEnd w:id="9"/>
      <w:r w:rsidR="00966770" w:rsidRPr="00784BB7">
        <w:rPr>
          <w:rFonts w:ascii="Arial" w:hAnsi="Arial" w:cs="Arial"/>
          <w:sz w:val="24"/>
          <w:szCs w:val="24"/>
        </w:rPr>
        <w:t xml:space="preserve">, Perez D, </w:t>
      </w:r>
      <w:proofErr w:type="spellStart"/>
      <w:r w:rsidR="00966770" w:rsidRPr="00784BB7">
        <w:rPr>
          <w:rFonts w:ascii="Arial" w:hAnsi="Arial" w:cs="Arial"/>
          <w:sz w:val="24"/>
          <w:szCs w:val="24"/>
        </w:rPr>
        <w:t>Laskin</w:t>
      </w:r>
      <w:proofErr w:type="spellEnd"/>
      <w:r w:rsidR="00966770" w:rsidRPr="00784BB7">
        <w:rPr>
          <w:rFonts w:ascii="Arial" w:hAnsi="Arial" w:cs="Arial"/>
          <w:sz w:val="24"/>
          <w:szCs w:val="24"/>
        </w:rPr>
        <w:t xml:space="preserve"> DM, Ellis III E. Does </w:t>
      </w:r>
      <w:proofErr w:type="spellStart"/>
      <w:r w:rsidR="00966770" w:rsidRPr="00784BB7">
        <w:rPr>
          <w:rFonts w:ascii="Arial" w:hAnsi="Arial" w:cs="Arial"/>
          <w:sz w:val="24"/>
          <w:szCs w:val="24"/>
        </w:rPr>
        <w:t>orthognathic</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surgery</w:t>
      </w:r>
      <w:proofErr w:type="spellEnd"/>
      <w:r w:rsidR="00966770" w:rsidRPr="00784BB7">
        <w:rPr>
          <w:rFonts w:ascii="Arial" w:hAnsi="Arial" w:cs="Arial"/>
          <w:sz w:val="24"/>
          <w:szCs w:val="24"/>
        </w:rPr>
        <w:t xml:space="preserve"> cause </w:t>
      </w:r>
      <w:proofErr w:type="spellStart"/>
      <w:r w:rsidR="00966770" w:rsidRPr="00784BB7">
        <w:rPr>
          <w:rFonts w:ascii="Arial" w:hAnsi="Arial" w:cs="Arial"/>
          <w:sz w:val="24"/>
          <w:szCs w:val="24"/>
        </w:rPr>
        <w:t>or</w:t>
      </w:r>
      <w:proofErr w:type="spellEnd"/>
      <w:r w:rsidR="00966770" w:rsidRPr="00784BB7">
        <w:rPr>
          <w:rFonts w:ascii="Arial" w:hAnsi="Arial" w:cs="Arial"/>
          <w:sz w:val="24"/>
          <w:szCs w:val="24"/>
        </w:rPr>
        <w:t xml:space="preserve"> cure temporomandibular </w:t>
      </w:r>
      <w:proofErr w:type="spellStart"/>
      <w:r w:rsidR="00966770" w:rsidRPr="00784BB7">
        <w:rPr>
          <w:rFonts w:ascii="Arial" w:hAnsi="Arial" w:cs="Arial"/>
          <w:sz w:val="24"/>
          <w:szCs w:val="24"/>
        </w:rPr>
        <w:t>disorders</w:t>
      </w:r>
      <w:proofErr w:type="spellEnd"/>
      <w:r w:rsidR="00966770" w:rsidRPr="00784BB7">
        <w:rPr>
          <w:rFonts w:ascii="Arial" w:hAnsi="Arial" w:cs="Arial"/>
          <w:sz w:val="24"/>
          <w:szCs w:val="24"/>
        </w:rPr>
        <w:t xml:space="preserve">? A </w:t>
      </w:r>
      <w:proofErr w:type="spellStart"/>
      <w:r w:rsidR="00966770" w:rsidRPr="00784BB7">
        <w:rPr>
          <w:rFonts w:ascii="Arial" w:hAnsi="Arial" w:cs="Arial"/>
          <w:sz w:val="24"/>
          <w:szCs w:val="24"/>
        </w:rPr>
        <w:t>systematic</w:t>
      </w:r>
      <w:proofErr w:type="spellEnd"/>
      <w:r w:rsidR="00966770" w:rsidRPr="00784BB7">
        <w:rPr>
          <w:rFonts w:ascii="Arial" w:hAnsi="Arial" w:cs="Arial"/>
          <w:sz w:val="24"/>
          <w:szCs w:val="24"/>
        </w:rPr>
        <w:t xml:space="preserve"> review </w:t>
      </w:r>
      <w:proofErr w:type="spellStart"/>
      <w:r w:rsidR="00966770" w:rsidRPr="00784BB7">
        <w:rPr>
          <w:rFonts w:ascii="Arial" w:hAnsi="Arial" w:cs="Arial"/>
          <w:sz w:val="24"/>
          <w:szCs w:val="24"/>
        </w:rPr>
        <w:t>and</w:t>
      </w:r>
      <w:proofErr w:type="spellEnd"/>
      <w:r w:rsidR="00966770" w:rsidRPr="00784BB7">
        <w:rPr>
          <w:rFonts w:ascii="Arial" w:hAnsi="Arial" w:cs="Arial"/>
          <w:sz w:val="24"/>
          <w:szCs w:val="24"/>
        </w:rPr>
        <w:t xml:space="preserve"> meta-</w:t>
      </w:r>
      <w:proofErr w:type="spellStart"/>
      <w:r w:rsidR="00966770" w:rsidRPr="00784BB7">
        <w:rPr>
          <w:rFonts w:ascii="Arial" w:hAnsi="Arial" w:cs="Arial"/>
          <w:sz w:val="24"/>
          <w:szCs w:val="24"/>
        </w:rPr>
        <w:t>analysis</w:t>
      </w:r>
      <w:proofErr w:type="spellEnd"/>
      <w:r w:rsidR="00966770" w:rsidRPr="00784BB7">
        <w:rPr>
          <w:rFonts w:ascii="Arial" w:hAnsi="Arial" w:cs="Arial"/>
          <w:sz w:val="24"/>
          <w:szCs w:val="24"/>
        </w:rPr>
        <w:t xml:space="preserve">. J Oral </w:t>
      </w:r>
      <w:proofErr w:type="spellStart"/>
      <w:r w:rsidR="00966770" w:rsidRPr="00784BB7">
        <w:rPr>
          <w:rFonts w:ascii="Arial" w:hAnsi="Arial" w:cs="Arial"/>
          <w:sz w:val="24"/>
          <w:szCs w:val="24"/>
        </w:rPr>
        <w:t>Maxillofac</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Surg</w:t>
      </w:r>
      <w:proofErr w:type="spellEnd"/>
      <w:r w:rsidR="00966770" w:rsidRPr="00784BB7">
        <w:rPr>
          <w:rFonts w:ascii="Arial" w:hAnsi="Arial" w:cs="Arial"/>
          <w:sz w:val="24"/>
          <w:szCs w:val="24"/>
        </w:rPr>
        <w:t>. 2017; 75:1835-47.</w:t>
      </w:r>
    </w:p>
    <w:p w14:paraId="41FC3154" w14:textId="77777777" w:rsidR="00966770" w:rsidRPr="00784BB7" w:rsidRDefault="00966770" w:rsidP="00664AE7">
      <w:pPr>
        <w:spacing w:line="360" w:lineRule="auto"/>
        <w:rPr>
          <w:rFonts w:ascii="Arial" w:hAnsi="Arial" w:cs="Arial"/>
          <w:sz w:val="24"/>
          <w:szCs w:val="24"/>
        </w:rPr>
      </w:pPr>
    </w:p>
    <w:p w14:paraId="02FD43E1"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r w:rsidRPr="00784BB7">
        <w:rPr>
          <w:rFonts w:ascii="Arial" w:hAnsi="Arial" w:cs="Arial"/>
          <w:sz w:val="24"/>
          <w:szCs w:val="24"/>
        </w:rPr>
        <w:t>Al-</w:t>
      </w:r>
      <w:proofErr w:type="spellStart"/>
      <w:r w:rsidRPr="00784BB7">
        <w:rPr>
          <w:rFonts w:ascii="Arial" w:hAnsi="Arial" w:cs="Arial"/>
          <w:sz w:val="24"/>
          <w:szCs w:val="24"/>
        </w:rPr>
        <w:t>Moraissi</w:t>
      </w:r>
      <w:proofErr w:type="spellEnd"/>
      <w:r w:rsidRPr="00784BB7">
        <w:rPr>
          <w:rFonts w:ascii="Arial" w:hAnsi="Arial" w:cs="Arial"/>
          <w:sz w:val="24"/>
          <w:szCs w:val="24"/>
        </w:rPr>
        <w:t xml:space="preserve"> EA, </w:t>
      </w:r>
      <w:proofErr w:type="spellStart"/>
      <w:r w:rsidRPr="00784BB7">
        <w:rPr>
          <w:rFonts w:ascii="Arial" w:hAnsi="Arial" w:cs="Arial"/>
          <w:sz w:val="24"/>
          <w:szCs w:val="24"/>
        </w:rPr>
        <w:t>Wolford</w:t>
      </w:r>
      <w:proofErr w:type="spellEnd"/>
      <w:r w:rsidRPr="00784BB7">
        <w:rPr>
          <w:rFonts w:ascii="Arial" w:hAnsi="Arial" w:cs="Arial"/>
          <w:sz w:val="24"/>
          <w:szCs w:val="24"/>
        </w:rPr>
        <w:t xml:space="preserve"> LM. Does Temporomandibular Joint </w:t>
      </w:r>
      <w:proofErr w:type="spellStart"/>
      <w:r w:rsidRPr="00784BB7">
        <w:rPr>
          <w:rFonts w:ascii="Arial" w:hAnsi="Arial" w:cs="Arial"/>
          <w:sz w:val="24"/>
          <w:szCs w:val="24"/>
        </w:rPr>
        <w:t>Pathology</w:t>
      </w:r>
      <w:proofErr w:type="spellEnd"/>
      <w:r w:rsidRPr="00784BB7">
        <w:rPr>
          <w:rFonts w:ascii="Arial" w:hAnsi="Arial" w:cs="Arial"/>
          <w:sz w:val="24"/>
          <w:szCs w:val="24"/>
        </w:rPr>
        <w:t xml:space="preserve"> </w:t>
      </w:r>
      <w:proofErr w:type="spellStart"/>
      <w:r w:rsidRPr="00784BB7">
        <w:rPr>
          <w:rFonts w:ascii="Arial" w:hAnsi="Arial" w:cs="Arial"/>
          <w:sz w:val="24"/>
          <w:szCs w:val="24"/>
        </w:rPr>
        <w:t>With</w:t>
      </w:r>
      <w:proofErr w:type="spellEnd"/>
      <w:r w:rsidRPr="00784BB7">
        <w:rPr>
          <w:rFonts w:ascii="Arial" w:hAnsi="Arial" w:cs="Arial"/>
          <w:sz w:val="24"/>
          <w:szCs w:val="24"/>
        </w:rPr>
        <w:t xml:space="preserve"> </w:t>
      </w:r>
      <w:proofErr w:type="spellStart"/>
      <w:r w:rsidRPr="00784BB7">
        <w:rPr>
          <w:rFonts w:ascii="Arial" w:hAnsi="Arial" w:cs="Arial"/>
          <w:sz w:val="24"/>
          <w:szCs w:val="24"/>
        </w:rPr>
        <w:t>or</w:t>
      </w:r>
      <w:proofErr w:type="spellEnd"/>
      <w:r w:rsidRPr="00784BB7">
        <w:rPr>
          <w:rFonts w:ascii="Arial" w:hAnsi="Arial" w:cs="Arial"/>
          <w:sz w:val="24"/>
          <w:szCs w:val="24"/>
        </w:rPr>
        <w:t xml:space="preserve"> </w:t>
      </w:r>
      <w:proofErr w:type="spellStart"/>
      <w:r w:rsidRPr="00784BB7">
        <w:rPr>
          <w:rFonts w:ascii="Arial" w:hAnsi="Arial" w:cs="Arial"/>
          <w:sz w:val="24"/>
          <w:szCs w:val="24"/>
        </w:rPr>
        <w:t>Without</w:t>
      </w:r>
      <w:proofErr w:type="spellEnd"/>
      <w:r w:rsidRPr="00784BB7">
        <w:rPr>
          <w:rFonts w:ascii="Arial" w:hAnsi="Arial" w:cs="Arial"/>
          <w:sz w:val="24"/>
          <w:szCs w:val="24"/>
        </w:rPr>
        <w:t xml:space="preserve"> </w:t>
      </w:r>
      <w:proofErr w:type="spellStart"/>
      <w:r w:rsidRPr="00784BB7">
        <w:rPr>
          <w:rFonts w:ascii="Arial" w:hAnsi="Arial" w:cs="Arial"/>
          <w:sz w:val="24"/>
          <w:szCs w:val="24"/>
        </w:rPr>
        <w:t>Surgical</w:t>
      </w:r>
      <w:proofErr w:type="spellEnd"/>
      <w:r w:rsidRPr="00784BB7">
        <w:rPr>
          <w:rFonts w:ascii="Arial" w:hAnsi="Arial" w:cs="Arial"/>
          <w:sz w:val="24"/>
          <w:szCs w:val="24"/>
        </w:rPr>
        <w:t xml:space="preserve"> Management </w:t>
      </w:r>
      <w:proofErr w:type="spellStart"/>
      <w:r w:rsidRPr="00784BB7">
        <w:rPr>
          <w:rFonts w:ascii="Arial" w:hAnsi="Arial" w:cs="Arial"/>
          <w:sz w:val="24"/>
          <w:szCs w:val="24"/>
        </w:rPr>
        <w:t>Affect</w:t>
      </w:r>
      <w:proofErr w:type="spellEnd"/>
      <w:r w:rsidRPr="00784BB7">
        <w:rPr>
          <w:rFonts w:ascii="Arial" w:hAnsi="Arial" w:cs="Arial"/>
          <w:sz w:val="24"/>
          <w:szCs w:val="24"/>
        </w:rPr>
        <w:t xml:space="preserve"> </w:t>
      </w:r>
      <w:proofErr w:type="spellStart"/>
      <w:r w:rsidRPr="00784BB7">
        <w:rPr>
          <w:rFonts w:ascii="Arial" w:hAnsi="Arial" w:cs="Arial"/>
          <w:sz w:val="24"/>
          <w:szCs w:val="24"/>
        </w:rPr>
        <w:t>the</w:t>
      </w:r>
      <w:proofErr w:type="spellEnd"/>
      <w:r w:rsidRPr="00784BB7">
        <w:rPr>
          <w:rFonts w:ascii="Arial" w:hAnsi="Arial" w:cs="Arial"/>
          <w:sz w:val="24"/>
          <w:szCs w:val="24"/>
        </w:rPr>
        <w:t xml:space="preserve"> </w:t>
      </w:r>
      <w:proofErr w:type="spellStart"/>
      <w:r w:rsidRPr="00784BB7">
        <w:rPr>
          <w:rFonts w:ascii="Arial" w:hAnsi="Arial" w:cs="Arial"/>
          <w:sz w:val="24"/>
          <w:szCs w:val="24"/>
        </w:rPr>
        <w:t>Stability</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w:t>
      </w:r>
      <w:proofErr w:type="spellStart"/>
      <w:r w:rsidRPr="00784BB7">
        <w:rPr>
          <w:rFonts w:ascii="Arial" w:hAnsi="Arial" w:cs="Arial"/>
          <w:sz w:val="24"/>
          <w:szCs w:val="24"/>
        </w:rPr>
        <w:t>Counterclockwise</w:t>
      </w:r>
      <w:proofErr w:type="spellEnd"/>
      <w:r w:rsidRPr="00784BB7">
        <w:rPr>
          <w:rFonts w:ascii="Arial" w:hAnsi="Arial" w:cs="Arial"/>
          <w:sz w:val="24"/>
          <w:szCs w:val="24"/>
        </w:rPr>
        <w:t xml:space="preserve"> </w:t>
      </w:r>
      <w:proofErr w:type="spellStart"/>
      <w:r w:rsidRPr="00784BB7">
        <w:rPr>
          <w:rFonts w:ascii="Arial" w:hAnsi="Arial" w:cs="Arial"/>
          <w:sz w:val="24"/>
          <w:szCs w:val="24"/>
        </w:rPr>
        <w:t>Rotation</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w:t>
      </w:r>
      <w:proofErr w:type="spellStart"/>
      <w:r w:rsidRPr="00784BB7">
        <w:rPr>
          <w:rFonts w:ascii="Arial" w:hAnsi="Arial" w:cs="Arial"/>
          <w:sz w:val="24"/>
          <w:szCs w:val="24"/>
        </w:rPr>
        <w:t>the</w:t>
      </w:r>
      <w:proofErr w:type="spellEnd"/>
      <w:r w:rsidRPr="00784BB7">
        <w:rPr>
          <w:rFonts w:ascii="Arial" w:hAnsi="Arial" w:cs="Arial"/>
          <w:sz w:val="24"/>
          <w:szCs w:val="24"/>
        </w:rPr>
        <w:t xml:space="preserve"> </w:t>
      </w:r>
      <w:proofErr w:type="spellStart"/>
      <w:r w:rsidRPr="00784BB7">
        <w:rPr>
          <w:rFonts w:ascii="Arial" w:hAnsi="Arial" w:cs="Arial"/>
          <w:sz w:val="24"/>
          <w:szCs w:val="24"/>
        </w:rPr>
        <w:t>Maxillomandibular</w:t>
      </w:r>
      <w:proofErr w:type="spellEnd"/>
      <w:r w:rsidRPr="00784BB7">
        <w:rPr>
          <w:rFonts w:ascii="Arial" w:hAnsi="Arial" w:cs="Arial"/>
          <w:sz w:val="24"/>
          <w:szCs w:val="24"/>
        </w:rPr>
        <w:t xml:space="preserve"> </w:t>
      </w:r>
      <w:proofErr w:type="spellStart"/>
      <w:r w:rsidRPr="00784BB7">
        <w:rPr>
          <w:rFonts w:ascii="Arial" w:hAnsi="Arial" w:cs="Arial"/>
          <w:sz w:val="24"/>
          <w:szCs w:val="24"/>
        </w:rPr>
        <w:t>Complex</w:t>
      </w:r>
      <w:proofErr w:type="spellEnd"/>
      <w:r w:rsidRPr="00784BB7">
        <w:rPr>
          <w:rFonts w:ascii="Arial" w:hAnsi="Arial" w:cs="Arial"/>
          <w:sz w:val="24"/>
          <w:szCs w:val="24"/>
        </w:rPr>
        <w:t xml:space="preserve"> in </w:t>
      </w:r>
      <w:proofErr w:type="spellStart"/>
      <w:r w:rsidRPr="00784BB7">
        <w:rPr>
          <w:rFonts w:ascii="Arial" w:hAnsi="Arial" w:cs="Arial"/>
          <w:sz w:val="24"/>
          <w:szCs w:val="24"/>
        </w:rPr>
        <w:t>Orthognathic</w:t>
      </w:r>
      <w:proofErr w:type="spellEnd"/>
      <w:r w:rsidRPr="00784BB7">
        <w:rPr>
          <w:rFonts w:ascii="Arial" w:hAnsi="Arial" w:cs="Arial"/>
          <w:sz w:val="24"/>
          <w:szCs w:val="24"/>
        </w:rPr>
        <w:t xml:space="preserve"> </w:t>
      </w:r>
      <w:proofErr w:type="spellStart"/>
      <w:r w:rsidRPr="00784BB7">
        <w:rPr>
          <w:rFonts w:ascii="Arial" w:hAnsi="Arial" w:cs="Arial"/>
          <w:sz w:val="24"/>
          <w:szCs w:val="24"/>
        </w:rPr>
        <w:t>Surgery</w:t>
      </w:r>
      <w:proofErr w:type="spellEnd"/>
      <w:r w:rsidRPr="00784BB7">
        <w:rPr>
          <w:rFonts w:ascii="Arial" w:hAnsi="Arial" w:cs="Arial"/>
          <w:sz w:val="24"/>
          <w:szCs w:val="24"/>
        </w:rPr>
        <w:t xml:space="preserve">? A </w:t>
      </w:r>
      <w:proofErr w:type="spellStart"/>
      <w:r w:rsidRPr="00784BB7">
        <w:rPr>
          <w:rFonts w:ascii="Arial" w:hAnsi="Arial" w:cs="Arial"/>
          <w:sz w:val="24"/>
          <w:szCs w:val="24"/>
        </w:rPr>
        <w:t>Systematic</w:t>
      </w:r>
      <w:proofErr w:type="spellEnd"/>
      <w:r w:rsidRPr="00784BB7">
        <w:rPr>
          <w:rFonts w:ascii="Arial" w:hAnsi="Arial" w:cs="Arial"/>
          <w:sz w:val="24"/>
          <w:szCs w:val="24"/>
        </w:rPr>
        <w:t xml:space="preserve"> Review </w:t>
      </w:r>
      <w:proofErr w:type="spellStart"/>
      <w:r w:rsidRPr="00784BB7">
        <w:rPr>
          <w:rFonts w:ascii="Arial" w:hAnsi="Arial" w:cs="Arial"/>
          <w:sz w:val="24"/>
          <w:szCs w:val="24"/>
        </w:rPr>
        <w:t>and</w:t>
      </w:r>
      <w:proofErr w:type="spellEnd"/>
      <w:r w:rsidRPr="00784BB7">
        <w:rPr>
          <w:rFonts w:ascii="Arial" w:hAnsi="Arial" w:cs="Arial"/>
          <w:sz w:val="24"/>
          <w:szCs w:val="24"/>
        </w:rPr>
        <w:t xml:space="preserve"> Meta-</w:t>
      </w:r>
      <w:proofErr w:type="spellStart"/>
      <w:r w:rsidRPr="00784BB7">
        <w:rPr>
          <w:rFonts w:ascii="Arial" w:hAnsi="Arial" w:cs="Arial"/>
          <w:sz w:val="24"/>
          <w:szCs w:val="24"/>
        </w:rPr>
        <w:t>Analysis</w:t>
      </w:r>
      <w:proofErr w:type="spellEnd"/>
      <w:r w:rsidRPr="00784BB7">
        <w:rPr>
          <w:rFonts w:ascii="Arial" w:hAnsi="Arial" w:cs="Arial"/>
          <w:sz w:val="24"/>
          <w:szCs w:val="24"/>
        </w:rPr>
        <w:t xml:space="preserve">. J Oral </w:t>
      </w:r>
      <w:proofErr w:type="spellStart"/>
      <w:r w:rsidRPr="00784BB7">
        <w:rPr>
          <w:rFonts w:ascii="Arial" w:hAnsi="Arial" w:cs="Arial"/>
          <w:sz w:val="24"/>
          <w:szCs w:val="24"/>
        </w:rPr>
        <w:t>Maxillofac</w:t>
      </w:r>
      <w:proofErr w:type="spellEnd"/>
      <w:r w:rsidRPr="00784BB7">
        <w:rPr>
          <w:rFonts w:ascii="Arial" w:hAnsi="Arial" w:cs="Arial"/>
          <w:sz w:val="24"/>
          <w:szCs w:val="24"/>
        </w:rPr>
        <w:t xml:space="preserve"> </w:t>
      </w:r>
      <w:proofErr w:type="spellStart"/>
      <w:r w:rsidRPr="00784BB7">
        <w:rPr>
          <w:rFonts w:ascii="Arial" w:hAnsi="Arial" w:cs="Arial"/>
          <w:sz w:val="24"/>
          <w:szCs w:val="24"/>
        </w:rPr>
        <w:t>Surg</w:t>
      </w:r>
      <w:proofErr w:type="spellEnd"/>
      <w:r w:rsidRPr="00784BB7">
        <w:rPr>
          <w:rFonts w:ascii="Arial" w:hAnsi="Arial" w:cs="Arial"/>
          <w:sz w:val="24"/>
          <w:szCs w:val="24"/>
        </w:rPr>
        <w:t>. 2017; 75:805-21.</w:t>
      </w:r>
    </w:p>
    <w:p w14:paraId="4921B27B" w14:textId="77777777" w:rsidR="00966770" w:rsidRPr="00784BB7" w:rsidRDefault="00966770" w:rsidP="00664AE7">
      <w:pPr>
        <w:spacing w:line="360" w:lineRule="auto"/>
        <w:rPr>
          <w:rFonts w:ascii="Arial" w:hAnsi="Arial" w:cs="Arial"/>
          <w:sz w:val="24"/>
          <w:szCs w:val="24"/>
        </w:rPr>
      </w:pPr>
    </w:p>
    <w:p w14:paraId="2CC8E4D1" w14:textId="77777777" w:rsidR="00966770" w:rsidRPr="00784BB7" w:rsidRDefault="00966770" w:rsidP="00664AE7">
      <w:pPr>
        <w:pStyle w:val="Default"/>
        <w:numPr>
          <w:ilvl w:val="0"/>
          <w:numId w:val="3"/>
        </w:numPr>
        <w:spacing w:line="360" w:lineRule="auto"/>
        <w:ind w:left="0"/>
        <w:rPr>
          <w:rFonts w:ascii="Arial" w:hAnsi="Arial" w:cs="Arial"/>
        </w:rPr>
      </w:pPr>
      <w:r w:rsidRPr="00784BB7">
        <w:rPr>
          <w:rFonts w:ascii="Arial" w:hAnsi="Arial" w:cs="Arial"/>
        </w:rPr>
        <w:t xml:space="preserve">Lemos GA, Moreira VG, Forte VDS, Beltrão RTS, Batista AUD.  Correlação entre sinais e sintomas da Disfunção Temporomandibular (DTM) e severidade da má oclusão. </w:t>
      </w:r>
      <w:proofErr w:type="spellStart"/>
      <w:r w:rsidRPr="00784BB7">
        <w:rPr>
          <w:rFonts w:ascii="Arial" w:hAnsi="Arial" w:cs="Arial"/>
        </w:rPr>
        <w:t>Rev</w:t>
      </w:r>
      <w:proofErr w:type="spellEnd"/>
      <w:r w:rsidRPr="00784BB7">
        <w:rPr>
          <w:rFonts w:ascii="Arial" w:hAnsi="Arial" w:cs="Arial"/>
        </w:rPr>
        <w:t xml:space="preserve"> </w:t>
      </w:r>
      <w:proofErr w:type="spellStart"/>
      <w:r w:rsidRPr="00784BB7">
        <w:rPr>
          <w:rFonts w:ascii="Arial" w:hAnsi="Arial" w:cs="Arial"/>
        </w:rPr>
        <w:t>Odontol</w:t>
      </w:r>
      <w:proofErr w:type="spellEnd"/>
      <w:r w:rsidRPr="00784BB7">
        <w:rPr>
          <w:rFonts w:ascii="Arial" w:hAnsi="Arial" w:cs="Arial"/>
        </w:rPr>
        <w:t xml:space="preserve"> UNESP.2015;44(3):175-80.</w:t>
      </w:r>
    </w:p>
    <w:p w14:paraId="31FEDF06" w14:textId="77777777" w:rsidR="00966770" w:rsidRPr="00784BB7" w:rsidRDefault="00966770" w:rsidP="00664AE7">
      <w:pPr>
        <w:spacing w:line="360" w:lineRule="auto"/>
        <w:rPr>
          <w:rFonts w:ascii="Arial" w:hAnsi="Arial" w:cs="Arial"/>
          <w:sz w:val="24"/>
          <w:szCs w:val="24"/>
        </w:rPr>
      </w:pPr>
    </w:p>
    <w:p w14:paraId="19BEAC65"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proofErr w:type="spellStart"/>
      <w:r w:rsidRPr="00784BB7">
        <w:rPr>
          <w:rFonts w:ascii="Arial" w:hAnsi="Arial" w:cs="Arial"/>
          <w:sz w:val="24"/>
          <w:szCs w:val="24"/>
        </w:rPr>
        <w:t>Ooi</w:t>
      </w:r>
      <w:proofErr w:type="spellEnd"/>
      <w:r w:rsidRPr="00784BB7">
        <w:rPr>
          <w:rFonts w:ascii="Arial" w:hAnsi="Arial" w:cs="Arial"/>
          <w:sz w:val="24"/>
          <w:szCs w:val="24"/>
        </w:rPr>
        <w:t xml:space="preserve"> K, </w:t>
      </w:r>
      <w:proofErr w:type="spellStart"/>
      <w:r w:rsidRPr="00784BB7">
        <w:rPr>
          <w:rFonts w:ascii="Arial" w:hAnsi="Arial" w:cs="Arial"/>
          <w:sz w:val="24"/>
          <w:szCs w:val="24"/>
        </w:rPr>
        <w:t>Inoue</w:t>
      </w:r>
      <w:proofErr w:type="spellEnd"/>
      <w:r w:rsidRPr="00784BB7">
        <w:rPr>
          <w:rFonts w:ascii="Arial" w:hAnsi="Arial" w:cs="Arial"/>
          <w:sz w:val="24"/>
          <w:szCs w:val="24"/>
        </w:rPr>
        <w:t xml:space="preserve"> N, </w:t>
      </w:r>
      <w:proofErr w:type="spellStart"/>
      <w:r w:rsidRPr="00784BB7">
        <w:rPr>
          <w:rFonts w:ascii="Arial" w:hAnsi="Arial" w:cs="Arial"/>
          <w:sz w:val="24"/>
          <w:szCs w:val="24"/>
        </w:rPr>
        <w:t>Matsushita</w:t>
      </w:r>
      <w:proofErr w:type="spellEnd"/>
      <w:r w:rsidRPr="00784BB7">
        <w:rPr>
          <w:rFonts w:ascii="Arial" w:hAnsi="Arial" w:cs="Arial"/>
          <w:sz w:val="24"/>
          <w:szCs w:val="24"/>
        </w:rPr>
        <w:t xml:space="preserve"> K, </w:t>
      </w:r>
      <w:proofErr w:type="spellStart"/>
      <w:r w:rsidRPr="00784BB7">
        <w:rPr>
          <w:rFonts w:ascii="Arial" w:hAnsi="Arial" w:cs="Arial"/>
          <w:sz w:val="24"/>
          <w:szCs w:val="24"/>
        </w:rPr>
        <w:t>Yamaguchi</w:t>
      </w:r>
      <w:proofErr w:type="spellEnd"/>
      <w:r w:rsidRPr="00784BB7">
        <w:rPr>
          <w:rFonts w:ascii="Arial" w:hAnsi="Arial" w:cs="Arial"/>
          <w:sz w:val="24"/>
          <w:szCs w:val="24"/>
        </w:rPr>
        <w:t xml:space="preserve"> H, </w:t>
      </w:r>
      <w:proofErr w:type="spellStart"/>
      <w:r w:rsidRPr="00784BB7">
        <w:rPr>
          <w:rFonts w:ascii="Arial" w:hAnsi="Arial" w:cs="Arial"/>
          <w:sz w:val="24"/>
          <w:szCs w:val="24"/>
        </w:rPr>
        <w:t>Mikoya</w:t>
      </w:r>
      <w:proofErr w:type="spellEnd"/>
      <w:r w:rsidRPr="00784BB7">
        <w:rPr>
          <w:rFonts w:ascii="Arial" w:hAnsi="Arial" w:cs="Arial"/>
          <w:sz w:val="24"/>
          <w:szCs w:val="24"/>
        </w:rPr>
        <w:t xml:space="preserve"> T, </w:t>
      </w:r>
      <w:proofErr w:type="spellStart"/>
      <w:r w:rsidRPr="00784BB7">
        <w:rPr>
          <w:rFonts w:ascii="Arial" w:hAnsi="Arial" w:cs="Arial"/>
          <w:sz w:val="24"/>
          <w:szCs w:val="24"/>
        </w:rPr>
        <w:t>Minowa</w:t>
      </w:r>
      <w:proofErr w:type="spellEnd"/>
      <w:r w:rsidRPr="00784BB7">
        <w:rPr>
          <w:rFonts w:ascii="Arial" w:hAnsi="Arial" w:cs="Arial"/>
          <w:sz w:val="24"/>
          <w:szCs w:val="24"/>
        </w:rPr>
        <w:t xml:space="preserve"> k, </w:t>
      </w:r>
      <w:proofErr w:type="spellStart"/>
      <w:r w:rsidRPr="00784BB7">
        <w:rPr>
          <w:rFonts w:ascii="Arial" w:hAnsi="Arial" w:cs="Arial"/>
          <w:sz w:val="24"/>
          <w:szCs w:val="24"/>
        </w:rPr>
        <w:t>Kawashir</w:t>
      </w:r>
      <w:proofErr w:type="spellEnd"/>
      <w:r w:rsidRPr="00784BB7">
        <w:rPr>
          <w:rFonts w:ascii="Arial" w:hAnsi="Arial" w:cs="Arial"/>
          <w:sz w:val="24"/>
          <w:szCs w:val="24"/>
        </w:rPr>
        <w:t xml:space="preserve"> S, </w:t>
      </w:r>
      <w:proofErr w:type="spellStart"/>
      <w:r w:rsidRPr="00784BB7">
        <w:rPr>
          <w:rFonts w:ascii="Arial" w:hAnsi="Arial" w:cs="Arial"/>
          <w:sz w:val="24"/>
          <w:szCs w:val="24"/>
        </w:rPr>
        <w:t>Nishikata</w:t>
      </w:r>
      <w:proofErr w:type="spellEnd"/>
      <w:r w:rsidRPr="00784BB7">
        <w:rPr>
          <w:rFonts w:ascii="Arial" w:hAnsi="Arial" w:cs="Arial"/>
          <w:sz w:val="24"/>
          <w:szCs w:val="24"/>
        </w:rPr>
        <w:t xml:space="preserve"> S, </w:t>
      </w:r>
      <w:proofErr w:type="spellStart"/>
      <w:r w:rsidRPr="00784BB7">
        <w:rPr>
          <w:rFonts w:ascii="Arial" w:hAnsi="Arial" w:cs="Arial"/>
          <w:sz w:val="24"/>
          <w:szCs w:val="24"/>
        </w:rPr>
        <w:t>Tei</w:t>
      </w:r>
      <w:proofErr w:type="spellEnd"/>
      <w:r w:rsidRPr="00784BB7">
        <w:rPr>
          <w:rFonts w:ascii="Arial" w:hAnsi="Arial" w:cs="Arial"/>
          <w:sz w:val="24"/>
          <w:szCs w:val="24"/>
        </w:rPr>
        <w:t xml:space="preserve"> K. </w:t>
      </w:r>
      <w:proofErr w:type="spellStart"/>
      <w:r w:rsidRPr="00784BB7">
        <w:rPr>
          <w:rFonts w:ascii="Arial" w:hAnsi="Arial" w:cs="Arial"/>
          <w:sz w:val="24"/>
          <w:szCs w:val="24"/>
        </w:rPr>
        <w:t>Incidence</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anterior </w:t>
      </w:r>
      <w:proofErr w:type="spellStart"/>
      <w:r w:rsidRPr="00784BB7">
        <w:rPr>
          <w:rFonts w:ascii="Arial" w:hAnsi="Arial" w:cs="Arial"/>
          <w:sz w:val="24"/>
          <w:szCs w:val="24"/>
        </w:rPr>
        <w:t>disc</w:t>
      </w:r>
      <w:proofErr w:type="spellEnd"/>
      <w:r w:rsidRPr="00784BB7">
        <w:rPr>
          <w:rFonts w:ascii="Arial" w:hAnsi="Arial" w:cs="Arial"/>
          <w:sz w:val="24"/>
          <w:szCs w:val="24"/>
        </w:rPr>
        <w:t xml:space="preserve"> </w:t>
      </w:r>
      <w:proofErr w:type="spellStart"/>
      <w:r w:rsidRPr="00784BB7">
        <w:rPr>
          <w:rFonts w:ascii="Arial" w:hAnsi="Arial" w:cs="Arial"/>
          <w:sz w:val="24"/>
          <w:szCs w:val="24"/>
        </w:rPr>
        <w:t>displacement</w:t>
      </w:r>
      <w:proofErr w:type="spellEnd"/>
      <w:r w:rsidRPr="00784BB7">
        <w:rPr>
          <w:rFonts w:ascii="Arial" w:hAnsi="Arial" w:cs="Arial"/>
          <w:sz w:val="24"/>
          <w:szCs w:val="24"/>
        </w:rPr>
        <w:t xml:space="preserve"> </w:t>
      </w:r>
      <w:proofErr w:type="spellStart"/>
      <w:r w:rsidRPr="00784BB7">
        <w:rPr>
          <w:rFonts w:ascii="Arial" w:hAnsi="Arial" w:cs="Arial"/>
          <w:sz w:val="24"/>
          <w:szCs w:val="24"/>
        </w:rPr>
        <w:t>without</w:t>
      </w:r>
      <w:proofErr w:type="spellEnd"/>
      <w:r w:rsidRPr="00784BB7">
        <w:rPr>
          <w:rFonts w:ascii="Arial" w:hAnsi="Arial" w:cs="Arial"/>
          <w:sz w:val="24"/>
          <w:szCs w:val="24"/>
        </w:rPr>
        <w:t xml:space="preserve"> </w:t>
      </w:r>
      <w:proofErr w:type="spellStart"/>
      <w:r w:rsidRPr="00784BB7">
        <w:rPr>
          <w:rFonts w:ascii="Arial" w:hAnsi="Arial" w:cs="Arial"/>
          <w:sz w:val="24"/>
          <w:szCs w:val="24"/>
        </w:rPr>
        <w:t>reduction</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w:t>
      </w:r>
      <w:proofErr w:type="spellStart"/>
      <w:r w:rsidRPr="00784BB7">
        <w:rPr>
          <w:rFonts w:ascii="Arial" w:hAnsi="Arial" w:cs="Arial"/>
          <w:sz w:val="24"/>
          <w:szCs w:val="24"/>
        </w:rPr>
        <w:t>the</w:t>
      </w:r>
      <w:proofErr w:type="spellEnd"/>
      <w:r w:rsidRPr="00784BB7">
        <w:rPr>
          <w:rFonts w:ascii="Arial" w:hAnsi="Arial" w:cs="Arial"/>
          <w:sz w:val="24"/>
          <w:szCs w:val="24"/>
        </w:rPr>
        <w:t xml:space="preserve"> temporomandibular joint in </w:t>
      </w:r>
      <w:proofErr w:type="spellStart"/>
      <w:r w:rsidRPr="00784BB7">
        <w:rPr>
          <w:rFonts w:ascii="Arial" w:hAnsi="Arial" w:cs="Arial"/>
          <w:sz w:val="24"/>
          <w:szCs w:val="24"/>
        </w:rPr>
        <w:t>patients</w:t>
      </w:r>
      <w:proofErr w:type="spellEnd"/>
      <w:r w:rsidRPr="00784BB7">
        <w:rPr>
          <w:rFonts w:ascii="Arial" w:hAnsi="Arial" w:cs="Arial"/>
          <w:sz w:val="24"/>
          <w:szCs w:val="24"/>
        </w:rPr>
        <w:t xml:space="preserve"> </w:t>
      </w:r>
      <w:proofErr w:type="spellStart"/>
      <w:r w:rsidRPr="00784BB7">
        <w:rPr>
          <w:rFonts w:ascii="Arial" w:hAnsi="Arial" w:cs="Arial"/>
          <w:sz w:val="24"/>
          <w:szCs w:val="24"/>
        </w:rPr>
        <w:t>with</w:t>
      </w:r>
      <w:proofErr w:type="spellEnd"/>
      <w:r w:rsidRPr="00784BB7">
        <w:rPr>
          <w:rFonts w:ascii="Arial" w:hAnsi="Arial" w:cs="Arial"/>
          <w:sz w:val="24"/>
          <w:szCs w:val="24"/>
        </w:rPr>
        <w:t xml:space="preserve"> </w:t>
      </w:r>
      <w:proofErr w:type="spellStart"/>
      <w:r w:rsidRPr="00784BB7">
        <w:rPr>
          <w:rFonts w:ascii="Arial" w:hAnsi="Arial" w:cs="Arial"/>
          <w:sz w:val="24"/>
          <w:szCs w:val="24"/>
        </w:rPr>
        <w:t>dentofacial</w:t>
      </w:r>
      <w:proofErr w:type="spellEnd"/>
      <w:r w:rsidRPr="00784BB7">
        <w:rPr>
          <w:rFonts w:ascii="Arial" w:hAnsi="Arial" w:cs="Arial"/>
          <w:sz w:val="24"/>
          <w:szCs w:val="24"/>
        </w:rPr>
        <w:t xml:space="preserve"> </w:t>
      </w:r>
      <w:proofErr w:type="spellStart"/>
      <w:r w:rsidRPr="00784BB7">
        <w:rPr>
          <w:rFonts w:ascii="Arial" w:hAnsi="Arial" w:cs="Arial"/>
          <w:sz w:val="24"/>
          <w:szCs w:val="24"/>
        </w:rPr>
        <w:t>deformity</w:t>
      </w:r>
      <w:proofErr w:type="spellEnd"/>
      <w:r w:rsidRPr="00784BB7">
        <w:rPr>
          <w:rFonts w:ascii="Arial" w:hAnsi="Arial" w:cs="Arial"/>
          <w:sz w:val="24"/>
          <w:szCs w:val="24"/>
        </w:rPr>
        <w:t xml:space="preserve">. Int. J. Oral </w:t>
      </w:r>
      <w:proofErr w:type="spellStart"/>
      <w:r w:rsidRPr="00784BB7">
        <w:rPr>
          <w:rFonts w:ascii="Arial" w:hAnsi="Arial" w:cs="Arial"/>
          <w:sz w:val="24"/>
          <w:szCs w:val="24"/>
        </w:rPr>
        <w:t>Maxillofac</w:t>
      </w:r>
      <w:proofErr w:type="spellEnd"/>
      <w:r w:rsidRPr="00784BB7">
        <w:rPr>
          <w:rFonts w:ascii="Arial" w:hAnsi="Arial" w:cs="Arial"/>
          <w:sz w:val="24"/>
          <w:szCs w:val="24"/>
        </w:rPr>
        <w:t xml:space="preserve">. </w:t>
      </w:r>
      <w:proofErr w:type="spellStart"/>
      <w:r w:rsidRPr="00784BB7">
        <w:rPr>
          <w:rFonts w:ascii="Arial" w:hAnsi="Arial" w:cs="Arial"/>
          <w:sz w:val="24"/>
          <w:szCs w:val="24"/>
        </w:rPr>
        <w:t>Surg</w:t>
      </w:r>
      <w:proofErr w:type="spellEnd"/>
      <w:r w:rsidRPr="00784BB7">
        <w:rPr>
          <w:rFonts w:ascii="Arial" w:hAnsi="Arial" w:cs="Arial"/>
          <w:sz w:val="24"/>
          <w:szCs w:val="24"/>
        </w:rPr>
        <w:t>. 2017; 47(4): 505-10. DOI:</w:t>
      </w:r>
      <w:r w:rsidRPr="00784BB7">
        <w:rPr>
          <w:rFonts w:ascii="Arial" w:hAnsi="Arial" w:cs="Arial"/>
          <w:color w:val="000000"/>
          <w:sz w:val="24"/>
          <w:szCs w:val="24"/>
          <w:shd w:val="clear" w:color="auto" w:fill="FFFFFF"/>
        </w:rPr>
        <w:t>10.1016/j.ijom.2017.11.017.</w:t>
      </w:r>
    </w:p>
    <w:p w14:paraId="42E84F8B" w14:textId="77777777" w:rsidR="00966770" w:rsidRPr="00784BB7" w:rsidRDefault="00966770" w:rsidP="00664AE7">
      <w:pPr>
        <w:spacing w:line="360" w:lineRule="auto"/>
        <w:rPr>
          <w:rFonts w:ascii="Arial" w:hAnsi="Arial" w:cs="Arial"/>
          <w:sz w:val="24"/>
          <w:szCs w:val="24"/>
        </w:rPr>
      </w:pPr>
    </w:p>
    <w:p w14:paraId="654071D1" w14:textId="318DA83D" w:rsidR="00966770" w:rsidRPr="00784BB7" w:rsidRDefault="00966770" w:rsidP="00664AE7">
      <w:pPr>
        <w:pStyle w:val="PargrafodaLista"/>
        <w:numPr>
          <w:ilvl w:val="0"/>
          <w:numId w:val="3"/>
        </w:numPr>
        <w:spacing w:line="360" w:lineRule="auto"/>
        <w:ind w:left="0"/>
        <w:rPr>
          <w:rFonts w:ascii="Arial" w:hAnsi="Arial" w:cs="Arial"/>
          <w:sz w:val="24"/>
          <w:szCs w:val="24"/>
        </w:rPr>
      </w:pPr>
      <w:r w:rsidRPr="00784BB7">
        <w:rPr>
          <w:rFonts w:ascii="Arial" w:hAnsi="Arial" w:cs="Arial"/>
          <w:sz w:val="24"/>
          <w:szCs w:val="24"/>
        </w:rPr>
        <w:t xml:space="preserve">Bianchi J, Pinto ADS, Ignácio J, Ryan DPO, Gonçalves JR. </w:t>
      </w:r>
      <w:proofErr w:type="spellStart"/>
      <w:r w:rsidRPr="00784BB7">
        <w:rPr>
          <w:rFonts w:ascii="Arial" w:hAnsi="Arial" w:cs="Arial"/>
          <w:sz w:val="24"/>
          <w:szCs w:val="24"/>
        </w:rPr>
        <w:t>Effect</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temporomandibular joint articular </w:t>
      </w:r>
      <w:proofErr w:type="spellStart"/>
      <w:r w:rsidRPr="00784BB7">
        <w:rPr>
          <w:rFonts w:ascii="Arial" w:hAnsi="Arial" w:cs="Arial"/>
          <w:sz w:val="24"/>
          <w:szCs w:val="24"/>
        </w:rPr>
        <w:t>disc</w:t>
      </w:r>
      <w:proofErr w:type="spellEnd"/>
      <w:r w:rsidRPr="00784BB7">
        <w:rPr>
          <w:rFonts w:ascii="Arial" w:hAnsi="Arial" w:cs="Arial"/>
          <w:sz w:val="24"/>
          <w:szCs w:val="24"/>
        </w:rPr>
        <w:t xml:space="preserve"> </w:t>
      </w:r>
      <w:proofErr w:type="spellStart"/>
      <w:r w:rsidRPr="00784BB7">
        <w:rPr>
          <w:rFonts w:ascii="Arial" w:hAnsi="Arial" w:cs="Arial"/>
          <w:sz w:val="24"/>
          <w:szCs w:val="24"/>
        </w:rPr>
        <w:t>repositioning</w:t>
      </w:r>
      <w:proofErr w:type="spellEnd"/>
      <w:r w:rsidRPr="00784BB7">
        <w:rPr>
          <w:rFonts w:ascii="Arial" w:hAnsi="Arial" w:cs="Arial"/>
          <w:sz w:val="24"/>
          <w:szCs w:val="24"/>
        </w:rPr>
        <w:t xml:space="preserve"> </w:t>
      </w:r>
      <w:proofErr w:type="spellStart"/>
      <w:r w:rsidRPr="00784BB7">
        <w:rPr>
          <w:rFonts w:ascii="Arial" w:hAnsi="Arial" w:cs="Arial"/>
          <w:sz w:val="24"/>
          <w:szCs w:val="24"/>
        </w:rPr>
        <w:t>on</w:t>
      </w:r>
      <w:proofErr w:type="spellEnd"/>
      <w:r w:rsidRPr="00784BB7">
        <w:rPr>
          <w:rFonts w:ascii="Arial" w:hAnsi="Arial" w:cs="Arial"/>
          <w:sz w:val="24"/>
          <w:szCs w:val="24"/>
        </w:rPr>
        <w:t xml:space="preserve"> anterior open-</w:t>
      </w:r>
      <w:proofErr w:type="spellStart"/>
      <w:r w:rsidRPr="00784BB7">
        <w:rPr>
          <w:rFonts w:ascii="Arial" w:hAnsi="Arial" w:cs="Arial"/>
          <w:sz w:val="24"/>
          <w:szCs w:val="24"/>
        </w:rPr>
        <w:t>bite</w:t>
      </w:r>
      <w:proofErr w:type="spellEnd"/>
      <w:r w:rsidRPr="00784BB7">
        <w:rPr>
          <w:rFonts w:ascii="Arial" w:hAnsi="Arial" w:cs="Arial"/>
          <w:sz w:val="24"/>
          <w:szCs w:val="24"/>
        </w:rPr>
        <w:t xml:space="preserve"> </w:t>
      </w:r>
      <w:proofErr w:type="spellStart"/>
      <w:r w:rsidRPr="00784BB7">
        <w:rPr>
          <w:rFonts w:ascii="Arial" w:hAnsi="Arial" w:cs="Arial"/>
          <w:sz w:val="24"/>
          <w:szCs w:val="24"/>
        </w:rPr>
        <w:t>malocclusion</w:t>
      </w:r>
      <w:proofErr w:type="spellEnd"/>
      <w:r w:rsidRPr="00784BB7">
        <w:rPr>
          <w:rFonts w:ascii="Arial" w:hAnsi="Arial" w:cs="Arial"/>
          <w:sz w:val="24"/>
          <w:szCs w:val="24"/>
        </w:rPr>
        <w:t xml:space="preserve">: </w:t>
      </w:r>
      <w:proofErr w:type="spellStart"/>
      <w:r w:rsidRPr="00784BB7">
        <w:rPr>
          <w:rFonts w:ascii="Arial" w:hAnsi="Arial" w:cs="Arial"/>
          <w:sz w:val="24"/>
          <w:szCs w:val="24"/>
        </w:rPr>
        <w:t>An</w:t>
      </w:r>
      <w:proofErr w:type="spellEnd"/>
      <w:r w:rsidRPr="00784BB7">
        <w:rPr>
          <w:rFonts w:ascii="Arial" w:hAnsi="Arial" w:cs="Arial"/>
          <w:sz w:val="24"/>
          <w:szCs w:val="24"/>
        </w:rPr>
        <w:t xml:space="preserve"> </w:t>
      </w:r>
      <w:proofErr w:type="spellStart"/>
      <w:r w:rsidRPr="00784BB7">
        <w:rPr>
          <w:rFonts w:ascii="Arial" w:hAnsi="Arial" w:cs="Arial"/>
          <w:sz w:val="24"/>
          <w:szCs w:val="24"/>
        </w:rPr>
        <w:t>orthodontic-surgical</w:t>
      </w:r>
      <w:proofErr w:type="spellEnd"/>
      <w:r w:rsidRPr="00784BB7">
        <w:rPr>
          <w:rFonts w:ascii="Arial" w:hAnsi="Arial" w:cs="Arial"/>
          <w:sz w:val="24"/>
          <w:szCs w:val="24"/>
        </w:rPr>
        <w:t xml:space="preserve"> approach. </w:t>
      </w:r>
      <w:proofErr w:type="spellStart"/>
      <w:r w:rsidRPr="00784BB7">
        <w:rPr>
          <w:rFonts w:ascii="Arial" w:hAnsi="Arial" w:cs="Arial"/>
          <w:sz w:val="24"/>
          <w:szCs w:val="24"/>
        </w:rPr>
        <w:t>Am</w:t>
      </w:r>
      <w:proofErr w:type="spellEnd"/>
      <w:r w:rsidRPr="00784BB7">
        <w:rPr>
          <w:rFonts w:ascii="Arial" w:hAnsi="Arial" w:cs="Arial"/>
          <w:sz w:val="24"/>
          <w:szCs w:val="24"/>
        </w:rPr>
        <w:t xml:space="preserve"> J </w:t>
      </w:r>
      <w:proofErr w:type="spellStart"/>
      <w:r w:rsidRPr="00784BB7">
        <w:rPr>
          <w:rFonts w:ascii="Arial" w:hAnsi="Arial" w:cs="Arial"/>
          <w:sz w:val="24"/>
          <w:szCs w:val="24"/>
        </w:rPr>
        <w:t>Orthod</w:t>
      </w:r>
      <w:proofErr w:type="spellEnd"/>
      <w:r w:rsidRPr="00784BB7">
        <w:rPr>
          <w:rFonts w:ascii="Arial" w:hAnsi="Arial" w:cs="Arial"/>
          <w:sz w:val="24"/>
          <w:szCs w:val="24"/>
        </w:rPr>
        <w:t xml:space="preserve"> </w:t>
      </w:r>
      <w:proofErr w:type="spellStart"/>
      <w:r w:rsidRPr="00784BB7">
        <w:rPr>
          <w:rFonts w:ascii="Arial" w:hAnsi="Arial" w:cs="Arial"/>
          <w:sz w:val="24"/>
          <w:szCs w:val="24"/>
        </w:rPr>
        <w:t>Dentofacial</w:t>
      </w:r>
      <w:proofErr w:type="spellEnd"/>
      <w:r w:rsidRPr="00784BB7">
        <w:rPr>
          <w:rFonts w:ascii="Arial" w:hAnsi="Arial" w:cs="Arial"/>
          <w:sz w:val="24"/>
          <w:szCs w:val="24"/>
        </w:rPr>
        <w:t xml:space="preserve"> </w:t>
      </w:r>
      <w:proofErr w:type="spellStart"/>
      <w:r w:rsidRPr="00784BB7">
        <w:rPr>
          <w:rFonts w:ascii="Arial" w:hAnsi="Arial" w:cs="Arial"/>
          <w:sz w:val="24"/>
          <w:szCs w:val="24"/>
        </w:rPr>
        <w:t>Orthop</w:t>
      </w:r>
      <w:proofErr w:type="spellEnd"/>
      <w:r w:rsidRPr="00784BB7">
        <w:rPr>
          <w:rFonts w:ascii="Arial" w:hAnsi="Arial" w:cs="Arial"/>
          <w:sz w:val="24"/>
          <w:szCs w:val="24"/>
        </w:rPr>
        <w:t>. 2017;</w:t>
      </w:r>
      <w:r w:rsidR="00F84117" w:rsidRPr="00784BB7">
        <w:rPr>
          <w:rFonts w:ascii="Arial" w:hAnsi="Arial" w:cs="Arial"/>
          <w:sz w:val="24"/>
          <w:szCs w:val="24"/>
        </w:rPr>
        <w:t xml:space="preserve"> </w:t>
      </w:r>
      <w:r w:rsidRPr="00784BB7">
        <w:rPr>
          <w:rFonts w:ascii="Arial" w:hAnsi="Arial" w:cs="Arial"/>
          <w:sz w:val="24"/>
          <w:szCs w:val="24"/>
        </w:rPr>
        <w:t>152:848-58.</w:t>
      </w:r>
    </w:p>
    <w:p w14:paraId="348F955C" w14:textId="77777777" w:rsidR="0070532B" w:rsidRPr="00784BB7" w:rsidRDefault="0070532B" w:rsidP="0070532B">
      <w:pPr>
        <w:pStyle w:val="PargrafodaLista"/>
        <w:rPr>
          <w:rFonts w:ascii="Arial" w:hAnsi="Arial" w:cs="Arial"/>
          <w:sz w:val="24"/>
          <w:szCs w:val="24"/>
        </w:rPr>
      </w:pPr>
    </w:p>
    <w:p w14:paraId="715DBFAF" w14:textId="77777777" w:rsidR="0070532B" w:rsidRPr="00784BB7" w:rsidRDefault="0070532B" w:rsidP="0070532B">
      <w:pPr>
        <w:pStyle w:val="PargrafodaLista"/>
        <w:spacing w:line="360" w:lineRule="auto"/>
        <w:ind w:left="0"/>
        <w:rPr>
          <w:rFonts w:ascii="Arial" w:hAnsi="Arial" w:cs="Arial"/>
          <w:sz w:val="24"/>
          <w:szCs w:val="24"/>
        </w:rPr>
      </w:pPr>
    </w:p>
    <w:p w14:paraId="745B5576" w14:textId="595D1D90" w:rsidR="00966770" w:rsidRPr="00784BB7" w:rsidRDefault="00966770" w:rsidP="0070532B">
      <w:pPr>
        <w:pStyle w:val="Default"/>
        <w:numPr>
          <w:ilvl w:val="0"/>
          <w:numId w:val="3"/>
        </w:numPr>
        <w:spacing w:line="360" w:lineRule="auto"/>
        <w:ind w:left="0"/>
        <w:rPr>
          <w:rFonts w:ascii="Arial" w:hAnsi="Arial" w:cs="Arial"/>
        </w:rPr>
      </w:pPr>
      <w:proofErr w:type="spellStart"/>
      <w:r w:rsidRPr="00784BB7">
        <w:rPr>
          <w:rFonts w:ascii="Arial" w:hAnsi="Arial" w:cs="Arial"/>
          <w:bCs/>
        </w:rPr>
        <w:t>Arabelo</w:t>
      </w:r>
      <w:proofErr w:type="spellEnd"/>
      <w:r w:rsidRPr="00784BB7">
        <w:rPr>
          <w:rFonts w:ascii="Arial" w:hAnsi="Arial" w:cs="Arial"/>
          <w:bCs/>
        </w:rPr>
        <w:t xml:space="preserve"> IR, </w:t>
      </w:r>
      <w:proofErr w:type="spellStart"/>
      <w:r w:rsidRPr="00784BB7">
        <w:rPr>
          <w:rFonts w:ascii="Arial" w:hAnsi="Arial" w:cs="Arial"/>
          <w:bCs/>
        </w:rPr>
        <w:t>Vedovello</w:t>
      </w:r>
      <w:proofErr w:type="spellEnd"/>
      <w:r w:rsidRPr="00784BB7">
        <w:rPr>
          <w:rFonts w:ascii="Arial" w:hAnsi="Arial" w:cs="Arial"/>
          <w:bCs/>
        </w:rPr>
        <w:t xml:space="preserve"> SAS, </w:t>
      </w:r>
      <w:proofErr w:type="spellStart"/>
      <w:r w:rsidRPr="00784BB7">
        <w:rPr>
          <w:rFonts w:ascii="Arial" w:hAnsi="Arial" w:cs="Arial"/>
          <w:bCs/>
        </w:rPr>
        <w:t>Santamaria</w:t>
      </w:r>
      <w:proofErr w:type="spellEnd"/>
      <w:r w:rsidRPr="00784BB7">
        <w:rPr>
          <w:rFonts w:ascii="Arial" w:hAnsi="Arial" w:cs="Arial"/>
          <w:bCs/>
        </w:rPr>
        <w:t xml:space="preserve"> Junior M, </w:t>
      </w:r>
      <w:proofErr w:type="spellStart"/>
      <w:r w:rsidRPr="00784BB7">
        <w:rPr>
          <w:rFonts w:ascii="Arial" w:hAnsi="Arial" w:cs="Arial"/>
          <w:bCs/>
        </w:rPr>
        <w:t>Kurumae</w:t>
      </w:r>
      <w:proofErr w:type="spellEnd"/>
      <w:r w:rsidRPr="00784BB7">
        <w:rPr>
          <w:rFonts w:ascii="Arial" w:hAnsi="Arial" w:cs="Arial"/>
          <w:bCs/>
        </w:rPr>
        <w:t xml:space="preserve"> M, </w:t>
      </w:r>
      <w:proofErr w:type="spellStart"/>
      <w:r w:rsidRPr="00784BB7">
        <w:rPr>
          <w:rFonts w:ascii="Arial" w:hAnsi="Arial" w:cs="Arial"/>
          <w:bCs/>
        </w:rPr>
        <w:t>Tubel</w:t>
      </w:r>
      <w:proofErr w:type="spellEnd"/>
      <w:r w:rsidRPr="00784BB7">
        <w:rPr>
          <w:rFonts w:ascii="Arial" w:hAnsi="Arial" w:cs="Arial"/>
          <w:bCs/>
        </w:rPr>
        <w:t xml:space="preserve"> CAM. R</w:t>
      </w:r>
      <w:r w:rsidRPr="00784BB7">
        <w:rPr>
          <w:rFonts w:ascii="Arial" w:hAnsi="Arial" w:cs="Arial"/>
        </w:rPr>
        <w:t xml:space="preserve">elação entre disfunção temporomandibular e mordida cruzada posterior. </w:t>
      </w:r>
      <w:proofErr w:type="spellStart"/>
      <w:r w:rsidRPr="00784BB7">
        <w:rPr>
          <w:rFonts w:ascii="Arial" w:hAnsi="Arial" w:cs="Arial"/>
        </w:rPr>
        <w:t>Rev</w:t>
      </w:r>
      <w:proofErr w:type="spellEnd"/>
      <w:r w:rsidRPr="00784BB7">
        <w:rPr>
          <w:rFonts w:ascii="Arial" w:hAnsi="Arial" w:cs="Arial"/>
        </w:rPr>
        <w:t xml:space="preserve"> Gaúcha Odontol. 2010; 58(3):323-26</w:t>
      </w:r>
      <w:r w:rsidRPr="00784BB7">
        <w:rPr>
          <w:rFonts w:ascii="Arial" w:hAnsi="Arial" w:cs="Arial"/>
          <w:bCs/>
        </w:rPr>
        <w:t>.</w:t>
      </w:r>
    </w:p>
    <w:p w14:paraId="6EEA7757" w14:textId="77777777" w:rsidR="00966770" w:rsidRPr="00784BB7" w:rsidRDefault="00966770" w:rsidP="00664AE7">
      <w:pPr>
        <w:spacing w:line="360" w:lineRule="auto"/>
        <w:rPr>
          <w:rFonts w:ascii="Arial" w:hAnsi="Arial" w:cs="Arial"/>
          <w:sz w:val="24"/>
          <w:szCs w:val="24"/>
        </w:rPr>
      </w:pPr>
    </w:p>
    <w:p w14:paraId="33F13EF7" w14:textId="4E75E3E1" w:rsidR="00966770" w:rsidRPr="00784BB7" w:rsidRDefault="006A1804" w:rsidP="00664AE7">
      <w:pPr>
        <w:pStyle w:val="PargrafodaLista"/>
        <w:numPr>
          <w:ilvl w:val="0"/>
          <w:numId w:val="3"/>
        </w:numPr>
        <w:autoSpaceDE w:val="0"/>
        <w:autoSpaceDN w:val="0"/>
        <w:adjustRightInd w:val="0"/>
        <w:spacing w:after="0" w:line="360" w:lineRule="auto"/>
        <w:ind w:left="0"/>
        <w:rPr>
          <w:rFonts w:ascii="Arial" w:hAnsi="Arial" w:cs="Arial"/>
          <w:sz w:val="24"/>
          <w:szCs w:val="24"/>
        </w:rPr>
      </w:pPr>
      <w:r>
        <w:rPr>
          <w:rFonts w:cs="Arial"/>
          <w:b/>
          <w:noProof/>
          <w:sz w:val="28"/>
          <w:szCs w:val="28"/>
          <w:lang w:eastAsia="pt-BR"/>
        </w:rPr>
        <w:lastRenderedPageBreak/>
        <mc:AlternateContent>
          <mc:Choice Requires="wps">
            <w:drawing>
              <wp:anchor distT="0" distB="0" distL="114300" distR="114300" simplePos="0" relativeHeight="251678720" behindDoc="0" locked="0" layoutInCell="1" allowOverlap="1" wp14:anchorId="1BB40C2E" wp14:editId="2F48D7AB">
                <wp:simplePos x="0" y="0"/>
                <wp:positionH relativeFrom="column">
                  <wp:posOffset>5200650</wp:posOffset>
                </wp:positionH>
                <wp:positionV relativeFrom="paragraph">
                  <wp:posOffset>-742950</wp:posOffset>
                </wp:positionV>
                <wp:extent cx="466725" cy="523875"/>
                <wp:effectExtent l="0" t="0" r="9525" b="9525"/>
                <wp:wrapNone/>
                <wp:docPr id="15" name="Caixa de Texto 15"/>
                <wp:cNvGraphicFramePr/>
                <a:graphic xmlns:a="http://schemas.openxmlformats.org/drawingml/2006/main">
                  <a:graphicData uri="http://schemas.microsoft.com/office/word/2010/wordprocessingShape">
                    <wps:wsp>
                      <wps:cNvSpPr txBox="1"/>
                      <wps:spPr>
                        <a:xfrm>
                          <a:off x="0" y="0"/>
                          <a:ext cx="466725" cy="523875"/>
                        </a:xfrm>
                        <a:prstGeom prst="rect">
                          <a:avLst/>
                        </a:prstGeom>
                        <a:solidFill>
                          <a:schemeClr val="lt1"/>
                        </a:solidFill>
                        <a:ln w="6350">
                          <a:noFill/>
                        </a:ln>
                      </wps:spPr>
                      <wps:txbx>
                        <w:txbxContent>
                          <w:p w14:paraId="3482383B" w14:textId="77777777" w:rsidR="006A1804" w:rsidRDefault="006A1804" w:rsidP="006A1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40C2E" id="Caixa de Texto 15" o:spid="_x0000_s1036" type="#_x0000_t202" style="position:absolute;left:0;text-align:left;margin-left:409.5pt;margin-top:-58.5pt;width:36.75pt;height:41.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" fillcolor="white [3201]" stroked="f" strokeweight=".5pt">
                <v:textbox>
                  <w:txbxContent>
                    <w:p w14:paraId="3482383B" w14:textId="77777777" w:rsidR="006A1804" w:rsidRDefault="006A1804" w:rsidP="006A1804"/>
                  </w:txbxContent>
                </v:textbox>
              </v:shape>
            </w:pict>
          </mc:Fallback>
        </mc:AlternateContent>
      </w:r>
      <w:r w:rsidR="00966770" w:rsidRPr="00784BB7">
        <w:rPr>
          <w:rFonts w:ascii="Arial" w:hAnsi="Arial" w:cs="Arial"/>
          <w:sz w:val="24"/>
          <w:szCs w:val="24"/>
        </w:rPr>
        <w:t xml:space="preserve">Costa MD, Froes Junior GDRT, Santos CN. </w:t>
      </w:r>
      <w:proofErr w:type="spellStart"/>
      <w:r w:rsidR="00966770" w:rsidRPr="00784BB7">
        <w:rPr>
          <w:rFonts w:ascii="Arial" w:hAnsi="Arial" w:cs="Arial"/>
          <w:sz w:val="24"/>
          <w:szCs w:val="24"/>
        </w:rPr>
        <w:t>Evaluation</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of</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occlusal</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factors</w:t>
      </w:r>
      <w:proofErr w:type="spellEnd"/>
      <w:r w:rsidR="00966770" w:rsidRPr="00784BB7">
        <w:rPr>
          <w:rFonts w:ascii="Arial" w:hAnsi="Arial" w:cs="Arial"/>
          <w:sz w:val="24"/>
          <w:szCs w:val="24"/>
        </w:rPr>
        <w:t xml:space="preserve"> in </w:t>
      </w:r>
      <w:proofErr w:type="spellStart"/>
      <w:r w:rsidR="00966770" w:rsidRPr="00784BB7">
        <w:rPr>
          <w:rFonts w:ascii="Arial" w:hAnsi="Arial" w:cs="Arial"/>
          <w:sz w:val="24"/>
          <w:szCs w:val="24"/>
        </w:rPr>
        <w:t>patients</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with</w:t>
      </w:r>
      <w:proofErr w:type="spellEnd"/>
      <w:r w:rsidR="00966770" w:rsidRPr="00784BB7">
        <w:rPr>
          <w:rFonts w:ascii="Arial" w:hAnsi="Arial" w:cs="Arial"/>
          <w:sz w:val="24"/>
          <w:szCs w:val="24"/>
        </w:rPr>
        <w:t xml:space="preserve"> temporomandibular joint </w:t>
      </w:r>
      <w:proofErr w:type="spellStart"/>
      <w:r w:rsidR="00966770" w:rsidRPr="00784BB7">
        <w:rPr>
          <w:rFonts w:ascii="Arial" w:hAnsi="Arial" w:cs="Arial"/>
          <w:sz w:val="24"/>
          <w:szCs w:val="24"/>
        </w:rPr>
        <w:t>disorder</w:t>
      </w:r>
      <w:proofErr w:type="spellEnd"/>
      <w:r w:rsidR="00966770" w:rsidRPr="00784BB7">
        <w:rPr>
          <w:rFonts w:ascii="Arial" w:hAnsi="Arial" w:cs="Arial"/>
          <w:sz w:val="24"/>
          <w:szCs w:val="24"/>
        </w:rPr>
        <w:t xml:space="preserve">. Dental Press J </w:t>
      </w:r>
      <w:proofErr w:type="spellStart"/>
      <w:r w:rsidR="00966770" w:rsidRPr="00784BB7">
        <w:rPr>
          <w:rFonts w:ascii="Arial" w:hAnsi="Arial" w:cs="Arial"/>
          <w:sz w:val="24"/>
          <w:szCs w:val="24"/>
        </w:rPr>
        <w:t>Orthod</w:t>
      </w:r>
      <w:proofErr w:type="spellEnd"/>
      <w:r w:rsidR="00966770" w:rsidRPr="00784BB7">
        <w:rPr>
          <w:rFonts w:ascii="Arial" w:hAnsi="Arial" w:cs="Arial"/>
          <w:sz w:val="24"/>
          <w:szCs w:val="24"/>
        </w:rPr>
        <w:t>. 2012;17(6):61-8.</w:t>
      </w:r>
    </w:p>
    <w:p w14:paraId="49095508" w14:textId="77777777" w:rsidR="00966770" w:rsidRPr="00784BB7" w:rsidRDefault="00966770" w:rsidP="00664AE7">
      <w:pPr>
        <w:spacing w:line="360" w:lineRule="auto"/>
        <w:rPr>
          <w:rFonts w:ascii="Arial" w:hAnsi="Arial" w:cs="Arial"/>
          <w:sz w:val="24"/>
          <w:szCs w:val="24"/>
        </w:rPr>
      </w:pPr>
    </w:p>
    <w:p w14:paraId="061002CE"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proofErr w:type="spellStart"/>
      <w:r w:rsidRPr="00784BB7">
        <w:rPr>
          <w:rFonts w:ascii="Arial" w:hAnsi="Arial" w:cs="Arial"/>
          <w:sz w:val="24"/>
          <w:szCs w:val="24"/>
        </w:rPr>
        <w:t>Annandele</w:t>
      </w:r>
      <w:proofErr w:type="spellEnd"/>
      <w:r w:rsidRPr="00784BB7">
        <w:rPr>
          <w:rFonts w:ascii="Arial" w:hAnsi="Arial" w:cs="Arial"/>
          <w:sz w:val="24"/>
          <w:szCs w:val="24"/>
        </w:rPr>
        <w:t xml:space="preserve"> T. </w:t>
      </w:r>
      <w:proofErr w:type="spellStart"/>
      <w:r w:rsidRPr="00784BB7">
        <w:rPr>
          <w:rFonts w:ascii="Arial" w:hAnsi="Arial" w:cs="Arial"/>
          <w:sz w:val="24"/>
          <w:szCs w:val="24"/>
        </w:rPr>
        <w:t>Displacement</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w:t>
      </w:r>
      <w:proofErr w:type="spellStart"/>
      <w:r w:rsidRPr="00784BB7">
        <w:rPr>
          <w:rFonts w:ascii="Arial" w:hAnsi="Arial" w:cs="Arial"/>
          <w:sz w:val="24"/>
          <w:szCs w:val="24"/>
        </w:rPr>
        <w:t>the</w:t>
      </w:r>
      <w:proofErr w:type="spellEnd"/>
      <w:r w:rsidRPr="00784BB7">
        <w:rPr>
          <w:rFonts w:ascii="Arial" w:hAnsi="Arial" w:cs="Arial"/>
          <w:sz w:val="24"/>
          <w:szCs w:val="24"/>
        </w:rPr>
        <w:t xml:space="preserve"> </w:t>
      </w:r>
      <w:proofErr w:type="spellStart"/>
      <w:r w:rsidRPr="00784BB7">
        <w:rPr>
          <w:rFonts w:ascii="Arial" w:hAnsi="Arial" w:cs="Arial"/>
          <w:sz w:val="24"/>
          <w:szCs w:val="24"/>
        </w:rPr>
        <w:t>inter-articular</w:t>
      </w:r>
      <w:proofErr w:type="spellEnd"/>
      <w:r w:rsidRPr="00784BB7">
        <w:rPr>
          <w:rFonts w:ascii="Arial" w:hAnsi="Arial" w:cs="Arial"/>
          <w:sz w:val="24"/>
          <w:szCs w:val="24"/>
        </w:rPr>
        <w:t xml:space="preserve"> </w:t>
      </w:r>
      <w:proofErr w:type="spellStart"/>
      <w:r w:rsidRPr="00784BB7">
        <w:rPr>
          <w:rFonts w:ascii="Arial" w:hAnsi="Arial" w:cs="Arial"/>
          <w:sz w:val="24"/>
          <w:szCs w:val="24"/>
        </w:rPr>
        <w:t>cartilage</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w:t>
      </w:r>
      <w:proofErr w:type="spellStart"/>
      <w:r w:rsidRPr="00784BB7">
        <w:rPr>
          <w:rFonts w:ascii="Arial" w:hAnsi="Arial" w:cs="Arial"/>
          <w:sz w:val="24"/>
          <w:szCs w:val="24"/>
        </w:rPr>
        <w:t>the</w:t>
      </w:r>
      <w:proofErr w:type="spellEnd"/>
      <w:r w:rsidRPr="00784BB7">
        <w:rPr>
          <w:rFonts w:ascii="Arial" w:hAnsi="Arial" w:cs="Arial"/>
          <w:sz w:val="24"/>
          <w:szCs w:val="24"/>
        </w:rPr>
        <w:t xml:space="preserve"> </w:t>
      </w:r>
      <w:proofErr w:type="spellStart"/>
      <w:r w:rsidRPr="00784BB7">
        <w:rPr>
          <w:rFonts w:ascii="Arial" w:hAnsi="Arial" w:cs="Arial"/>
          <w:sz w:val="24"/>
          <w:szCs w:val="24"/>
        </w:rPr>
        <w:t>lower</w:t>
      </w:r>
      <w:proofErr w:type="spellEnd"/>
      <w:r w:rsidRPr="00784BB7">
        <w:rPr>
          <w:rFonts w:ascii="Arial" w:hAnsi="Arial" w:cs="Arial"/>
          <w:sz w:val="24"/>
          <w:szCs w:val="24"/>
        </w:rPr>
        <w:t xml:space="preserve"> </w:t>
      </w:r>
      <w:proofErr w:type="spellStart"/>
      <w:r w:rsidRPr="00784BB7">
        <w:rPr>
          <w:rFonts w:ascii="Arial" w:hAnsi="Arial" w:cs="Arial"/>
          <w:sz w:val="24"/>
          <w:szCs w:val="24"/>
        </w:rPr>
        <w:t>jaw</w:t>
      </w:r>
      <w:proofErr w:type="spellEnd"/>
      <w:r w:rsidRPr="00784BB7">
        <w:rPr>
          <w:rFonts w:ascii="Arial" w:hAnsi="Arial" w:cs="Arial"/>
          <w:sz w:val="24"/>
          <w:szCs w:val="24"/>
        </w:rPr>
        <w:t xml:space="preserve">, </w:t>
      </w:r>
      <w:proofErr w:type="spellStart"/>
      <w:r w:rsidRPr="00784BB7">
        <w:rPr>
          <w:rFonts w:ascii="Arial" w:hAnsi="Arial" w:cs="Arial"/>
          <w:sz w:val="24"/>
          <w:szCs w:val="24"/>
        </w:rPr>
        <w:t>and</w:t>
      </w:r>
      <w:proofErr w:type="spellEnd"/>
      <w:r w:rsidRPr="00784BB7">
        <w:rPr>
          <w:rFonts w:ascii="Arial" w:hAnsi="Arial" w:cs="Arial"/>
          <w:sz w:val="24"/>
          <w:szCs w:val="24"/>
        </w:rPr>
        <w:t xml:space="preserve"> its </w:t>
      </w:r>
      <w:proofErr w:type="spellStart"/>
      <w:r w:rsidRPr="00784BB7">
        <w:rPr>
          <w:rFonts w:ascii="Arial" w:hAnsi="Arial" w:cs="Arial"/>
          <w:sz w:val="24"/>
          <w:szCs w:val="24"/>
        </w:rPr>
        <w:t>treatment</w:t>
      </w:r>
      <w:proofErr w:type="spellEnd"/>
      <w:r w:rsidRPr="00784BB7">
        <w:rPr>
          <w:rFonts w:ascii="Arial" w:hAnsi="Arial" w:cs="Arial"/>
          <w:sz w:val="24"/>
          <w:szCs w:val="24"/>
        </w:rPr>
        <w:t xml:space="preserve"> </w:t>
      </w:r>
      <w:proofErr w:type="spellStart"/>
      <w:r w:rsidRPr="00784BB7">
        <w:rPr>
          <w:rFonts w:ascii="Arial" w:hAnsi="Arial" w:cs="Arial"/>
          <w:sz w:val="24"/>
          <w:szCs w:val="24"/>
        </w:rPr>
        <w:t>by</w:t>
      </w:r>
      <w:proofErr w:type="spellEnd"/>
      <w:r w:rsidRPr="00784BB7">
        <w:rPr>
          <w:rFonts w:ascii="Arial" w:hAnsi="Arial" w:cs="Arial"/>
          <w:sz w:val="24"/>
          <w:szCs w:val="24"/>
        </w:rPr>
        <w:t xml:space="preserve"> </w:t>
      </w:r>
      <w:proofErr w:type="spellStart"/>
      <w:r w:rsidRPr="00784BB7">
        <w:rPr>
          <w:rFonts w:ascii="Arial" w:hAnsi="Arial" w:cs="Arial"/>
          <w:sz w:val="24"/>
          <w:szCs w:val="24"/>
        </w:rPr>
        <w:t>operation</w:t>
      </w:r>
      <w:proofErr w:type="spellEnd"/>
      <w:r w:rsidRPr="00784BB7">
        <w:rPr>
          <w:rFonts w:ascii="Arial" w:hAnsi="Arial" w:cs="Arial"/>
          <w:sz w:val="24"/>
          <w:szCs w:val="24"/>
        </w:rPr>
        <w:t>. The Lancet. 1887; 411.</w:t>
      </w:r>
    </w:p>
    <w:p w14:paraId="2F4845B8" w14:textId="77777777" w:rsidR="00966770" w:rsidRPr="00784BB7" w:rsidRDefault="00966770" w:rsidP="00664AE7">
      <w:pPr>
        <w:spacing w:line="360" w:lineRule="auto"/>
        <w:rPr>
          <w:rFonts w:ascii="Arial" w:hAnsi="Arial" w:cs="Arial"/>
          <w:sz w:val="24"/>
          <w:szCs w:val="24"/>
        </w:rPr>
      </w:pPr>
    </w:p>
    <w:p w14:paraId="02A7761E"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r w:rsidRPr="00784BB7">
        <w:rPr>
          <w:rFonts w:ascii="Arial" w:hAnsi="Arial" w:cs="Arial"/>
          <w:sz w:val="24"/>
          <w:szCs w:val="24"/>
        </w:rPr>
        <w:t xml:space="preserve">Douglas MA, Peter </w:t>
      </w:r>
      <w:proofErr w:type="spellStart"/>
      <w:r w:rsidRPr="00784BB7">
        <w:rPr>
          <w:rFonts w:ascii="Arial" w:hAnsi="Arial" w:cs="Arial"/>
          <w:sz w:val="24"/>
          <w:szCs w:val="24"/>
        </w:rPr>
        <w:t>Ms</w:t>
      </w:r>
      <w:proofErr w:type="spellEnd"/>
      <w:r w:rsidRPr="00784BB7">
        <w:rPr>
          <w:rFonts w:ascii="Arial" w:hAnsi="Arial" w:cs="Arial"/>
          <w:sz w:val="24"/>
          <w:szCs w:val="24"/>
        </w:rPr>
        <w:t xml:space="preserve">, Kevin MM. A </w:t>
      </w:r>
      <w:proofErr w:type="spellStart"/>
      <w:r w:rsidRPr="00784BB7">
        <w:rPr>
          <w:rFonts w:ascii="Arial" w:hAnsi="Arial" w:cs="Arial"/>
          <w:sz w:val="24"/>
          <w:szCs w:val="24"/>
        </w:rPr>
        <w:t>clinical</w:t>
      </w:r>
      <w:proofErr w:type="spellEnd"/>
      <w:r w:rsidRPr="00784BB7">
        <w:rPr>
          <w:rFonts w:ascii="Arial" w:hAnsi="Arial" w:cs="Arial"/>
          <w:sz w:val="24"/>
          <w:szCs w:val="24"/>
        </w:rPr>
        <w:t xml:space="preserve"> </w:t>
      </w:r>
      <w:proofErr w:type="spellStart"/>
      <w:r w:rsidRPr="00784BB7">
        <w:rPr>
          <w:rFonts w:ascii="Arial" w:hAnsi="Arial" w:cs="Arial"/>
          <w:sz w:val="24"/>
          <w:szCs w:val="24"/>
        </w:rPr>
        <w:t>evaluation</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w:t>
      </w:r>
      <w:proofErr w:type="spellStart"/>
      <w:r w:rsidRPr="00784BB7">
        <w:rPr>
          <w:rFonts w:ascii="Arial" w:hAnsi="Arial" w:cs="Arial"/>
          <w:sz w:val="24"/>
          <w:szCs w:val="24"/>
        </w:rPr>
        <w:t>tempomandibular</w:t>
      </w:r>
      <w:proofErr w:type="spellEnd"/>
      <w:r w:rsidRPr="00784BB7">
        <w:rPr>
          <w:rFonts w:ascii="Arial" w:hAnsi="Arial" w:cs="Arial"/>
          <w:sz w:val="24"/>
          <w:szCs w:val="24"/>
        </w:rPr>
        <w:t xml:space="preserve"> joint disk </w:t>
      </w:r>
      <w:proofErr w:type="spellStart"/>
      <w:r w:rsidRPr="00784BB7">
        <w:rPr>
          <w:rFonts w:ascii="Arial" w:hAnsi="Arial" w:cs="Arial"/>
          <w:sz w:val="24"/>
          <w:szCs w:val="24"/>
        </w:rPr>
        <w:t>plication</w:t>
      </w:r>
      <w:proofErr w:type="spellEnd"/>
      <w:r w:rsidRPr="00784BB7">
        <w:rPr>
          <w:rFonts w:ascii="Arial" w:hAnsi="Arial" w:cs="Arial"/>
          <w:sz w:val="24"/>
          <w:szCs w:val="24"/>
        </w:rPr>
        <w:t xml:space="preserve"> </w:t>
      </w:r>
      <w:proofErr w:type="spellStart"/>
      <w:r w:rsidRPr="00784BB7">
        <w:rPr>
          <w:rFonts w:ascii="Arial" w:hAnsi="Arial" w:cs="Arial"/>
          <w:sz w:val="24"/>
          <w:szCs w:val="24"/>
        </w:rPr>
        <w:t>surgery</w:t>
      </w:r>
      <w:proofErr w:type="spellEnd"/>
      <w:r w:rsidRPr="00784BB7">
        <w:rPr>
          <w:rFonts w:ascii="Arial" w:hAnsi="Arial" w:cs="Arial"/>
          <w:sz w:val="24"/>
          <w:szCs w:val="24"/>
        </w:rPr>
        <w:t xml:space="preserve">. </w:t>
      </w:r>
      <w:proofErr w:type="spellStart"/>
      <w:r w:rsidRPr="00784BB7">
        <w:rPr>
          <w:rFonts w:ascii="Arial" w:hAnsi="Arial" w:cs="Arial"/>
          <w:sz w:val="24"/>
          <w:szCs w:val="24"/>
        </w:rPr>
        <w:t>Amm</w:t>
      </w:r>
      <w:proofErr w:type="spellEnd"/>
      <w:r w:rsidRPr="00784BB7">
        <w:rPr>
          <w:rFonts w:ascii="Arial" w:hAnsi="Arial" w:cs="Arial"/>
          <w:sz w:val="24"/>
          <w:szCs w:val="24"/>
        </w:rPr>
        <w:t xml:space="preserve"> J. </w:t>
      </w:r>
      <w:proofErr w:type="spellStart"/>
      <w:r w:rsidRPr="00784BB7">
        <w:rPr>
          <w:rFonts w:ascii="Arial" w:hAnsi="Arial" w:cs="Arial"/>
          <w:sz w:val="24"/>
          <w:szCs w:val="24"/>
        </w:rPr>
        <w:t>Orthod</w:t>
      </w:r>
      <w:proofErr w:type="spellEnd"/>
      <w:r w:rsidRPr="00784BB7">
        <w:rPr>
          <w:rFonts w:ascii="Arial" w:hAnsi="Arial" w:cs="Arial"/>
          <w:sz w:val="24"/>
          <w:szCs w:val="24"/>
        </w:rPr>
        <w:t xml:space="preserve">. </w:t>
      </w:r>
      <w:proofErr w:type="spellStart"/>
      <w:r w:rsidRPr="00784BB7">
        <w:rPr>
          <w:rFonts w:ascii="Arial" w:hAnsi="Arial" w:cs="Arial"/>
          <w:sz w:val="24"/>
          <w:szCs w:val="24"/>
        </w:rPr>
        <w:t>Dentofac</w:t>
      </w:r>
      <w:proofErr w:type="spellEnd"/>
      <w:r w:rsidRPr="00784BB7">
        <w:rPr>
          <w:rFonts w:ascii="Arial" w:hAnsi="Arial" w:cs="Arial"/>
          <w:sz w:val="24"/>
          <w:szCs w:val="24"/>
        </w:rPr>
        <w:t xml:space="preserve">. </w:t>
      </w:r>
      <w:proofErr w:type="spellStart"/>
      <w:r w:rsidRPr="00784BB7">
        <w:rPr>
          <w:rFonts w:ascii="Arial" w:hAnsi="Arial" w:cs="Arial"/>
          <w:sz w:val="24"/>
          <w:szCs w:val="24"/>
        </w:rPr>
        <w:t>Orthop</w:t>
      </w:r>
      <w:proofErr w:type="spellEnd"/>
      <w:r w:rsidRPr="00784BB7">
        <w:rPr>
          <w:rFonts w:ascii="Arial" w:hAnsi="Arial" w:cs="Arial"/>
          <w:sz w:val="24"/>
          <w:szCs w:val="24"/>
        </w:rPr>
        <w:t>. 1991; 100(2): 156-62.</w:t>
      </w:r>
    </w:p>
    <w:p w14:paraId="6D6B214E" w14:textId="77777777" w:rsidR="00966770" w:rsidRPr="00784BB7" w:rsidRDefault="00966770" w:rsidP="00664AE7">
      <w:pPr>
        <w:spacing w:line="360" w:lineRule="auto"/>
        <w:rPr>
          <w:rFonts w:ascii="Arial" w:hAnsi="Arial" w:cs="Arial"/>
          <w:sz w:val="24"/>
          <w:szCs w:val="24"/>
        </w:rPr>
      </w:pPr>
    </w:p>
    <w:p w14:paraId="41E9A752" w14:textId="77777777" w:rsidR="00966770" w:rsidRPr="00784BB7" w:rsidRDefault="00966770" w:rsidP="00664AE7">
      <w:pPr>
        <w:pStyle w:val="PargrafodaLista"/>
        <w:numPr>
          <w:ilvl w:val="0"/>
          <w:numId w:val="3"/>
        </w:numPr>
        <w:spacing w:line="360" w:lineRule="auto"/>
        <w:ind w:left="0"/>
        <w:rPr>
          <w:rFonts w:ascii="Arial" w:hAnsi="Arial" w:cs="Arial"/>
          <w:iCs/>
          <w:sz w:val="24"/>
          <w:szCs w:val="24"/>
        </w:rPr>
      </w:pPr>
      <w:proofErr w:type="spellStart"/>
      <w:r w:rsidRPr="00784BB7">
        <w:rPr>
          <w:rFonts w:ascii="Arial" w:hAnsi="Arial" w:cs="Arial"/>
          <w:bCs/>
          <w:sz w:val="24"/>
          <w:szCs w:val="24"/>
        </w:rPr>
        <w:t>Mehra</w:t>
      </w:r>
      <w:proofErr w:type="spellEnd"/>
      <w:r w:rsidRPr="00784BB7">
        <w:rPr>
          <w:rFonts w:ascii="Arial" w:hAnsi="Arial" w:cs="Arial"/>
          <w:bCs/>
          <w:sz w:val="24"/>
          <w:szCs w:val="24"/>
        </w:rPr>
        <w:t xml:space="preserve"> P, </w:t>
      </w:r>
      <w:proofErr w:type="spellStart"/>
      <w:r w:rsidRPr="00784BB7">
        <w:rPr>
          <w:rFonts w:ascii="Arial" w:hAnsi="Arial" w:cs="Arial"/>
          <w:bCs/>
          <w:sz w:val="24"/>
          <w:szCs w:val="24"/>
        </w:rPr>
        <w:t>Wolford</w:t>
      </w:r>
      <w:proofErr w:type="spellEnd"/>
      <w:r w:rsidRPr="00784BB7">
        <w:rPr>
          <w:rFonts w:ascii="Arial" w:hAnsi="Arial" w:cs="Arial"/>
          <w:bCs/>
          <w:sz w:val="24"/>
          <w:szCs w:val="24"/>
        </w:rPr>
        <w:t xml:space="preserve"> LM. </w:t>
      </w:r>
      <w:r w:rsidRPr="00784BB7">
        <w:rPr>
          <w:rFonts w:ascii="Arial" w:hAnsi="Arial" w:cs="Arial"/>
          <w:sz w:val="24"/>
          <w:szCs w:val="24"/>
        </w:rPr>
        <w:t xml:space="preserve">The </w:t>
      </w:r>
      <w:proofErr w:type="spellStart"/>
      <w:r w:rsidRPr="00784BB7">
        <w:rPr>
          <w:rFonts w:ascii="Arial" w:hAnsi="Arial" w:cs="Arial"/>
          <w:sz w:val="24"/>
          <w:szCs w:val="24"/>
        </w:rPr>
        <w:t>Mitek</w:t>
      </w:r>
      <w:proofErr w:type="spellEnd"/>
      <w:r w:rsidRPr="00784BB7">
        <w:rPr>
          <w:rFonts w:ascii="Arial" w:hAnsi="Arial" w:cs="Arial"/>
          <w:sz w:val="24"/>
          <w:szCs w:val="24"/>
        </w:rPr>
        <w:t xml:space="preserve"> mini </w:t>
      </w:r>
      <w:proofErr w:type="spellStart"/>
      <w:r w:rsidRPr="00784BB7">
        <w:rPr>
          <w:rFonts w:ascii="Arial" w:hAnsi="Arial" w:cs="Arial"/>
          <w:sz w:val="24"/>
          <w:szCs w:val="24"/>
        </w:rPr>
        <w:t>anchor</w:t>
      </w:r>
      <w:proofErr w:type="spellEnd"/>
      <w:r w:rsidRPr="00784BB7">
        <w:rPr>
          <w:rFonts w:ascii="Arial" w:hAnsi="Arial" w:cs="Arial"/>
          <w:sz w:val="24"/>
          <w:szCs w:val="24"/>
        </w:rPr>
        <w:t xml:space="preserve"> for TMJ </w:t>
      </w:r>
      <w:proofErr w:type="spellStart"/>
      <w:r w:rsidRPr="00784BB7">
        <w:rPr>
          <w:rFonts w:ascii="Arial" w:hAnsi="Arial" w:cs="Arial"/>
          <w:sz w:val="24"/>
          <w:szCs w:val="24"/>
        </w:rPr>
        <w:t>disc</w:t>
      </w:r>
      <w:proofErr w:type="spellEnd"/>
      <w:r w:rsidRPr="00784BB7">
        <w:rPr>
          <w:rFonts w:ascii="Arial" w:hAnsi="Arial" w:cs="Arial"/>
          <w:sz w:val="24"/>
          <w:szCs w:val="24"/>
        </w:rPr>
        <w:t xml:space="preserve"> </w:t>
      </w:r>
      <w:proofErr w:type="spellStart"/>
      <w:r w:rsidRPr="00784BB7">
        <w:rPr>
          <w:rFonts w:ascii="Arial" w:hAnsi="Arial" w:cs="Arial"/>
          <w:sz w:val="24"/>
          <w:szCs w:val="24"/>
        </w:rPr>
        <w:t>repositioning</w:t>
      </w:r>
      <w:proofErr w:type="spellEnd"/>
      <w:r w:rsidRPr="00784BB7">
        <w:rPr>
          <w:rFonts w:ascii="Arial" w:hAnsi="Arial" w:cs="Arial"/>
          <w:sz w:val="24"/>
          <w:szCs w:val="24"/>
        </w:rPr>
        <w:t xml:space="preserve">: </w:t>
      </w:r>
      <w:proofErr w:type="spellStart"/>
      <w:r w:rsidRPr="00784BB7">
        <w:rPr>
          <w:rFonts w:ascii="Arial" w:hAnsi="Arial" w:cs="Arial"/>
          <w:sz w:val="24"/>
          <w:szCs w:val="24"/>
        </w:rPr>
        <w:t>surgical</w:t>
      </w:r>
      <w:proofErr w:type="spellEnd"/>
      <w:r w:rsidRPr="00784BB7">
        <w:rPr>
          <w:rFonts w:ascii="Arial" w:hAnsi="Arial" w:cs="Arial"/>
          <w:sz w:val="24"/>
          <w:szCs w:val="24"/>
        </w:rPr>
        <w:t xml:space="preserve"> </w:t>
      </w:r>
      <w:proofErr w:type="spellStart"/>
      <w:r w:rsidRPr="00784BB7">
        <w:rPr>
          <w:rFonts w:ascii="Arial" w:hAnsi="Arial" w:cs="Arial"/>
          <w:sz w:val="24"/>
          <w:szCs w:val="24"/>
        </w:rPr>
        <w:t>technique</w:t>
      </w:r>
      <w:proofErr w:type="spellEnd"/>
      <w:r w:rsidRPr="00784BB7">
        <w:rPr>
          <w:rFonts w:ascii="Arial" w:hAnsi="Arial" w:cs="Arial"/>
          <w:sz w:val="24"/>
          <w:szCs w:val="24"/>
        </w:rPr>
        <w:t xml:space="preserve"> </w:t>
      </w:r>
      <w:proofErr w:type="spellStart"/>
      <w:r w:rsidRPr="00784BB7">
        <w:rPr>
          <w:rFonts w:ascii="Arial" w:hAnsi="Arial" w:cs="Arial"/>
          <w:sz w:val="24"/>
          <w:szCs w:val="24"/>
        </w:rPr>
        <w:t>and</w:t>
      </w:r>
      <w:proofErr w:type="spellEnd"/>
      <w:r w:rsidRPr="00784BB7">
        <w:rPr>
          <w:rFonts w:ascii="Arial" w:hAnsi="Arial" w:cs="Arial"/>
          <w:sz w:val="24"/>
          <w:szCs w:val="24"/>
        </w:rPr>
        <w:t xml:space="preserve"> </w:t>
      </w:r>
      <w:proofErr w:type="spellStart"/>
      <w:r w:rsidRPr="00784BB7">
        <w:rPr>
          <w:rFonts w:ascii="Arial" w:hAnsi="Arial" w:cs="Arial"/>
          <w:sz w:val="24"/>
          <w:szCs w:val="24"/>
        </w:rPr>
        <w:t>results</w:t>
      </w:r>
      <w:proofErr w:type="spellEnd"/>
      <w:r w:rsidRPr="00784BB7">
        <w:rPr>
          <w:rFonts w:ascii="Arial" w:hAnsi="Arial" w:cs="Arial"/>
          <w:sz w:val="24"/>
          <w:szCs w:val="24"/>
        </w:rPr>
        <w:t xml:space="preserve">. </w:t>
      </w:r>
      <w:r w:rsidRPr="00784BB7">
        <w:rPr>
          <w:rFonts w:ascii="Arial" w:hAnsi="Arial" w:cs="Arial"/>
          <w:iCs/>
          <w:sz w:val="24"/>
          <w:szCs w:val="24"/>
        </w:rPr>
        <w:t xml:space="preserve">Int. J. Oral </w:t>
      </w:r>
      <w:proofErr w:type="spellStart"/>
      <w:r w:rsidRPr="00784BB7">
        <w:rPr>
          <w:rFonts w:ascii="Arial" w:hAnsi="Arial" w:cs="Arial"/>
          <w:iCs/>
          <w:sz w:val="24"/>
          <w:szCs w:val="24"/>
        </w:rPr>
        <w:t>Maxillofac</w:t>
      </w:r>
      <w:proofErr w:type="spellEnd"/>
      <w:r w:rsidRPr="00784BB7">
        <w:rPr>
          <w:rFonts w:ascii="Arial" w:hAnsi="Arial" w:cs="Arial"/>
          <w:iCs/>
          <w:sz w:val="24"/>
          <w:szCs w:val="24"/>
        </w:rPr>
        <w:t xml:space="preserve">. </w:t>
      </w:r>
      <w:proofErr w:type="spellStart"/>
      <w:r w:rsidRPr="00784BB7">
        <w:rPr>
          <w:rFonts w:ascii="Arial" w:hAnsi="Arial" w:cs="Arial"/>
          <w:iCs/>
          <w:sz w:val="24"/>
          <w:szCs w:val="24"/>
        </w:rPr>
        <w:t>Surg</w:t>
      </w:r>
      <w:proofErr w:type="spellEnd"/>
      <w:r w:rsidRPr="00784BB7">
        <w:rPr>
          <w:rFonts w:ascii="Arial" w:hAnsi="Arial" w:cs="Arial"/>
          <w:iCs/>
          <w:sz w:val="24"/>
          <w:szCs w:val="24"/>
        </w:rPr>
        <w:t>. 2001; 30: 497–503.</w:t>
      </w:r>
    </w:p>
    <w:p w14:paraId="3BC4DA9E" w14:textId="77777777" w:rsidR="00966770" w:rsidRPr="00784BB7" w:rsidRDefault="00966770" w:rsidP="00664AE7">
      <w:pPr>
        <w:spacing w:line="360" w:lineRule="auto"/>
        <w:rPr>
          <w:rFonts w:ascii="Arial" w:hAnsi="Arial" w:cs="Arial"/>
          <w:iCs/>
          <w:sz w:val="24"/>
          <w:szCs w:val="24"/>
        </w:rPr>
      </w:pPr>
    </w:p>
    <w:p w14:paraId="0A03B379" w14:textId="77777777" w:rsidR="00966770" w:rsidRPr="00784BB7" w:rsidRDefault="00966770" w:rsidP="00664AE7">
      <w:pPr>
        <w:pStyle w:val="PargrafodaLista"/>
        <w:numPr>
          <w:ilvl w:val="0"/>
          <w:numId w:val="3"/>
        </w:numPr>
        <w:spacing w:line="360" w:lineRule="auto"/>
        <w:ind w:left="0"/>
        <w:rPr>
          <w:rFonts w:ascii="Arial" w:hAnsi="Arial" w:cs="Arial"/>
          <w:b/>
          <w:bCs/>
          <w:sz w:val="24"/>
          <w:szCs w:val="24"/>
        </w:rPr>
      </w:pPr>
      <w:r w:rsidRPr="0021343E">
        <w:rPr>
          <w:rFonts w:ascii="Arial" w:hAnsi="Arial" w:cs="Arial"/>
          <w:sz w:val="24"/>
          <w:szCs w:val="24"/>
          <w:lang w:val="en-US"/>
        </w:rPr>
        <w:t xml:space="preserve">Fields RT, Wolford LM. </w:t>
      </w:r>
      <w:r w:rsidRPr="0021343E">
        <w:rPr>
          <w:rFonts w:ascii="Arial" w:hAnsi="Arial" w:cs="Arial"/>
          <w:bCs/>
          <w:sz w:val="24"/>
          <w:szCs w:val="24"/>
          <w:lang w:val="en-US"/>
        </w:rPr>
        <w:t xml:space="preserve">The Osseointegration of Mitek Mini Anchors in the Mandibular Condyle. </w:t>
      </w:r>
      <w:r w:rsidRPr="00784BB7">
        <w:rPr>
          <w:rFonts w:ascii="Arial" w:hAnsi="Arial" w:cs="Arial"/>
          <w:sz w:val="24"/>
          <w:szCs w:val="24"/>
        </w:rPr>
        <w:t xml:space="preserve">J Oral </w:t>
      </w:r>
      <w:proofErr w:type="spellStart"/>
      <w:r w:rsidRPr="00784BB7">
        <w:rPr>
          <w:rFonts w:ascii="Arial" w:hAnsi="Arial" w:cs="Arial"/>
          <w:sz w:val="24"/>
          <w:szCs w:val="24"/>
        </w:rPr>
        <w:t>Maxillofac</w:t>
      </w:r>
      <w:proofErr w:type="spellEnd"/>
      <w:r w:rsidRPr="00784BB7">
        <w:rPr>
          <w:rFonts w:ascii="Arial" w:hAnsi="Arial" w:cs="Arial"/>
          <w:sz w:val="24"/>
          <w:szCs w:val="24"/>
        </w:rPr>
        <w:t xml:space="preserve"> </w:t>
      </w:r>
      <w:proofErr w:type="spellStart"/>
      <w:r w:rsidRPr="00784BB7">
        <w:rPr>
          <w:rFonts w:ascii="Arial" w:hAnsi="Arial" w:cs="Arial"/>
          <w:sz w:val="24"/>
          <w:szCs w:val="24"/>
        </w:rPr>
        <w:t>Sur</w:t>
      </w:r>
      <w:proofErr w:type="spellEnd"/>
      <w:r w:rsidRPr="00784BB7">
        <w:rPr>
          <w:rFonts w:ascii="Arial" w:hAnsi="Arial" w:cs="Arial"/>
          <w:sz w:val="24"/>
          <w:szCs w:val="24"/>
        </w:rPr>
        <w:t xml:space="preserve">. </w:t>
      </w:r>
      <w:proofErr w:type="gramStart"/>
      <w:r w:rsidRPr="00784BB7">
        <w:rPr>
          <w:rFonts w:ascii="Arial" w:hAnsi="Arial" w:cs="Arial"/>
          <w:sz w:val="24"/>
          <w:szCs w:val="24"/>
        </w:rPr>
        <w:t>2001;59:1402</w:t>
      </w:r>
      <w:proofErr w:type="gramEnd"/>
      <w:r w:rsidRPr="00784BB7">
        <w:rPr>
          <w:rFonts w:ascii="Arial" w:hAnsi="Arial" w:cs="Arial"/>
          <w:sz w:val="24"/>
          <w:szCs w:val="24"/>
        </w:rPr>
        <w:t>-06.</w:t>
      </w:r>
    </w:p>
    <w:p w14:paraId="4B08D4CA" w14:textId="77777777" w:rsidR="00966770" w:rsidRPr="00784BB7" w:rsidRDefault="00966770" w:rsidP="00664AE7">
      <w:pPr>
        <w:spacing w:line="360" w:lineRule="auto"/>
        <w:ind w:firstLine="705"/>
        <w:rPr>
          <w:rFonts w:ascii="Arial" w:hAnsi="Arial" w:cs="Arial"/>
          <w:iCs/>
          <w:sz w:val="24"/>
          <w:szCs w:val="24"/>
        </w:rPr>
      </w:pPr>
    </w:p>
    <w:p w14:paraId="2CD82D30"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bookmarkStart w:id="10" w:name="_Hlk523221719"/>
      <w:proofErr w:type="spellStart"/>
      <w:r w:rsidRPr="00784BB7">
        <w:rPr>
          <w:rFonts w:ascii="Arial" w:hAnsi="Arial" w:cs="Arial"/>
          <w:iCs/>
          <w:sz w:val="24"/>
          <w:szCs w:val="24"/>
        </w:rPr>
        <w:t>Valero</w:t>
      </w:r>
      <w:proofErr w:type="spellEnd"/>
      <w:r w:rsidRPr="00784BB7">
        <w:rPr>
          <w:rFonts w:ascii="Arial" w:hAnsi="Arial" w:cs="Arial"/>
          <w:iCs/>
          <w:sz w:val="24"/>
          <w:szCs w:val="24"/>
        </w:rPr>
        <w:t xml:space="preserve"> CAR</w:t>
      </w:r>
      <w:bookmarkEnd w:id="10"/>
      <w:r w:rsidRPr="00784BB7">
        <w:rPr>
          <w:rFonts w:ascii="Arial" w:hAnsi="Arial" w:cs="Arial"/>
          <w:iCs/>
          <w:sz w:val="24"/>
          <w:szCs w:val="24"/>
        </w:rPr>
        <w:t xml:space="preserve">, Morales CAM, Alvarez JAJ, Sarmiento JEG, Vallejo A. </w:t>
      </w:r>
      <w:r w:rsidRPr="00784BB7">
        <w:rPr>
          <w:rFonts w:ascii="Arial" w:hAnsi="Arial" w:cs="Arial"/>
          <w:bCs/>
          <w:sz w:val="24"/>
          <w:szCs w:val="24"/>
        </w:rPr>
        <w:t xml:space="preserve">Temporomandibular Joint </w:t>
      </w:r>
      <w:proofErr w:type="spellStart"/>
      <w:r w:rsidRPr="00784BB7">
        <w:rPr>
          <w:rFonts w:ascii="Arial" w:hAnsi="Arial" w:cs="Arial"/>
          <w:bCs/>
          <w:sz w:val="24"/>
          <w:szCs w:val="24"/>
        </w:rPr>
        <w:t>Meniscopexy</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With</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Mitek</w:t>
      </w:r>
      <w:proofErr w:type="spellEnd"/>
      <w:r w:rsidRPr="00784BB7">
        <w:rPr>
          <w:rFonts w:ascii="Arial" w:hAnsi="Arial" w:cs="Arial"/>
          <w:bCs/>
          <w:sz w:val="24"/>
          <w:szCs w:val="24"/>
        </w:rPr>
        <w:t xml:space="preserve"> Mini </w:t>
      </w:r>
      <w:proofErr w:type="spellStart"/>
      <w:r w:rsidRPr="00784BB7">
        <w:rPr>
          <w:rFonts w:ascii="Arial" w:hAnsi="Arial" w:cs="Arial"/>
          <w:bCs/>
          <w:sz w:val="24"/>
          <w:szCs w:val="24"/>
        </w:rPr>
        <w:t>Anchors</w:t>
      </w:r>
      <w:proofErr w:type="spellEnd"/>
      <w:r w:rsidRPr="00784BB7">
        <w:rPr>
          <w:rFonts w:ascii="Arial" w:hAnsi="Arial" w:cs="Arial"/>
          <w:bCs/>
          <w:sz w:val="24"/>
          <w:szCs w:val="24"/>
        </w:rPr>
        <w:t xml:space="preserve">. </w:t>
      </w:r>
      <w:r w:rsidRPr="00784BB7">
        <w:rPr>
          <w:rFonts w:ascii="Arial" w:hAnsi="Arial" w:cs="Arial"/>
          <w:iCs/>
          <w:sz w:val="24"/>
          <w:szCs w:val="24"/>
        </w:rPr>
        <w:t xml:space="preserve">J Oral </w:t>
      </w:r>
      <w:proofErr w:type="spellStart"/>
      <w:r w:rsidRPr="00784BB7">
        <w:rPr>
          <w:rFonts w:ascii="Arial" w:hAnsi="Arial" w:cs="Arial"/>
          <w:iCs/>
          <w:sz w:val="24"/>
          <w:szCs w:val="24"/>
        </w:rPr>
        <w:t>Maxillofac</w:t>
      </w:r>
      <w:proofErr w:type="spellEnd"/>
      <w:r w:rsidRPr="00784BB7">
        <w:rPr>
          <w:rFonts w:ascii="Arial" w:hAnsi="Arial" w:cs="Arial"/>
          <w:iCs/>
          <w:sz w:val="24"/>
          <w:szCs w:val="24"/>
        </w:rPr>
        <w:t xml:space="preserve"> </w:t>
      </w:r>
      <w:proofErr w:type="spellStart"/>
      <w:r w:rsidRPr="00784BB7">
        <w:rPr>
          <w:rFonts w:ascii="Arial" w:hAnsi="Arial" w:cs="Arial"/>
          <w:iCs/>
          <w:sz w:val="24"/>
          <w:szCs w:val="24"/>
        </w:rPr>
        <w:t>Surg</w:t>
      </w:r>
      <w:proofErr w:type="spellEnd"/>
      <w:r w:rsidRPr="00784BB7">
        <w:rPr>
          <w:rFonts w:ascii="Arial" w:hAnsi="Arial" w:cs="Arial"/>
          <w:iCs/>
          <w:sz w:val="24"/>
          <w:szCs w:val="24"/>
        </w:rPr>
        <w:t>. 2011</w:t>
      </w:r>
      <w:r w:rsidRPr="00784BB7">
        <w:rPr>
          <w:rFonts w:ascii="Arial" w:hAnsi="Arial" w:cs="Arial"/>
          <w:sz w:val="24"/>
          <w:szCs w:val="24"/>
        </w:rPr>
        <w:t>; 67:2739-45.</w:t>
      </w:r>
    </w:p>
    <w:p w14:paraId="7C4A622D" w14:textId="77777777" w:rsidR="00966770" w:rsidRPr="00784BB7" w:rsidRDefault="00966770" w:rsidP="00664AE7">
      <w:pPr>
        <w:spacing w:line="360" w:lineRule="auto"/>
        <w:rPr>
          <w:rFonts w:ascii="Arial" w:hAnsi="Arial" w:cs="Arial"/>
          <w:sz w:val="24"/>
          <w:szCs w:val="24"/>
        </w:rPr>
      </w:pPr>
    </w:p>
    <w:p w14:paraId="4CA54D16" w14:textId="0700C658" w:rsidR="00966770" w:rsidRPr="00784BB7" w:rsidRDefault="00966770" w:rsidP="00664AE7">
      <w:pPr>
        <w:pStyle w:val="PargrafodaLista"/>
        <w:numPr>
          <w:ilvl w:val="0"/>
          <w:numId w:val="3"/>
        </w:numPr>
        <w:spacing w:line="360" w:lineRule="auto"/>
        <w:ind w:left="0"/>
        <w:rPr>
          <w:rFonts w:ascii="Arial" w:hAnsi="Arial" w:cs="Arial"/>
          <w:sz w:val="24"/>
          <w:szCs w:val="24"/>
        </w:rPr>
      </w:pPr>
      <w:proofErr w:type="spellStart"/>
      <w:r w:rsidRPr="00784BB7">
        <w:rPr>
          <w:rFonts w:ascii="Arial" w:hAnsi="Arial" w:cs="Arial"/>
          <w:sz w:val="24"/>
          <w:szCs w:val="24"/>
        </w:rPr>
        <w:t>Göçmen</w:t>
      </w:r>
      <w:proofErr w:type="spellEnd"/>
      <w:r w:rsidRPr="00784BB7">
        <w:rPr>
          <w:rFonts w:ascii="Arial" w:hAnsi="Arial" w:cs="Arial"/>
          <w:sz w:val="24"/>
          <w:szCs w:val="24"/>
        </w:rPr>
        <w:t xml:space="preserve"> G, </w:t>
      </w:r>
      <w:proofErr w:type="spellStart"/>
      <w:r w:rsidRPr="00784BB7">
        <w:rPr>
          <w:rFonts w:ascii="Arial" w:hAnsi="Arial" w:cs="Arial"/>
          <w:sz w:val="24"/>
          <w:szCs w:val="24"/>
        </w:rPr>
        <w:t>Varol</w:t>
      </w:r>
      <w:proofErr w:type="spellEnd"/>
      <w:r w:rsidRPr="00784BB7">
        <w:rPr>
          <w:rFonts w:ascii="Arial" w:hAnsi="Arial" w:cs="Arial"/>
          <w:sz w:val="24"/>
          <w:szCs w:val="24"/>
        </w:rPr>
        <w:t xml:space="preserve"> A, Kara </w:t>
      </w:r>
      <w:proofErr w:type="spellStart"/>
      <w:r w:rsidRPr="00784BB7">
        <w:rPr>
          <w:rFonts w:ascii="Arial" w:hAnsi="Arial" w:cs="Arial"/>
          <w:sz w:val="24"/>
          <w:szCs w:val="24"/>
        </w:rPr>
        <w:t>tas</w:t>
      </w:r>
      <w:proofErr w:type="spellEnd"/>
      <w:r w:rsidRPr="00784BB7">
        <w:rPr>
          <w:rFonts w:ascii="Arial" w:hAnsi="Arial" w:cs="Arial"/>
          <w:sz w:val="24"/>
          <w:szCs w:val="24"/>
        </w:rPr>
        <w:t xml:space="preserve"> B, Basa S. </w:t>
      </w:r>
      <w:proofErr w:type="spellStart"/>
      <w:r w:rsidRPr="00784BB7">
        <w:rPr>
          <w:rFonts w:ascii="Arial" w:hAnsi="Arial" w:cs="Arial"/>
          <w:sz w:val="24"/>
          <w:szCs w:val="24"/>
        </w:rPr>
        <w:t>Evaluation</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temporomandibular joint </w:t>
      </w:r>
      <w:proofErr w:type="spellStart"/>
      <w:r w:rsidRPr="00784BB7">
        <w:rPr>
          <w:rFonts w:ascii="Arial" w:hAnsi="Arial" w:cs="Arial"/>
          <w:sz w:val="24"/>
          <w:szCs w:val="24"/>
        </w:rPr>
        <w:t>disc-repositioning</w:t>
      </w:r>
      <w:proofErr w:type="spellEnd"/>
      <w:r w:rsidRPr="00784BB7">
        <w:rPr>
          <w:rFonts w:ascii="Arial" w:hAnsi="Arial" w:cs="Arial"/>
          <w:sz w:val="24"/>
          <w:szCs w:val="24"/>
        </w:rPr>
        <w:t xml:space="preserve"> </w:t>
      </w:r>
      <w:proofErr w:type="spellStart"/>
      <w:r w:rsidRPr="00784BB7">
        <w:rPr>
          <w:rFonts w:ascii="Arial" w:hAnsi="Arial" w:cs="Arial"/>
          <w:sz w:val="24"/>
          <w:szCs w:val="24"/>
        </w:rPr>
        <w:t>surgery</w:t>
      </w:r>
      <w:proofErr w:type="spellEnd"/>
      <w:r w:rsidRPr="00784BB7">
        <w:rPr>
          <w:rFonts w:ascii="Arial" w:hAnsi="Arial" w:cs="Arial"/>
          <w:sz w:val="24"/>
          <w:szCs w:val="24"/>
        </w:rPr>
        <w:t xml:space="preserve"> </w:t>
      </w:r>
      <w:proofErr w:type="spellStart"/>
      <w:r w:rsidRPr="00784BB7">
        <w:rPr>
          <w:rFonts w:ascii="Arial" w:hAnsi="Arial" w:cs="Arial"/>
          <w:sz w:val="24"/>
          <w:szCs w:val="24"/>
        </w:rPr>
        <w:t>with</w:t>
      </w:r>
      <w:proofErr w:type="spellEnd"/>
      <w:r w:rsidRPr="00784BB7">
        <w:rPr>
          <w:rFonts w:ascii="Arial" w:hAnsi="Arial" w:cs="Arial"/>
          <w:sz w:val="24"/>
          <w:szCs w:val="24"/>
        </w:rPr>
        <w:t xml:space="preserve"> </w:t>
      </w:r>
      <w:proofErr w:type="spellStart"/>
      <w:r w:rsidRPr="00784BB7">
        <w:rPr>
          <w:rFonts w:ascii="Arial" w:hAnsi="Arial" w:cs="Arial"/>
          <w:sz w:val="24"/>
          <w:szCs w:val="24"/>
        </w:rPr>
        <w:t>Mitek</w:t>
      </w:r>
      <w:proofErr w:type="spellEnd"/>
      <w:r w:rsidRPr="00784BB7">
        <w:rPr>
          <w:rFonts w:ascii="Arial" w:hAnsi="Arial" w:cs="Arial"/>
          <w:sz w:val="24"/>
          <w:szCs w:val="24"/>
        </w:rPr>
        <w:t xml:space="preserve"> mini </w:t>
      </w:r>
      <w:proofErr w:type="spellStart"/>
      <w:r w:rsidRPr="00784BB7">
        <w:rPr>
          <w:rFonts w:ascii="Arial" w:hAnsi="Arial" w:cs="Arial"/>
          <w:sz w:val="24"/>
          <w:szCs w:val="24"/>
        </w:rPr>
        <w:t>anchors</w:t>
      </w:r>
      <w:proofErr w:type="spellEnd"/>
      <w:r w:rsidRPr="00784BB7">
        <w:rPr>
          <w:rFonts w:ascii="Arial" w:hAnsi="Arial" w:cs="Arial"/>
          <w:sz w:val="24"/>
          <w:szCs w:val="24"/>
        </w:rPr>
        <w:t xml:space="preserve">. </w:t>
      </w:r>
      <w:proofErr w:type="spellStart"/>
      <w:r w:rsidRPr="00784BB7">
        <w:rPr>
          <w:rFonts w:ascii="Arial" w:hAnsi="Arial" w:cs="Arial"/>
          <w:sz w:val="24"/>
          <w:szCs w:val="24"/>
        </w:rPr>
        <w:t>Natl</w:t>
      </w:r>
      <w:proofErr w:type="spellEnd"/>
      <w:r w:rsidRPr="00784BB7">
        <w:rPr>
          <w:rFonts w:ascii="Arial" w:hAnsi="Arial" w:cs="Arial"/>
          <w:sz w:val="24"/>
          <w:szCs w:val="24"/>
        </w:rPr>
        <w:t xml:space="preserve"> J </w:t>
      </w:r>
      <w:proofErr w:type="spellStart"/>
      <w:r w:rsidRPr="00784BB7">
        <w:rPr>
          <w:rFonts w:ascii="Arial" w:hAnsi="Arial" w:cs="Arial"/>
          <w:sz w:val="24"/>
          <w:szCs w:val="24"/>
        </w:rPr>
        <w:t>Maxillofac</w:t>
      </w:r>
      <w:proofErr w:type="spellEnd"/>
      <w:r w:rsidRPr="00784BB7">
        <w:rPr>
          <w:rFonts w:ascii="Arial" w:hAnsi="Arial" w:cs="Arial"/>
          <w:sz w:val="24"/>
          <w:szCs w:val="24"/>
        </w:rPr>
        <w:t xml:space="preserve"> </w:t>
      </w:r>
      <w:proofErr w:type="spellStart"/>
      <w:r w:rsidRPr="00784BB7">
        <w:rPr>
          <w:rFonts w:ascii="Arial" w:hAnsi="Arial" w:cs="Arial"/>
          <w:sz w:val="24"/>
          <w:szCs w:val="24"/>
        </w:rPr>
        <w:t>Surg</w:t>
      </w:r>
      <w:proofErr w:type="spellEnd"/>
      <w:r w:rsidRPr="00784BB7">
        <w:rPr>
          <w:rFonts w:ascii="Arial" w:hAnsi="Arial" w:cs="Arial"/>
          <w:sz w:val="24"/>
          <w:szCs w:val="24"/>
        </w:rPr>
        <w:t>. 2013;</w:t>
      </w:r>
      <w:r w:rsidR="00F84117" w:rsidRPr="00784BB7">
        <w:rPr>
          <w:rFonts w:ascii="Arial" w:hAnsi="Arial" w:cs="Arial"/>
          <w:sz w:val="24"/>
          <w:szCs w:val="24"/>
        </w:rPr>
        <w:t xml:space="preserve"> </w:t>
      </w:r>
      <w:r w:rsidRPr="00784BB7">
        <w:rPr>
          <w:rFonts w:ascii="Arial" w:hAnsi="Arial" w:cs="Arial"/>
          <w:sz w:val="24"/>
          <w:szCs w:val="24"/>
        </w:rPr>
        <w:t>4:188-92.</w:t>
      </w:r>
    </w:p>
    <w:p w14:paraId="7C8B1ED4" w14:textId="77777777" w:rsidR="00966770" w:rsidRPr="00784BB7" w:rsidRDefault="00966770" w:rsidP="00664AE7">
      <w:pPr>
        <w:spacing w:line="360" w:lineRule="auto"/>
        <w:rPr>
          <w:rFonts w:ascii="Arial" w:hAnsi="Arial" w:cs="Arial"/>
          <w:sz w:val="24"/>
          <w:szCs w:val="24"/>
        </w:rPr>
      </w:pPr>
    </w:p>
    <w:p w14:paraId="002AA30E" w14:textId="535038CF" w:rsidR="00966770" w:rsidRPr="00784BB7" w:rsidRDefault="006A1804" w:rsidP="00664AE7">
      <w:pPr>
        <w:pStyle w:val="PargrafodaLista"/>
        <w:numPr>
          <w:ilvl w:val="0"/>
          <w:numId w:val="3"/>
        </w:numPr>
        <w:spacing w:line="360" w:lineRule="auto"/>
        <w:ind w:left="0"/>
        <w:rPr>
          <w:rFonts w:ascii="Arial" w:hAnsi="Arial" w:cs="Arial"/>
          <w:sz w:val="24"/>
          <w:szCs w:val="24"/>
        </w:rPr>
      </w:pPr>
      <w:r>
        <w:rPr>
          <w:rFonts w:cs="Arial"/>
          <w:b/>
          <w:noProof/>
          <w:sz w:val="28"/>
          <w:szCs w:val="28"/>
          <w:lang w:eastAsia="pt-BR"/>
        </w:rPr>
        <w:lastRenderedPageBreak/>
        <mc:AlternateContent>
          <mc:Choice Requires="wps">
            <w:drawing>
              <wp:anchor distT="0" distB="0" distL="114300" distR="114300" simplePos="0" relativeHeight="251680768" behindDoc="0" locked="0" layoutInCell="1" allowOverlap="1" wp14:anchorId="40FA7587" wp14:editId="47A036AA">
                <wp:simplePos x="0" y="0"/>
                <wp:positionH relativeFrom="column">
                  <wp:posOffset>5181600</wp:posOffset>
                </wp:positionH>
                <wp:positionV relativeFrom="paragraph">
                  <wp:posOffset>-805815</wp:posOffset>
                </wp:positionV>
                <wp:extent cx="466725" cy="523875"/>
                <wp:effectExtent l="0" t="0" r="9525" b="9525"/>
                <wp:wrapNone/>
                <wp:docPr id="19" name="Caixa de Texto 19"/>
                <wp:cNvGraphicFramePr/>
                <a:graphic xmlns:a="http://schemas.openxmlformats.org/drawingml/2006/main">
                  <a:graphicData uri="http://schemas.microsoft.com/office/word/2010/wordprocessingShape">
                    <wps:wsp>
                      <wps:cNvSpPr txBox="1"/>
                      <wps:spPr>
                        <a:xfrm>
                          <a:off x="0" y="0"/>
                          <a:ext cx="466725" cy="523875"/>
                        </a:xfrm>
                        <a:prstGeom prst="rect">
                          <a:avLst/>
                        </a:prstGeom>
                        <a:solidFill>
                          <a:schemeClr val="lt1"/>
                        </a:solidFill>
                        <a:ln w="6350">
                          <a:noFill/>
                        </a:ln>
                      </wps:spPr>
                      <wps:txbx>
                        <w:txbxContent>
                          <w:p w14:paraId="188677D1" w14:textId="77777777" w:rsidR="006A1804" w:rsidRDefault="006A1804" w:rsidP="006A1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A7587" id="Caixa de Texto 19" o:spid="_x0000_s1037" type="#_x0000_t202" style="position:absolute;left:0;text-align:left;margin-left:408pt;margin-top:-63.45pt;width:36.75pt;height:41.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" fillcolor="white [3201]" stroked="f" strokeweight=".5pt">
                <v:textbox>
                  <w:txbxContent>
                    <w:p w14:paraId="188677D1" w14:textId="77777777" w:rsidR="006A1804" w:rsidRDefault="006A1804" w:rsidP="006A1804"/>
                  </w:txbxContent>
                </v:textbox>
              </v:shape>
            </w:pict>
          </mc:Fallback>
        </mc:AlternateContent>
      </w:r>
      <w:proofErr w:type="spellStart"/>
      <w:r w:rsidR="00966770" w:rsidRPr="00784BB7">
        <w:rPr>
          <w:rFonts w:ascii="Arial" w:hAnsi="Arial" w:cs="Arial"/>
          <w:sz w:val="24"/>
          <w:szCs w:val="24"/>
        </w:rPr>
        <w:t>Renapurkar</w:t>
      </w:r>
      <w:proofErr w:type="spellEnd"/>
      <w:r w:rsidR="00966770" w:rsidRPr="00784BB7">
        <w:rPr>
          <w:rFonts w:ascii="Arial" w:hAnsi="Arial" w:cs="Arial"/>
          <w:sz w:val="24"/>
          <w:szCs w:val="24"/>
        </w:rPr>
        <w:t xml:space="preserve"> SK. </w:t>
      </w:r>
      <w:proofErr w:type="spellStart"/>
      <w:r w:rsidR="00966770" w:rsidRPr="00784BB7">
        <w:rPr>
          <w:rFonts w:ascii="Arial" w:hAnsi="Arial" w:cs="Arial"/>
          <w:sz w:val="24"/>
          <w:szCs w:val="24"/>
        </w:rPr>
        <w:t>Discectomy</w:t>
      </w:r>
      <w:proofErr w:type="spellEnd"/>
      <w:r w:rsidR="00966770" w:rsidRPr="00784BB7">
        <w:rPr>
          <w:rFonts w:ascii="Arial" w:hAnsi="Arial" w:cs="Arial"/>
          <w:sz w:val="24"/>
          <w:szCs w:val="24"/>
        </w:rPr>
        <w:t xml:space="preserve"> Versus </w:t>
      </w:r>
      <w:proofErr w:type="spellStart"/>
      <w:r w:rsidR="00966770" w:rsidRPr="00784BB7">
        <w:rPr>
          <w:rFonts w:ascii="Arial" w:hAnsi="Arial" w:cs="Arial"/>
          <w:sz w:val="24"/>
          <w:szCs w:val="24"/>
        </w:rPr>
        <w:t>Disc</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Preservation</w:t>
      </w:r>
      <w:proofErr w:type="spellEnd"/>
      <w:r w:rsidR="00966770" w:rsidRPr="00784BB7">
        <w:rPr>
          <w:rFonts w:ascii="Arial" w:hAnsi="Arial" w:cs="Arial"/>
          <w:sz w:val="24"/>
          <w:szCs w:val="24"/>
        </w:rPr>
        <w:t xml:space="preserve"> for </w:t>
      </w:r>
      <w:proofErr w:type="spellStart"/>
      <w:r w:rsidR="00966770" w:rsidRPr="00784BB7">
        <w:rPr>
          <w:rFonts w:ascii="Arial" w:hAnsi="Arial" w:cs="Arial"/>
          <w:sz w:val="24"/>
          <w:szCs w:val="24"/>
        </w:rPr>
        <w:t>Internal</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Derangement</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of</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the</w:t>
      </w:r>
      <w:proofErr w:type="spellEnd"/>
      <w:r w:rsidR="00966770" w:rsidRPr="00784BB7">
        <w:rPr>
          <w:rFonts w:ascii="Arial" w:hAnsi="Arial" w:cs="Arial"/>
          <w:sz w:val="24"/>
          <w:szCs w:val="24"/>
        </w:rPr>
        <w:t xml:space="preserve"> Temporomandibular Joint. Oral </w:t>
      </w:r>
      <w:proofErr w:type="spellStart"/>
      <w:r w:rsidR="00966770" w:rsidRPr="00784BB7">
        <w:rPr>
          <w:rFonts w:ascii="Arial" w:hAnsi="Arial" w:cs="Arial"/>
          <w:sz w:val="24"/>
          <w:szCs w:val="24"/>
        </w:rPr>
        <w:t>Maxillofacial</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Surg</w:t>
      </w:r>
      <w:proofErr w:type="spellEnd"/>
      <w:r w:rsidR="00966770" w:rsidRPr="00784BB7">
        <w:rPr>
          <w:rFonts w:ascii="Arial" w:hAnsi="Arial" w:cs="Arial"/>
          <w:sz w:val="24"/>
          <w:szCs w:val="24"/>
        </w:rPr>
        <w:t>. 2018; 30(3):329-33.</w:t>
      </w:r>
    </w:p>
    <w:p w14:paraId="7EBE0342" w14:textId="634E3CB0" w:rsidR="00966770" w:rsidRPr="00784BB7" w:rsidRDefault="00966770" w:rsidP="00664AE7">
      <w:pPr>
        <w:spacing w:line="360" w:lineRule="auto"/>
        <w:rPr>
          <w:rFonts w:ascii="Arial" w:hAnsi="Arial" w:cs="Arial"/>
          <w:sz w:val="24"/>
          <w:szCs w:val="24"/>
        </w:rPr>
      </w:pPr>
    </w:p>
    <w:p w14:paraId="5A8FFD80" w14:textId="22FEEE5A" w:rsidR="00966770" w:rsidRPr="00784BB7" w:rsidRDefault="00966770" w:rsidP="00664AE7">
      <w:pPr>
        <w:pStyle w:val="PargrafodaLista"/>
        <w:numPr>
          <w:ilvl w:val="0"/>
          <w:numId w:val="3"/>
        </w:numPr>
        <w:spacing w:line="360" w:lineRule="auto"/>
        <w:ind w:left="0"/>
        <w:rPr>
          <w:rFonts w:ascii="Arial" w:hAnsi="Arial" w:cs="Arial"/>
          <w:sz w:val="24"/>
          <w:szCs w:val="24"/>
          <w:shd w:val="clear" w:color="auto" w:fill="FFFFFF"/>
        </w:rPr>
      </w:pPr>
      <w:r w:rsidRPr="00784BB7">
        <w:rPr>
          <w:rFonts w:ascii="Arial" w:hAnsi="Arial" w:cs="Arial"/>
          <w:bCs/>
          <w:sz w:val="24"/>
          <w:szCs w:val="24"/>
        </w:rPr>
        <w:t xml:space="preserve">Adame CCG, Guerra MFM. </w:t>
      </w:r>
      <w:r w:rsidRPr="00784BB7">
        <w:rPr>
          <w:rFonts w:ascii="Arial" w:hAnsi="Arial" w:cs="Arial"/>
          <w:sz w:val="24"/>
          <w:szCs w:val="24"/>
        </w:rPr>
        <w:t xml:space="preserve">The posterior </w:t>
      </w:r>
      <w:proofErr w:type="spellStart"/>
      <w:r w:rsidRPr="00784BB7">
        <w:rPr>
          <w:rFonts w:ascii="Arial" w:hAnsi="Arial" w:cs="Arial"/>
          <w:sz w:val="24"/>
          <w:szCs w:val="24"/>
        </w:rPr>
        <w:t>double</w:t>
      </w:r>
      <w:proofErr w:type="spellEnd"/>
      <w:r w:rsidRPr="00784BB7">
        <w:rPr>
          <w:rFonts w:ascii="Arial" w:hAnsi="Arial" w:cs="Arial"/>
          <w:sz w:val="24"/>
          <w:szCs w:val="24"/>
        </w:rPr>
        <w:t xml:space="preserve"> </w:t>
      </w:r>
      <w:proofErr w:type="spellStart"/>
      <w:r w:rsidRPr="00784BB7">
        <w:rPr>
          <w:rFonts w:ascii="Arial" w:hAnsi="Arial" w:cs="Arial"/>
          <w:sz w:val="24"/>
          <w:szCs w:val="24"/>
        </w:rPr>
        <w:t>pass</w:t>
      </w:r>
      <w:proofErr w:type="spellEnd"/>
      <w:r w:rsidRPr="00784BB7">
        <w:rPr>
          <w:rFonts w:ascii="Arial" w:hAnsi="Arial" w:cs="Arial"/>
          <w:sz w:val="24"/>
          <w:szCs w:val="24"/>
        </w:rPr>
        <w:t xml:space="preserve"> suture in </w:t>
      </w:r>
      <w:proofErr w:type="spellStart"/>
      <w:r w:rsidRPr="00784BB7">
        <w:rPr>
          <w:rFonts w:ascii="Arial" w:hAnsi="Arial" w:cs="Arial"/>
          <w:sz w:val="24"/>
          <w:szCs w:val="24"/>
        </w:rPr>
        <w:t>repositioning</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w:t>
      </w:r>
      <w:proofErr w:type="spellStart"/>
      <w:r w:rsidRPr="00784BB7">
        <w:rPr>
          <w:rFonts w:ascii="Arial" w:hAnsi="Arial" w:cs="Arial"/>
          <w:sz w:val="24"/>
          <w:szCs w:val="24"/>
        </w:rPr>
        <w:t>the</w:t>
      </w:r>
      <w:proofErr w:type="spellEnd"/>
      <w:r w:rsidRPr="00784BB7">
        <w:rPr>
          <w:rFonts w:ascii="Arial" w:hAnsi="Arial" w:cs="Arial"/>
          <w:sz w:val="24"/>
          <w:szCs w:val="24"/>
        </w:rPr>
        <w:t xml:space="preserve"> temporomandibular </w:t>
      </w:r>
      <w:proofErr w:type="spellStart"/>
      <w:r w:rsidRPr="00784BB7">
        <w:rPr>
          <w:rFonts w:ascii="Arial" w:hAnsi="Arial" w:cs="Arial"/>
          <w:sz w:val="24"/>
          <w:szCs w:val="24"/>
        </w:rPr>
        <w:t>disc</w:t>
      </w:r>
      <w:proofErr w:type="spellEnd"/>
      <w:r w:rsidRPr="00784BB7">
        <w:rPr>
          <w:rFonts w:ascii="Arial" w:hAnsi="Arial" w:cs="Arial"/>
          <w:sz w:val="24"/>
          <w:szCs w:val="24"/>
        </w:rPr>
        <w:t xml:space="preserve"> </w:t>
      </w:r>
      <w:proofErr w:type="spellStart"/>
      <w:r w:rsidRPr="00784BB7">
        <w:rPr>
          <w:rFonts w:ascii="Arial" w:hAnsi="Arial" w:cs="Arial"/>
          <w:sz w:val="24"/>
          <w:szCs w:val="24"/>
        </w:rPr>
        <w:t>during</w:t>
      </w:r>
      <w:proofErr w:type="spellEnd"/>
      <w:r w:rsidRPr="00784BB7">
        <w:rPr>
          <w:rFonts w:ascii="Arial" w:hAnsi="Arial" w:cs="Arial"/>
          <w:sz w:val="24"/>
          <w:szCs w:val="24"/>
        </w:rPr>
        <w:t xml:space="preserve"> </w:t>
      </w:r>
      <w:proofErr w:type="spellStart"/>
      <w:r w:rsidRPr="00784BB7">
        <w:rPr>
          <w:rFonts w:ascii="Arial" w:hAnsi="Arial" w:cs="Arial"/>
          <w:sz w:val="24"/>
          <w:szCs w:val="24"/>
        </w:rPr>
        <w:t>arthroscopic</w:t>
      </w:r>
      <w:proofErr w:type="spellEnd"/>
      <w:r w:rsidRPr="00784BB7">
        <w:rPr>
          <w:rFonts w:ascii="Arial" w:hAnsi="Arial" w:cs="Arial"/>
          <w:sz w:val="24"/>
          <w:szCs w:val="24"/>
        </w:rPr>
        <w:t xml:space="preserve"> </w:t>
      </w:r>
      <w:proofErr w:type="spellStart"/>
      <w:r w:rsidRPr="00784BB7">
        <w:rPr>
          <w:rFonts w:ascii="Arial" w:hAnsi="Arial" w:cs="Arial"/>
          <w:sz w:val="24"/>
          <w:szCs w:val="24"/>
        </w:rPr>
        <w:t>surgery</w:t>
      </w:r>
      <w:proofErr w:type="spellEnd"/>
      <w:r w:rsidRPr="00784BB7">
        <w:rPr>
          <w:rFonts w:ascii="Arial" w:hAnsi="Arial" w:cs="Arial"/>
          <w:sz w:val="24"/>
          <w:szCs w:val="24"/>
        </w:rPr>
        <w:t xml:space="preserve">: A </w:t>
      </w:r>
      <w:proofErr w:type="spellStart"/>
      <w:r w:rsidRPr="00784BB7">
        <w:rPr>
          <w:rFonts w:ascii="Arial" w:hAnsi="Arial" w:cs="Arial"/>
          <w:sz w:val="24"/>
          <w:szCs w:val="24"/>
        </w:rPr>
        <w:t>report</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16 cases.</w:t>
      </w:r>
      <w:r w:rsidRPr="00784BB7">
        <w:rPr>
          <w:rFonts w:ascii="Arial" w:hAnsi="Arial" w:cs="Arial"/>
          <w:sz w:val="24"/>
          <w:szCs w:val="24"/>
          <w:shd w:val="clear" w:color="auto" w:fill="FFFFFF"/>
        </w:rPr>
        <w:t xml:space="preserve"> J. </w:t>
      </w:r>
      <w:proofErr w:type="spellStart"/>
      <w:r w:rsidRPr="00784BB7">
        <w:rPr>
          <w:rFonts w:ascii="Arial" w:hAnsi="Arial" w:cs="Arial"/>
          <w:sz w:val="24"/>
          <w:szCs w:val="24"/>
          <w:shd w:val="clear" w:color="auto" w:fill="FFFFFF"/>
        </w:rPr>
        <w:t>cranio</w:t>
      </w:r>
      <w:proofErr w:type="spellEnd"/>
      <w:r w:rsidRPr="00784BB7">
        <w:rPr>
          <w:rFonts w:ascii="Arial" w:hAnsi="Arial" w:cs="Arial"/>
          <w:sz w:val="24"/>
          <w:szCs w:val="24"/>
          <w:shd w:val="clear" w:color="auto" w:fill="FFFFFF"/>
        </w:rPr>
        <w:t>-</w:t>
      </w:r>
      <w:proofErr w:type="spellStart"/>
      <w:r w:rsidRPr="00784BB7">
        <w:rPr>
          <w:rFonts w:ascii="Arial" w:hAnsi="Arial" w:cs="Arial"/>
          <w:sz w:val="24"/>
          <w:szCs w:val="24"/>
          <w:shd w:val="clear" w:color="auto" w:fill="FFFFFF"/>
        </w:rPr>
        <w:t>maxillo</w:t>
      </w:r>
      <w:proofErr w:type="spellEnd"/>
      <w:r w:rsidRPr="00784BB7">
        <w:rPr>
          <w:rFonts w:ascii="Arial" w:hAnsi="Arial" w:cs="Arial"/>
          <w:sz w:val="24"/>
          <w:szCs w:val="24"/>
          <w:shd w:val="clear" w:color="auto" w:fill="FFFFFF"/>
        </w:rPr>
        <w:t xml:space="preserve">-fac. </w:t>
      </w:r>
      <w:proofErr w:type="spellStart"/>
      <w:r w:rsidRPr="00784BB7">
        <w:rPr>
          <w:rFonts w:ascii="Arial" w:hAnsi="Arial" w:cs="Arial"/>
          <w:sz w:val="24"/>
          <w:szCs w:val="24"/>
          <w:shd w:val="clear" w:color="auto" w:fill="FFFFFF"/>
        </w:rPr>
        <w:t>surg</w:t>
      </w:r>
      <w:proofErr w:type="spellEnd"/>
      <w:r w:rsidRPr="00784BB7">
        <w:rPr>
          <w:rFonts w:ascii="Arial" w:hAnsi="Arial" w:cs="Arial"/>
          <w:sz w:val="24"/>
          <w:szCs w:val="24"/>
          <w:shd w:val="clear" w:color="auto" w:fill="FFFFFF"/>
        </w:rPr>
        <w:t>. 2012;</w:t>
      </w:r>
      <w:r w:rsidR="00F84117" w:rsidRPr="00784BB7">
        <w:rPr>
          <w:rFonts w:ascii="Arial" w:hAnsi="Arial" w:cs="Arial"/>
          <w:sz w:val="24"/>
          <w:szCs w:val="24"/>
          <w:shd w:val="clear" w:color="auto" w:fill="FFFFFF"/>
        </w:rPr>
        <w:t xml:space="preserve"> </w:t>
      </w:r>
      <w:r w:rsidRPr="00784BB7">
        <w:rPr>
          <w:rFonts w:ascii="Arial" w:hAnsi="Arial" w:cs="Arial"/>
          <w:sz w:val="24"/>
          <w:szCs w:val="24"/>
          <w:shd w:val="clear" w:color="auto" w:fill="FFFFFF"/>
        </w:rPr>
        <w:t xml:space="preserve">40:86-91. </w:t>
      </w:r>
    </w:p>
    <w:p w14:paraId="60FD0FC2" w14:textId="77777777" w:rsidR="00966770" w:rsidRPr="00784BB7" w:rsidRDefault="00966770" w:rsidP="00664AE7">
      <w:pPr>
        <w:spacing w:line="360" w:lineRule="auto"/>
        <w:rPr>
          <w:rFonts w:ascii="Arial" w:hAnsi="Arial" w:cs="Arial"/>
          <w:sz w:val="24"/>
          <w:szCs w:val="24"/>
          <w:shd w:val="clear" w:color="auto" w:fill="FFFFFF"/>
        </w:rPr>
      </w:pPr>
    </w:p>
    <w:p w14:paraId="675273C5" w14:textId="39AFA94E" w:rsidR="00966770" w:rsidRPr="00784BB7" w:rsidRDefault="00966770" w:rsidP="00664AE7">
      <w:pPr>
        <w:pStyle w:val="PargrafodaLista"/>
        <w:numPr>
          <w:ilvl w:val="0"/>
          <w:numId w:val="3"/>
        </w:numPr>
        <w:spacing w:line="360" w:lineRule="auto"/>
        <w:ind w:left="0"/>
        <w:rPr>
          <w:rFonts w:ascii="Arial" w:hAnsi="Arial" w:cs="Arial"/>
          <w:sz w:val="24"/>
          <w:szCs w:val="24"/>
        </w:rPr>
      </w:pPr>
      <w:r w:rsidRPr="00784BB7">
        <w:rPr>
          <w:rFonts w:ascii="Arial" w:hAnsi="Arial" w:cs="Arial"/>
          <w:sz w:val="24"/>
          <w:szCs w:val="24"/>
        </w:rPr>
        <w:t xml:space="preserve">Liu X, </w:t>
      </w:r>
      <w:proofErr w:type="spellStart"/>
      <w:r w:rsidRPr="00784BB7">
        <w:rPr>
          <w:rFonts w:ascii="Arial" w:hAnsi="Arial" w:cs="Arial"/>
          <w:sz w:val="24"/>
          <w:szCs w:val="24"/>
        </w:rPr>
        <w:t>Zheng</w:t>
      </w:r>
      <w:proofErr w:type="spellEnd"/>
      <w:r w:rsidRPr="00784BB7">
        <w:rPr>
          <w:rFonts w:ascii="Arial" w:hAnsi="Arial" w:cs="Arial"/>
          <w:sz w:val="24"/>
          <w:szCs w:val="24"/>
        </w:rPr>
        <w:t xml:space="preserve"> J, Cai X, </w:t>
      </w:r>
      <w:proofErr w:type="spellStart"/>
      <w:r w:rsidRPr="00784BB7">
        <w:rPr>
          <w:rFonts w:ascii="Arial" w:hAnsi="Arial" w:cs="Arial"/>
          <w:sz w:val="24"/>
          <w:szCs w:val="24"/>
        </w:rPr>
        <w:t>Abdelrehem</w:t>
      </w:r>
      <w:proofErr w:type="spellEnd"/>
      <w:r w:rsidRPr="00784BB7">
        <w:rPr>
          <w:rFonts w:ascii="Arial" w:hAnsi="Arial" w:cs="Arial"/>
          <w:sz w:val="24"/>
          <w:szCs w:val="24"/>
        </w:rPr>
        <w:t xml:space="preserve"> A, Yang C. </w:t>
      </w:r>
      <w:proofErr w:type="spellStart"/>
      <w:r w:rsidRPr="00784BB7">
        <w:rPr>
          <w:rFonts w:ascii="Arial" w:hAnsi="Arial" w:cs="Arial"/>
          <w:sz w:val="24"/>
          <w:szCs w:val="24"/>
        </w:rPr>
        <w:t>Techniques</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w:t>
      </w:r>
      <w:proofErr w:type="spellStart"/>
      <w:r w:rsidRPr="00784BB7">
        <w:rPr>
          <w:rFonts w:ascii="Arial" w:hAnsi="Arial" w:cs="Arial"/>
          <w:sz w:val="24"/>
          <w:szCs w:val="24"/>
        </w:rPr>
        <w:t>Yang’s</w:t>
      </w:r>
      <w:proofErr w:type="spellEnd"/>
      <w:r w:rsidRPr="00784BB7">
        <w:rPr>
          <w:rFonts w:ascii="Arial" w:hAnsi="Arial" w:cs="Arial"/>
          <w:sz w:val="24"/>
          <w:szCs w:val="24"/>
        </w:rPr>
        <w:t xml:space="preserve"> </w:t>
      </w:r>
      <w:proofErr w:type="spellStart"/>
      <w:r w:rsidRPr="00784BB7">
        <w:rPr>
          <w:rFonts w:ascii="Arial" w:hAnsi="Arial" w:cs="Arial"/>
          <w:sz w:val="24"/>
          <w:szCs w:val="24"/>
        </w:rPr>
        <w:t>arthroscopic</w:t>
      </w:r>
      <w:proofErr w:type="spellEnd"/>
      <w:r w:rsidRPr="00784BB7">
        <w:rPr>
          <w:rFonts w:ascii="Arial" w:hAnsi="Arial" w:cs="Arial"/>
          <w:sz w:val="24"/>
          <w:szCs w:val="24"/>
        </w:rPr>
        <w:t xml:space="preserve"> </w:t>
      </w:r>
      <w:proofErr w:type="spellStart"/>
      <w:r w:rsidRPr="00784BB7">
        <w:rPr>
          <w:rFonts w:ascii="Arial" w:hAnsi="Arial" w:cs="Arial"/>
          <w:sz w:val="24"/>
          <w:szCs w:val="24"/>
        </w:rPr>
        <w:t>discopexy</w:t>
      </w:r>
      <w:proofErr w:type="spellEnd"/>
      <w:r w:rsidRPr="00784BB7">
        <w:rPr>
          <w:rFonts w:ascii="Arial" w:hAnsi="Arial" w:cs="Arial"/>
          <w:sz w:val="24"/>
          <w:szCs w:val="24"/>
        </w:rPr>
        <w:t xml:space="preserve"> for temporomandibular joint </w:t>
      </w:r>
      <w:proofErr w:type="spellStart"/>
      <w:r w:rsidRPr="00784BB7">
        <w:rPr>
          <w:rFonts w:ascii="Arial" w:hAnsi="Arial" w:cs="Arial"/>
          <w:sz w:val="24"/>
          <w:szCs w:val="24"/>
        </w:rPr>
        <w:t>rotational</w:t>
      </w:r>
      <w:proofErr w:type="spellEnd"/>
      <w:r w:rsidRPr="00784BB7">
        <w:rPr>
          <w:rFonts w:ascii="Arial" w:hAnsi="Arial" w:cs="Arial"/>
          <w:sz w:val="24"/>
          <w:szCs w:val="24"/>
        </w:rPr>
        <w:t xml:space="preserve"> anterior </w:t>
      </w:r>
      <w:proofErr w:type="spellStart"/>
      <w:r w:rsidRPr="00784BB7">
        <w:rPr>
          <w:rFonts w:ascii="Arial" w:hAnsi="Arial" w:cs="Arial"/>
          <w:sz w:val="24"/>
          <w:szCs w:val="24"/>
        </w:rPr>
        <w:t>disc</w:t>
      </w:r>
      <w:proofErr w:type="spellEnd"/>
      <w:r w:rsidRPr="00784BB7">
        <w:rPr>
          <w:rFonts w:ascii="Arial" w:hAnsi="Arial" w:cs="Arial"/>
          <w:sz w:val="24"/>
          <w:szCs w:val="24"/>
        </w:rPr>
        <w:t xml:space="preserve"> </w:t>
      </w:r>
      <w:proofErr w:type="spellStart"/>
      <w:r w:rsidRPr="00784BB7">
        <w:rPr>
          <w:rFonts w:ascii="Arial" w:hAnsi="Arial" w:cs="Arial"/>
          <w:sz w:val="24"/>
          <w:szCs w:val="24"/>
        </w:rPr>
        <w:t>displacement</w:t>
      </w:r>
      <w:proofErr w:type="spellEnd"/>
      <w:r w:rsidRPr="00784BB7">
        <w:rPr>
          <w:rFonts w:ascii="Arial" w:hAnsi="Arial" w:cs="Arial"/>
          <w:sz w:val="24"/>
          <w:szCs w:val="24"/>
        </w:rPr>
        <w:t xml:space="preserve">. </w:t>
      </w:r>
      <w:proofErr w:type="spellStart"/>
      <w:r w:rsidRPr="00784BB7">
        <w:rPr>
          <w:rFonts w:ascii="Arial" w:hAnsi="Arial" w:cs="Arial"/>
          <w:sz w:val="24"/>
          <w:szCs w:val="24"/>
        </w:rPr>
        <w:t>Int</w:t>
      </w:r>
      <w:proofErr w:type="spellEnd"/>
      <w:r w:rsidRPr="00784BB7">
        <w:rPr>
          <w:rFonts w:ascii="Arial" w:hAnsi="Arial" w:cs="Arial"/>
          <w:sz w:val="24"/>
          <w:szCs w:val="24"/>
        </w:rPr>
        <w:t xml:space="preserve"> J Oral </w:t>
      </w:r>
      <w:proofErr w:type="spellStart"/>
      <w:r w:rsidRPr="00784BB7">
        <w:rPr>
          <w:rFonts w:ascii="Arial" w:hAnsi="Arial" w:cs="Arial"/>
          <w:sz w:val="24"/>
          <w:szCs w:val="24"/>
        </w:rPr>
        <w:t>Maxillofac</w:t>
      </w:r>
      <w:proofErr w:type="spellEnd"/>
      <w:r w:rsidRPr="00784BB7">
        <w:rPr>
          <w:rFonts w:ascii="Arial" w:hAnsi="Arial" w:cs="Arial"/>
          <w:sz w:val="24"/>
          <w:szCs w:val="24"/>
        </w:rPr>
        <w:t xml:space="preserve"> </w:t>
      </w:r>
      <w:proofErr w:type="spellStart"/>
      <w:r w:rsidRPr="00784BB7">
        <w:rPr>
          <w:rFonts w:ascii="Arial" w:hAnsi="Arial" w:cs="Arial"/>
          <w:sz w:val="24"/>
          <w:szCs w:val="24"/>
        </w:rPr>
        <w:t>Surg</w:t>
      </w:r>
      <w:proofErr w:type="spellEnd"/>
      <w:r w:rsidRPr="00784BB7">
        <w:rPr>
          <w:rFonts w:ascii="Arial" w:hAnsi="Arial" w:cs="Arial"/>
          <w:sz w:val="24"/>
          <w:szCs w:val="24"/>
        </w:rPr>
        <w:t>. 201</w:t>
      </w:r>
      <w:r w:rsidR="00F84117" w:rsidRPr="00784BB7">
        <w:rPr>
          <w:rFonts w:ascii="Arial" w:hAnsi="Arial" w:cs="Arial"/>
          <w:sz w:val="24"/>
          <w:szCs w:val="24"/>
        </w:rPr>
        <w:t xml:space="preserve">9; </w:t>
      </w:r>
      <w:r w:rsidR="00F84117" w:rsidRPr="00784BB7">
        <w:rPr>
          <w:rFonts w:ascii="Arial" w:hAnsi="Arial" w:cs="Arial"/>
          <w:color w:val="000000"/>
          <w:sz w:val="24"/>
          <w:szCs w:val="24"/>
          <w:shd w:val="clear" w:color="auto" w:fill="FFFFFF"/>
        </w:rPr>
        <w:t>48(6):769-78.</w:t>
      </w:r>
    </w:p>
    <w:p w14:paraId="613034CA" w14:textId="155C1CAC" w:rsidR="00966770" w:rsidRPr="00784BB7" w:rsidRDefault="00966770" w:rsidP="00664AE7">
      <w:pPr>
        <w:spacing w:line="360" w:lineRule="auto"/>
        <w:rPr>
          <w:rFonts w:ascii="Arial" w:hAnsi="Arial" w:cs="Arial"/>
          <w:sz w:val="24"/>
          <w:szCs w:val="24"/>
          <w:shd w:val="clear" w:color="auto" w:fill="FFFFFF"/>
        </w:rPr>
      </w:pPr>
    </w:p>
    <w:p w14:paraId="5C5B4F48" w14:textId="77777777" w:rsidR="003B1FD7" w:rsidRPr="00784BB7" w:rsidRDefault="003B1FD7" w:rsidP="00664AE7">
      <w:pPr>
        <w:pStyle w:val="PargrafodaLista"/>
        <w:numPr>
          <w:ilvl w:val="0"/>
          <w:numId w:val="3"/>
        </w:numPr>
        <w:shd w:val="clear" w:color="auto" w:fill="FFFFFF"/>
        <w:autoSpaceDE w:val="0"/>
        <w:autoSpaceDN w:val="0"/>
        <w:adjustRightInd w:val="0"/>
        <w:spacing w:after="0" w:line="360" w:lineRule="auto"/>
        <w:ind w:left="0"/>
        <w:rPr>
          <w:rFonts w:ascii="Arial" w:hAnsi="Arial" w:cs="Arial"/>
          <w:sz w:val="24"/>
          <w:szCs w:val="24"/>
        </w:rPr>
      </w:pPr>
      <w:proofErr w:type="spellStart"/>
      <w:r w:rsidRPr="00784BB7">
        <w:rPr>
          <w:rFonts w:ascii="Arial" w:hAnsi="Arial" w:cs="Arial"/>
          <w:sz w:val="24"/>
          <w:szCs w:val="24"/>
        </w:rPr>
        <w:t>Éber</w:t>
      </w:r>
      <w:proofErr w:type="spellEnd"/>
      <w:r w:rsidRPr="00784BB7">
        <w:rPr>
          <w:rFonts w:ascii="Arial" w:hAnsi="Arial" w:cs="Arial"/>
          <w:sz w:val="24"/>
          <w:szCs w:val="24"/>
        </w:rPr>
        <w:t xml:space="preserve"> Luís de Lima </w:t>
      </w:r>
      <w:proofErr w:type="spellStart"/>
      <w:r w:rsidRPr="00784BB7">
        <w:rPr>
          <w:rFonts w:ascii="Arial" w:hAnsi="Arial" w:cs="Arial"/>
          <w:sz w:val="24"/>
          <w:szCs w:val="24"/>
        </w:rPr>
        <w:t>Stevão</w:t>
      </w:r>
      <w:proofErr w:type="spellEnd"/>
      <w:r w:rsidRPr="00784BB7">
        <w:rPr>
          <w:rFonts w:ascii="Arial" w:hAnsi="Arial" w:cs="Arial"/>
          <w:sz w:val="24"/>
          <w:szCs w:val="24"/>
        </w:rPr>
        <w:t xml:space="preserve">. Procedimentos clínicos, intra-articulares e seus resultados. In: </w:t>
      </w:r>
      <w:proofErr w:type="spellStart"/>
      <w:r w:rsidRPr="00784BB7">
        <w:rPr>
          <w:rFonts w:ascii="Arial" w:hAnsi="Arial" w:cs="Arial"/>
          <w:sz w:val="24"/>
          <w:szCs w:val="24"/>
        </w:rPr>
        <w:t>Éber</w:t>
      </w:r>
      <w:proofErr w:type="spellEnd"/>
      <w:r w:rsidRPr="00784BB7">
        <w:rPr>
          <w:rFonts w:ascii="Arial" w:hAnsi="Arial" w:cs="Arial"/>
          <w:sz w:val="24"/>
          <w:szCs w:val="24"/>
        </w:rPr>
        <w:t xml:space="preserve"> Luís de Lima </w:t>
      </w:r>
      <w:proofErr w:type="spellStart"/>
      <w:r w:rsidRPr="00784BB7">
        <w:rPr>
          <w:rFonts w:ascii="Arial" w:hAnsi="Arial" w:cs="Arial"/>
          <w:sz w:val="24"/>
          <w:szCs w:val="24"/>
        </w:rPr>
        <w:t>Stevão</w:t>
      </w:r>
      <w:proofErr w:type="spellEnd"/>
      <w:r w:rsidRPr="00784BB7">
        <w:rPr>
          <w:rFonts w:ascii="Arial" w:hAnsi="Arial" w:cs="Arial"/>
          <w:sz w:val="24"/>
          <w:szCs w:val="24"/>
        </w:rPr>
        <w:t>. C</w:t>
      </w:r>
      <w:r w:rsidRPr="00784BB7">
        <w:rPr>
          <w:rFonts w:ascii="Arial" w:eastAsia="Times New Roman" w:hAnsi="Arial" w:cs="Arial"/>
          <w:color w:val="1F1917"/>
          <w:sz w:val="24"/>
          <w:szCs w:val="24"/>
          <w:lang w:eastAsia="pt-BR"/>
        </w:rPr>
        <w:t xml:space="preserve">irurgia da Articulação Temporomandibular ATM - Novos conceitos, Anatomia cirúrgica e Técnicas operatórias. </w:t>
      </w:r>
      <w:r w:rsidRPr="00784BB7">
        <w:rPr>
          <w:rFonts w:ascii="Arial" w:hAnsi="Arial" w:cs="Arial"/>
          <w:color w:val="1F1917"/>
          <w:sz w:val="24"/>
          <w:szCs w:val="24"/>
          <w:shd w:val="clear" w:color="auto" w:fill="FFFFFF"/>
        </w:rPr>
        <w:t>Curitiba: Art41, 2014. p.41-</w:t>
      </w:r>
      <w:r w:rsidRPr="00784BB7">
        <w:rPr>
          <w:rFonts w:ascii="Arial" w:hAnsi="Arial" w:cs="Arial"/>
          <w:sz w:val="24"/>
          <w:szCs w:val="24"/>
          <w:shd w:val="clear" w:color="auto" w:fill="FFFFFF"/>
        </w:rPr>
        <w:t>67.</w:t>
      </w:r>
    </w:p>
    <w:p w14:paraId="09C4C236" w14:textId="77777777" w:rsidR="003B1FD7" w:rsidRPr="00784BB7" w:rsidRDefault="003B1FD7" w:rsidP="00664AE7">
      <w:pPr>
        <w:spacing w:line="360" w:lineRule="auto"/>
        <w:rPr>
          <w:rFonts w:ascii="Arial" w:hAnsi="Arial" w:cs="Arial"/>
          <w:sz w:val="24"/>
          <w:szCs w:val="24"/>
          <w:shd w:val="clear" w:color="auto" w:fill="FFFFFF"/>
        </w:rPr>
      </w:pPr>
    </w:p>
    <w:p w14:paraId="11661CA0"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proofErr w:type="spellStart"/>
      <w:r w:rsidRPr="00784BB7">
        <w:rPr>
          <w:rFonts w:ascii="Arial" w:hAnsi="Arial" w:cs="Arial"/>
          <w:bCs/>
          <w:sz w:val="24"/>
          <w:szCs w:val="24"/>
        </w:rPr>
        <w:t>Koerich</w:t>
      </w:r>
      <w:proofErr w:type="spellEnd"/>
      <w:r w:rsidRPr="00784BB7">
        <w:rPr>
          <w:rFonts w:ascii="Arial" w:hAnsi="Arial" w:cs="Arial"/>
          <w:bCs/>
          <w:sz w:val="24"/>
          <w:szCs w:val="24"/>
        </w:rPr>
        <w:t xml:space="preserve"> L, </w:t>
      </w:r>
      <w:proofErr w:type="spellStart"/>
      <w:r w:rsidRPr="00784BB7">
        <w:rPr>
          <w:rFonts w:ascii="Arial" w:hAnsi="Arial" w:cs="Arial"/>
          <w:bCs/>
          <w:sz w:val="24"/>
          <w:szCs w:val="24"/>
        </w:rPr>
        <w:t>Brunetto</w:t>
      </w:r>
      <w:proofErr w:type="spellEnd"/>
      <w:r w:rsidRPr="00784BB7">
        <w:rPr>
          <w:rFonts w:ascii="Arial" w:hAnsi="Arial" w:cs="Arial"/>
          <w:bCs/>
          <w:sz w:val="24"/>
          <w:szCs w:val="24"/>
        </w:rPr>
        <w:t xml:space="preserve"> DP, </w:t>
      </w:r>
      <w:proofErr w:type="spellStart"/>
      <w:r w:rsidRPr="00784BB7">
        <w:rPr>
          <w:rFonts w:ascii="Arial" w:hAnsi="Arial" w:cs="Arial"/>
          <w:bCs/>
          <w:sz w:val="24"/>
          <w:szCs w:val="24"/>
        </w:rPr>
        <w:t>Ohira</w:t>
      </w:r>
      <w:proofErr w:type="spellEnd"/>
      <w:r w:rsidRPr="00784BB7">
        <w:rPr>
          <w:rFonts w:ascii="Arial" w:hAnsi="Arial" w:cs="Arial"/>
          <w:bCs/>
          <w:sz w:val="24"/>
          <w:szCs w:val="24"/>
        </w:rPr>
        <w:t xml:space="preserve"> ETB. </w:t>
      </w:r>
      <w:r w:rsidRPr="00784BB7">
        <w:rPr>
          <w:rFonts w:ascii="Arial" w:hAnsi="Arial" w:cs="Arial"/>
          <w:sz w:val="24"/>
          <w:szCs w:val="24"/>
        </w:rPr>
        <w:t xml:space="preserve">The </w:t>
      </w:r>
      <w:proofErr w:type="spellStart"/>
      <w:r w:rsidRPr="00784BB7">
        <w:rPr>
          <w:rFonts w:ascii="Arial" w:hAnsi="Arial" w:cs="Arial"/>
          <w:sz w:val="24"/>
          <w:szCs w:val="24"/>
        </w:rPr>
        <w:t>effect</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hard </w:t>
      </w:r>
      <w:proofErr w:type="spellStart"/>
      <w:r w:rsidRPr="00784BB7">
        <w:rPr>
          <w:rFonts w:ascii="Arial" w:hAnsi="Arial" w:cs="Arial"/>
          <w:sz w:val="24"/>
          <w:szCs w:val="24"/>
        </w:rPr>
        <w:t>tissue</w:t>
      </w:r>
      <w:proofErr w:type="spellEnd"/>
      <w:r w:rsidRPr="00784BB7">
        <w:rPr>
          <w:rFonts w:ascii="Arial" w:hAnsi="Arial" w:cs="Arial"/>
          <w:sz w:val="24"/>
          <w:szCs w:val="24"/>
        </w:rPr>
        <w:t xml:space="preserve"> </w:t>
      </w:r>
      <w:proofErr w:type="spellStart"/>
      <w:r w:rsidRPr="00784BB7">
        <w:rPr>
          <w:rFonts w:ascii="Arial" w:hAnsi="Arial" w:cs="Arial"/>
          <w:sz w:val="24"/>
          <w:szCs w:val="24"/>
        </w:rPr>
        <w:t>surgical</w:t>
      </w:r>
      <w:proofErr w:type="spellEnd"/>
      <w:r w:rsidRPr="00784BB7">
        <w:rPr>
          <w:rFonts w:ascii="Arial" w:hAnsi="Arial" w:cs="Arial"/>
          <w:sz w:val="24"/>
          <w:szCs w:val="24"/>
        </w:rPr>
        <w:t xml:space="preserve"> </w:t>
      </w:r>
      <w:proofErr w:type="spellStart"/>
      <w:r w:rsidRPr="00784BB7">
        <w:rPr>
          <w:rFonts w:ascii="Arial" w:hAnsi="Arial" w:cs="Arial"/>
          <w:sz w:val="24"/>
          <w:szCs w:val="24"/>
        </w:rPr>
        <w:t>changes</w:t>
      </w:r>
      <w:proofErr w:type="spellEnd"/>
      <w:r w:rsidRPr="00784BB7">
        <w:rPr>
          <w:rFonts w:ascii="Arial" w:hAnsi="Arial" w:cs="Arial"/>
          <w:sz w:val="24"/>
          <w:szCs w:val="24"/>
        </w:rPr>
        <w:t xml:space="preserve"> </w:t>
      </w:r>
      <w:proofErr w:type="spellStart"/>
      <w:r w:rsidRPr="00784BB7">
        <w:rPr>
          <w:rFonts w:ascii="Arial" w:hAnsi="Arial" w:cs="Arial"/>
          <w:sz w:val="24"/>
          <w:szCs w:val="24"/>
        </w:rPr>
        <w:t>on</w:t>
      </w:r>
      <w:proofErr w:type="spellEnd"/>
      <w:r w:rsidRPr="00784BB7">
        <w:rPr>
          <w:rFonts w:ascii="Arial" w:hAnsi="Arial" w:cs="Arial"/>
          <w:sz w:val="24"/>
          <w:szCs w:val="24"/>
        </w:rPr>
        <w:t xml:space="preserve"> soft </w:t>
      </w:r>
      <w:proofErr w:type="spellStart"/>
      <w:r w:rsidRPr="00784BB7">
        <w:rPr>
          <w:rFonts w:ascii="Arial" w:hAnsi="Arial" w:cs="Arial"/>
          <w:sz w:val="24"/>
          <w:szCs w:val="24"/>
        </w:rPr>
        <w:t>tissue</w:t>
      </w:r>
      <w:proofErr w:type="spellEnd"/>
      <w:r w:rsidRPr="00784BB7">
        <w:rPr>
          <w:rFonts w:ascii="Arial" w:hAnsi="Arial" w:cs="Arial"/>
          <w:sz w:val="24"/>
          <w:szCs w:val="24"/>
        </w:rPr>
        <w:t xml:space="preserve"> </w:t>
      </w:r>
      <w:proofErr w:type="spellStart"/>
      <w:r w:rsidRPr="00784BB7">
        <w:rPr>
          <w:rFonts w:ascii="Arial" w:hAnsi="Arial" w:cs="Arial"/>
          <w:sz w:val="24"/>
          <w:szCs w:val="24"/>
        </w:rPr>
        <w:t>displacement</w:t>
      </w:r>
      <w:proofErr w:type="spellEnd"/>
      <w:r w:rsidRPr="00784BB7">
        <w:rPr>
          <w:rFonts w:ascii="Arial" w:hAnsi="Arial" w:cs="Arial"/>
          <w:sz w:val="24"/>
          <w:szCs w:val="24"/>
        </w:rPr>
        <w:t xml:space="preserve">: a </w:t>
      </w:r>
      <w:proofErr w:type="spellStart"/>
      <w:r w:rsidRPr="00784BB7">
        <w:rPr>
          <w:rFonts w:ascii="Arial" w:hAnsi="Arial" w:cs="Arial"/>
          <w:sz w:val="24"/>
          <w:szCs w:val="24"/>
        </w:rPr>
        <w:t>pilot</w:t>
      </w:r>
      <w:proofErr w:type="spellEnd"/>
      <w:r w:rsidRPr="00784BB7">
        <w:rPr>
          <w:rFonts w:ascii="Arial" w:hAnsi="Arial" w:cs="Arial"/>
          <w:sz w:val="24"/>
          <w:szCs w:val="24"/>
        </w:rPr>
        <w:t xml:space="preserve"> CBCT </w:t>
      </w:r>
      <w:proofErr w:type="spellStart"/>
      <w:r w:rsidRPr="00784BB7">
        <w:rPr>
          <w:rFonts w:ascii="Arial" w:hAnsi="Arial" w:cs="Arial"/>
          <w:sz w:val="24"/>
          <w:szCs w:val="24"/>
        </w:rPr>
        <w:t>study</w:t>
      </w:r>
      <w:proofErr w:type="spellEnd"/>
      <w:r w:rsidRPr="00784BB7">
        <w:rPr>
          <w:rFonts w:ascii="Arial" w:hAnsi="Arial" w:cs="Arial"/>
          <w:sz w:val="24"/>
          <w:szCs w:val="24"/>
        </w:rPr>
        <w:t xml:space="preserve">. Dental Press J </w:t>
      </w:r>
      <w:proofErr w:type="spellStart"/>
      <w:r w:rsidRPr="00784BB7">
        <w:rPr>
          <w:rFonts w:ascii="Arial" w:hAnsi="Arial" w:cs="Arial"/>
          <w:sz w:val="24"/>
          <w:szCs w:val="24"/>
        </w:rPr>
        <w:t>Orthod</w:t>
      </w:r>
      <w:proofErr w:type="spellEnd"/>
      <w:r w:rsidRPr="00784BB7">
        <w:rPr>
          <w:rFonts w:ascii="Arial" w:hAnsi="Arial" w:cs="Arial"/>
          <w:sz w:val="24"/>
          <w:szCs w:val="24"/>
        </w:rPr>
        <w:t>. 2017;22(5):39-46.</w:t>
      </w:r>
    </w:p>
    <w:p w14:paraId="1564E78A" w14:textId="77777777" w:rsidR="00966770" w:rsidRPr="00784BB7" w:rsidRDefault="00966770" w:rsidP="00664AE7">
      <w:pPr>
        <w:spacing w:line="360" w:lineRule="auto"/>
        <w:rPr>
          <w:rFonts w:ascii="Arial" w:hAnsi="Arial" w:cs="Arial"/>
          <w:sz w:val="24"/>
          <w:szCs w:val="24"/>
        </w:rPr>
      </w:pPr>
    </w:p>
    <w:p w14:paraId="5B136290"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r w:rsidRPr="00784BB7">
        <w:rPr>
          <w:rFonts w:ascii="Arial" w:hAnsi="Arial" w:cs="Arial"/>
          <w:sz w:val="24"/>
          <w:szCs w:val="24"/>
        </w:rPr>
        <w:t xml:space="preserve">Gérard CH, Carter JD, Hudson AP. </w:t>
      </w:r>
      <w:proofErr w:type="spellStart"/>
      <w:r w:rsidRPr="00784BB7">
        <w:rPr>
          <w:rFonts w:ascii="Arial" w:hAnsi="Arial" w:cs="Arial"/>
          <w:sz w:val="24"/>
          <w:szCs w:val="24"/>
        </w:rPr>
        <w:t>Chlamydia</w:t>
      </w:r>
      <w:proofErr w:type="spellEnd"/>
      <w:r w:rsidRPr="00784BB7">
        <w:rPr>
          <w:rFonts w:ascii="Arial" w:hAnsi="Arial" w:cs="Arial"/>
          <w:sz w:val="24"/>
          <w:szCs w:val="24"/>
        </w:rPr>
        <w:t xml:space="preserve"> </w:t>
      </w:r>
      <w:proofErr w:type="spellStart"/>
      <w:r w:rsidRPr="00784BB7">
        <w:rPr>
          <w:rFonts w:ascii="Arial" w:hAnsi="Arial" w:cs="Arial"/>
          <w:sz w:val="24"/>
          <w:szCs w:val="24"/>
        </w:rPr>
        <w:t>trachomatis</w:t>
      </w:r>
      <w:proofErr w:type="spellEnd"/>
      <w:r w:rsidRPr="00784BB7">
        <w:rPr>
          <w:rFonts w:ascii="Arial" w:hAnsi="Arial" w:cs="Arial"/>
          <w:sz w:val="24"/>
          <w:szCs w:val="24"/>
        </w:rPr>
        <w:t xml:space="preserve"> </w:t>
      </w:r>
      <w:proofErr w:type="spellStart"/>
      <w:r w:rsidRPr="00784BB7">
        <w:rPr>
          <w:rFonts w:ascii="Arial" w:hAnsi="Arial" w:cs="Arial"/>
          <w:sz w:val="24"/>
          <w:szCs w:val="24"/>
        </w:rPr>
        <w:t>Is</w:t>
      </w:r>
      <w:proofErr w:type="spellEnd"/>
      <w:r w:rsidRPr="00784BB7">
        <w:rPr>
          <w:rFonts w:ascii="Arial" w:hAnsi="Arial" w:cs="Arial"/>
          <w:sz w:val="24"/>
          <w:szCs w:val="24"/>
        </w:rPr>
        <w:t xml:space="preserve"> </w:t>
      </w:r>
      <w:proofErr w:type="spellStart"/>
      <w:r w:rsidRPr="00784BB7">
        <w:rPr>
          <w:rFonts w:ascii="Arial" w:hAnsi="Arial" w:cs="Arial"/>
          <w:sz w:val="24"/>
          <w:szCs w:val="24"/>
        </w:rPr>
        <w:t>Present</w:t>
      </w:r>
      <w:proofErr w:type="spellEnd"/>
      <w:r w:rsidRPr="00784BB7">
        <w:rPr>
          <w:rFonts w:ascii="Arial" w:hAnsi="Arial" w:cs="Arial"/>
          <w:sz w:val="24"/>
          <w:szCs w:val="24"/>
        </w:rPr>
        <w:t xml:space="preserve"> </w:t>
      </w:r>
      <w:proofErr w:type="spellStart"/>
      <w:r w:rsidRPr="00784BB7">
        <w:rPr>
          <w:rFonts w:ascii="Arial" w:hAnsi="Arial" w:cs="Arial"/>
          <w:sz w:val="24"/>
          <w:szCs w:val="24"/>
        </w:rPr>
        <w:t>and</w:t>
      </w:r>
      <w:proofErr w:type="spellEnd"/>
      <w:r w:rsidRPr="00784BB7">
        <w:rPr>
          <w:rFonts w:ascii="Arial" w:hAnsi="Arial" w:cs="Arial"/>
          <w:sz w:val="24"/>
          <w:szCs w:val="24"/>
        </w:rPr>
        <w:t xml:space="preserve"> </w:t>
      </w:r>
      <w:proofErr w:type="spellStart"/>
      <w:r w:rsidRPr="00784BB7">
        <w:rPr>
          <w:rFonts w:ascii="Arial" w:hAnsi="Arial" w:cs="Arial"/>
          <w:sz w:val="24"/>
          <w:szCs w:val="24"/>
        </w:rPr>
        <w:t>Metabolically</w:t>
      </w:r>
      <w:proofErr w:type="spellEnd"/>
      <w:r w:rsidRPr="00784BB7">
        <w:rPr>
          <w:rFonts w:ascii="Arial" w:hAnsi="Arial" w:cs="Arial"/>
          <w:sz w:val="24"/>
          <w:szCs w:val="24"/>
        </w:rPr>
        <w:t xml:space="preserve"> Active </w:t>
      </w:r>
      <w:proofErr w:type="spellStart"/>
      <w:r w:rsidRPr="00784BB7">
        <w:rPr>
          <w:rFonts w:ascii="Arial" w:hAnsi="Arial" w:cs="Arial"/>
          <w:sz w:val="24"/>
          <w:szCs w:val="24"/>
        </w:rPr>
        <w:t>During</w:t>
      </w:r>
      <w:proofErr w:type="spellEnd"/>
      <w:r w:rsidRPr="00784BB7">
        <w:rPr>
          <w:rFonts w:ascii="Arial" w:hAnsi="Arial" w:cs="Arial"/>
          <w:sz w:val="24"/>
          <w:szCs w:val="24"/>
        </w:rPr>
        <w:t xml:space="preserve"> </w:t>
      </w:r>
      <w:proofErr w:type="spellStart"/>
      <w:r w:rsidRPr="00784BB7">
        <w:rPr>
          <w:rFonts w:ascii="Arial" w:hAnsi="Arial" w:cs="Arial"/>
          <w:sz w:val="24"/>
          <w:szCs w:val="24"/>
        </w:rPr>
        <w:t>the</w:t>
      </w:r>
      <w:proofErr w:type="spellEnd"/>
      <w:r w:rsidRPr="00784BB7">
        <w:rPr>
          <w:rFonts w:ascii="Arial" w:hAnsi="Arial" w:cs="Arial"/>
          <w:sz w:val="24"/>
          <w:szCs w:val="24"/>
        </w:rPr>
        <w:t xml:space="preserve"> </w:t>
      </w:r>
      <w:proofErr w:type="spellStart"/>
      <w:r w:rsidRPr="00784BB7">
        <w:rPr>
          <w:rFonts w:ascii="Arial" w:hAnsi="Arial" w:cs="Arial"/>
          <w:sz w:val="24"/>
          <w:szCs w:val="24"/>
        </w:rPr>
        <w:t>Remitting</w:t>
      </w:r>
      <w:proofErr w:type="spellEnd"/>
      <w:r w:rsidRPr="00784BB7">
        <w:rPr>
          <w:rFonts w:ascii="Arial" w:hAnsi="Arial" w:cs="Arial"/>
          <w:sz w:val="24"/>
          <w:szCs w:val="24"/>
        </w:rPr>
        <w:t xml:space="preserve"> </w:t>
      </w:r>
      <w:proofErr w:type="spellStart"/>
      <w:r w:rsidRPr="00784BB7">
        <w:rPr>
          <w:rFonts w:ascii="Arial" w:hAnsi="Arial" w:cs="Arial"/>
          <w:sz w:val="24"/>
          <w:szCs w:val="24"/>
        </w:rPr>
        <w:t>Phase</w:t>
      </w:r>
      <w:proofErr w:type="spellEnd"/>
      <w:r w:rsidRPr="00784BB7">
        <w:rPr>
          <w:rFonts w:ascii="Arial" w:hAnsi="Arial" w:cs="Arial"/>
          <w:sz w:val="24"/>
          <w:szCs w:val="24"/>
        </w:rPr>
        <w:t xml:space="preserve"> in </w:t>
      </w:r>
      <w:proofErr w:type="spellStart"/>
      <w:r w:rsidRPr="00784BB7">
        <w:rPr>
          <w:rFonts w:ascii="Arial" w:hAnsi="Arial" w:cs="Arial"/>
          <w:sz w:val="24"/>
          <w:szCs w:val="24"/>
        </w:rPr>
        <w:t>Synovial</w:t>
      </w:r>
      <w:proofErr w:type="spellEnd"/>
      <w:r w:rsidRPr="00784BB7">
        <w:rPr>
          <w:rFonts w:ascii="Arial" w:hAnsi="Arial" w:cs="Arial"/>
          <w:sz w:val="24"/>
          <w:szCs w:val="24"/>
        </w:rPr>
        <w:t xml:space="preserve"> </w:t>
      </w:r>
      <w:proofErr w:type="spellStart"/>
      <w:r w:rsidRPr="00784BB7">
        <w:rPr>
          <w:rFonts w:ascii="Arial" w:hAnsi="Arial" w:cs="Arial"/>
          <w:sz w:val="24"/>
          <w:szCs w:val="24"/>
        </w:rPr>
        <w:t>Tissues</w:t>
      </w:r>
      <w:proofErr w:type="spellEnd"/>
      <w:r w:rsidRPr="00784BB7">
        <w:rPr>
          <w:rFonts w:ascii="Arial" w:hAnsi="Arial" w:cs="Arial"/>
          <w:sz w:val="24"/>
          <w:szCs w:val="24"/>
        </w:rPr>
        <w:t xml:space="preserve"> </w:t>
      </w:r>
      <w:proofErr w:type="spellStart"/>
      <w:r w:rsidRPr="00784BB7">
        <w:rPr>
          <w:rFonts w:ascii="Arial" w:hAnsi="Arial" w:cs="Arial"/>
          <w:sz w:val="24"/>
          <w:szCs w:val="24"/>
        </w:rPr>
        <w:t>From</w:t>
      </w:r>
      <w:proofErr w:type="spellEnd"/>
      <w:r w:rsidRPr="00784BB7">
        <w:rPr>
          <w:rFonts w:ascii="Arial" w:hAnsi="Arial" w:cs="Arial"/>
          <w:sz w:val="24"/>
          <w:szCs w:val="24"/>
        </w:rPr>
        <w:t xml:space="preserve"> </w:t>
      </w:r>
      <w:proofErr w:type="spellStart"/>
      <w:r w:rsidRPr="00784BB7">
        <w:rPr>
          <w:rFonts w:ascii="Arial" w:hAnsi="Arial" w:cs="Arial"/>
          <w:sz w:val="24"/>
          <w:szCs w:val="24"/>
        </w:rPr>
        <w:t>Patients</w:t>
      </w:r>
      <w:proofErr w:type="spellEnd"/>
      <w:r w:rsidRPr="00784BB7">
        <w:rPr>
          <w:rFonts w:ascii="Arial" w:hAnsi="Arial" w:cs="Arial"/>
          <w:sz w:val="24"/>
          <w:szCs w:val="24"/>
        </w:rPr>
        <w:t xml:space="preserve"> </w:t>
      </w:r>
      <w:proofErr w:type="spellStart"/>
      <w:r w:rsidRPr="00784BB7">
        <w:rPr>
          <w:rFonts w:ascii="Arial" w:hAnsi="Arial" w:cs="Arial"/>
          <w:sz w:val="24"/>
          <w:szCs w:val="24"/>
        </w:rPr>
        <w:t>With</w:t>
      </w:r>
      <w:proofErr w:type="spellEnd"/>
      <w:r w:rsidRPr="00784BB7">
        <w:rPr>
          <w:rFonts w:ascii="Arial" w:hAnsi="Arial" w:cs="Arial"/>
          <w:sz w:val="24"/>
          <w:szCs w:val="24"/>
        </w:rPr>
        <w:t xml:space="preserve"> </w:t>
      </w:r>
      <w:proofErr w:type="spellStart"/>
      <w:r w:rsidRPr="00784BB7">
        <w:rPr>
          <w:rFonts w:ascii="Arial" w:hAnsi="Arial" w:cs="Arial"/>
          <w:sz w:val="24"/>
          <w:szCs w:val="24"/>
        </w:rPr>
        <w:t>Chronic</w:t>
      </w:r>
      <w:proofErr w:type="spellEnd"/>
      <w:r w:rsidRPr="00784BB7">
        <w:rPr>
          <w:rFonts w:ascii="Arial" w:hAnsi="Arial" w:cs="Arial"/>
          <w:sz w:val="24"/>
          <w:szCs w:val="24"/>
        </w:rPr>
        <w:t xml:space="preserve"> </w:t>
      </w:r>
      <w:proofErr w:type="spellStart"/>
      <w:r w:rsidRPr="00784BB7">
        <w:rPr>
          <w:rFonts w:ascii="Arial" w:hAnsi="Arial" w:cs="Arial"/>
          <w:sz w:val="24"/>
          <w:szCs w:val="24"/>
        </w:rPr>
        <w:t>Chlamydia-induced</w:t>
      </w:r>
      <w:proofErr w:type="spellEnd"/>
      <w:r w:rsidRPr="00784BB7">
        <w:rPr>
          <w:rFonts w:ascii="Arial" w:hAnsi="Arial" w:cs="Arial"/>
          <w:sz w:val="24"/>
          <w:szCs w:val="24"/>
        </w:rPr>
        <w:t xml:space="preserve"> </w:t>
      </w:r>
      <w:proofErr w:type="spellStart"/>
      <w:r w:rsidRPr="00784BB7">
        <w:rPr>
          <w:rFonts w:ascii="Arial" w:hAnsi="Arial" w:cs="Arial"/>
          <w:sz w:val="24"/>
          <w:szCs w:val="24"/>
        </w:rPr>
        <w:t>Reactive</w:t>
      </w:r>
      <w:proofErr w:type="spellEnd"/>
      <w:r w:rsidRPr="00784BB7">
        <w:rPr>
          <w:rFonts w:ascii="Arial" w:hAnsi="Arial" w:cs="Arial"/>
          <w:sz w:val="24"/>
          <w:szCs w:val="24"/>
        </w:rPr>
        <w:t xml:space="preserve"> </w:t>
      </w:r>
      <w:proofErr w:type="spellStart"/>
      <w:r w:rsidRPr="00784BB7">
        <w:rPr>
          <w:rFonts w:ascii="Arial" w:hAnsi="Arial" w:cs="Arial"/>
          <w:sz w:val="24"/>
          <w:szCs w:val="24"/>
        </w:rPr>
        <w:t>Arthritis</w:t>
      </w:r>
      <w:proofErr w:type="spellEnd"/>
      <w:r w:rsidRPr="00784BB7">
        <w:rPr>
          <w:rFonts w:ascii="Arial" w:hAnsi="Arial" w:cs="Arial"/>
          <w:sz w:val="24"/>
          <w:szCs w:val="24"/>
        </w:rPr>
        <w:t xml:space="preserve">. </w:t>
      </w:r>
      <w:proofErr w:type="spellStart"/>
      <w:r w:rsidRPr="00784BB7">
        <w:rPr>
          <w:rFonts w:ascii="Arial" w:hAnsi="Arial" w:cs="Arial"/>
          <w:sz w:val="24"/>
          <w:szCs w:val="24"/>
          <w:shd w:val="clear" w:color="auto" w:fill="FFFFFF"/>
        </w:rPr>
        <w:t>Am</w:t>
      </w:r>
      <w:proofErr w:type="spellEnd"/>
      <w:r w:rsidRPr="00784BB7">
        <w:rPr>
          <w:rFonts w:ascii="Arial" w:hAnsi="Arial" w:cs="Arial"/>
          <w:sz w:val="24"/>
          <w:szCs w:val="24"/>
          <w:shd w:val="clear" w:color="auto" w:fill="FFFFFF"/>
        </w:rPr>
        <w:t xml:space="preserve"> J </w:t>
      </w:r>
      <w:proofErr w:type="spellStart"/>
      <w:r w:rsidRPr="00784BB7">
        <w:rPr>
          <w:rFonts w:ascii="Arial" w:hAnsi="Arial" w:cs="Arial"/>
          <w:sz w:val="24"/>
          <w:szCs w:val="24"/>
          <w:shd w:val="clear" w:color="auto" w:fill="FFFFFF"/>
        </w:rPr>
        <w:t>Med</w:t>
      </w:r>
      <w:proofErr w:type="spellEnd"/>
      <w:r w:rsidRPr="00784BB7">
        <w:rPr>
          <w:rFonts w:ascii="Arial" w:hAnsi="Arial" w:cs="Arial"/>
          <w:sz w:val="24"/>
          <w:szCs w:val="24"/>
          <w:shd w:val="clear" w:color="auto" w:fill="FFFFFF"/>
        </w:rPr>
        <w:t xml:space="preserve"> </w:t>
      </w:r>
      <w:proofErr w:type="spellStart"/>
      <w:r w:rsidRPr="00784BB7">
        <w:rPr>
          <w:rFonts w:ascii="Arial" w:hAnsi="Arial" w:cs="Arial"/>
          <w:sz w:val="24"/>
          <w:szCs w:val="24"/>
          <w:shd w:val="clear" w:color="auto" w:fill="FFFFFF"/>
        </w:rPr>
        <w:t>Sci</w:t>
      </w:r>
      <w:proofErr w:type="spellEnd"/>
      <w:r w:rsidRPr="00784BB7">
        <w:rPr>
          <w:rFonts w:ascii="Arial" w:hAnsi="Arial" w:cs="Arial"/>
          <w:sz w:val="24"/>
          <w:szCs w:val="24"/>
        </w:rPr>
        <w:t>. 2013; 346(1):22-5.</w:t>
      </w:r>
    </w:p>
    <w:p w14:paraId="11B90874" w14:textId="77777777" w:rsidR="00966770" w:rsidRPr="00784BB7" w:rsidRDefault="00966770" w:rsidP="00664AE7">
      <w:pPr>
        <w:spacing w:line="360" w:lineRule="auto"/>
        <w:rPr>
          <w:rFonts w:ascii="Arial" w:hAnsi="Arial" w:cs="Arial"/>
          <w:sz w:val="24"/>
          <w:szCs w:val="24"/>
        </w:rPr>
      </w:pPr>
    </w:p>
    <w:p w14:paraId="02861154" w14:textId="76581445" w:rsidR="00966770" w:rsidRPr="00784BB7" w:rsidRDefault="006A1804" w:rsidP="00F84117">
      <w:pPr>
        <w:pStyle w:val="PargrafodaLista"/>
        <w:numPr>
          <w:ilvl w:val="0"/>
          <w:numId w:val="3"/>
        </w:numPr>
        <w:spacing w:line="360" w:lineRule="auto"/>
        <w:ind w:left="0"/>
        <w:rPr>
          <w:rFonts w:ascii="Arial" w:hAnsi="Arial" w:cs="Arial"/>
          <w:color w:val="000000" w:themeColor="text1"/>
          <w:sz w:val="24"/>
          <w:szCs w:val="24"/>
        </w:rPr>
      </w:pPr>
      <w:r>
        <w:rPr>
          <w:rFonts w:cs="Arial"/>
          <w:b/>
          <w:noProof/>
          <w:sz w:val="28"/>
          <w:szCs w:val="28"/>
          <w:lang w:eastAsia="pt-BR"/>
        </w:rPr>
        <w:lastRenderedPageBreak/>
        <mc:AlternateContent>
          <mc:Choice Requires="wps">
            <w:drawing>
              <wp:anchor distT="0" distB="0" distL="114300" distR="114300" simplePos="0" relativeHeight="251682816" behindDoc="0" locked="0" layoutInCell="1" allowOverlap="1" wp14:anchorId="2C0E8DC8" wp14:editId="01D9AB3F">
                <wp:simplePos x="0" y="0"/>
                <wp:positionH relativeFrom="column">
                  <wp:posOffset>5210175</wp:posOffset>
                </wp:positionH>
                <wp:positionV relativeFrom="paragraph">
                  <wp:posOffset>-695325</wp:posOffset>
                </wp:positionV>
                <wp:extent cx="466725" cy="523875"/>
                <wp:effectExtent l="0" t="0" r="9525" b="9525"/>
                <wp:wrapNone/>
                <wp:docPr id="21" name="Caixa de Texto 21"/>
                <wp:cNvGraphicFramePr/>
                <a:graphic xmlns:a="http://schemas.openxmlformats.org/drawingml/2006/main">
                  <a:graphicData uri="http://schemas.microsoft.com/office/word/2010/wordprocessingShape">
                    <wps:wsp>
                      <wps:cNvSpPr txBox="1"/>
                      <wps:spPr>
                        <a:xfrm>
                          <a:off x="0" y="0"/>
                          <a:ext cx="466725" cy="523875"/>
                        </a:xfrm>
                        <a:prstGeom prst="rect">
                          <a:avLst/>
                        </a:prstGeom>
                        <a:solidFill>
                          <a:schemeClr val="lt1"/>
                        </a:solidFill>
                        <a:ln w="6350">
                          <a:noFill/>
                        </a:ln>
                      </wps:spPr>
                      <wps:txbx>
                        <w:txbxContent>
                          <w:p w14:paraId="685DECF3" w14:textId="77777777" w:rsidR="006A1804" w:rsidRDefault="006A1804" w:rsidP="006A1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E8DC8" id="Caixa de Texto 21" o:spid="_x0000_s1038" type="#_x0000_t202" style="position:absolute;left:0;text-align:left;margin-left:410.25pt;margin-top:-54.75pt;width:36.75pt;height:41.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" fillcolor="white [3201]" stroked="f" strokeweight=".5pt">
                <v:textbox>
                  <w:txbxContent>
                    <w:p w14:paraId="685DECF3" w14:textId="77777777" w:rsidR="006A1804" w:rsidRDefault="006A1804" w:rsidP="006A1804"/>
                  </w:txbxContent>
                </v:textbox>
              </v:shape>
            </w:pict>
          </mc:Fallback>
        </mc:AlternateContent>
      </w:r>
      <w:proofErr w:type="spellStart"/>
      <w:r w:rsidR="00966770" w:rsidRPr="00784BB7">
        <w:rPr>
          <w:rFonts w:ascii="Arial" w:hAnsi="Arial" w:cs="Arial"/>
          <w:sz w:val="24"/>
          <w:szCs w:val="24"/>
        </w:rPr>
        <w:t>Bouloux</w:t>
      </w:r>
      <w:proofErr w:type="spellEnd"/>
      <w:r w:rsidR="00966770" w:rsidRPr="00784BB7">
        <w:rPr>
          <w:rFonts w:ascii="Arial" w:hAnsi="Arial" w:cs="Arial"/>
          <w:sz w:val="24"/>
          <w:szCs w:val="24"/>
        </w:rPr>
        <w:t xml:space="preserve"> GF. The Use </w:t>
      </w:r>
      <w:proofErr w:type="spellStart"/>
      <w:r w:rsidR="00966770" w:rsidRPr="00784BB7">
        <w:rPr>
          <w:rFonts w:ascii="Arial" w:hAnsi="Arial" w:cs="Arial"/>
          <w:sz w:val="24"/>
          <w:szCs w:val="24"/>
        </w:rPr>
        <w:t>of</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Synovial</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Fluid</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Analysis</w:t>
      </w:r>
      <w:proofErr w:type="spellEnd"/>
      <w:r w:rsidR="00966770" w:rsidRPr="00784BB7">
        <w:rPr>
          <w:rFonts w:ascii="Arial" w:hAnsi="Arial" w:cs="Arial"/>
          <w:sz w:val="24"/>
          <w:szCs w:val="24"/>
        </w:rPr>
        <w:t xml:space="preserve"> for </w:t>
      </w:r>
      <w:proofErr w:type="spellStart"/>
      <w:r w:rsidR="00966770" w:rsidRPr="00784BB7">
        <w:rPr>
          <w:rFonts w:ascii="Arial" w:hAnsi="Arial" w:cs="Arial"/>
          <w:sz w:val="24"/>
          <w:szCs w:val="24"/>
        </w:rPr>
        <w:t>Diagnosis</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of</w:t>
      </w:r>
      <w:proofErr w:type="spellEnd"/>
      <w:r w:rsidR="00966770" w:rsidRPr="00784BB7">
        <w:rPr>
          <w:rFonts w:ascii="Arial" w:hAnsi="Arial" w:cs="Arial"/>
          <w:sz w:val="24"/>
          <w:szCs w:val="24"/>
        </w:rPr>
        <w:t xml:space="preserve"> Temporomandibular Joint </w:t>
      </w:r>
      <w:proofErr w:type="spellStart"/>
      <w:r w:rsidR="00966770" w:rsidRPr="00784BB7">
        <w:rPr>
          <w:rFonts w:ascii="Arial" w:hAnsi="Arial" w:cs="Arial"/>
          <w:sz w:val="24"/>
          <w:szCs w:val="24"/>
        </w:rPr>
        <w:t>Disorders</w:t>
      </w:r>
      <w:proofErr w:type="spellEnd"/>
      <w:r w:rsidR="00966770" w:rsidRPr="00784BB7">
        <w:rPr>
          <w:rFonts w:ascii="Arial" w:hAnsi="Arial" w:cs="Arial"/>
          <w:sz w:val="24"/>
          <w:szCs w:val="24"/>
        </w:rPr>
        <w:t xml:space="preserve">. Oral </w:t>
      </w:r>
      <w:proofErr w:type="spellStart"/>
      <w:r w:rsidR="00966770" w:rsidRPr="00784BB7">
        <w:rPr>
          <w:rFonts w:ascii="Arial" w:hAnsi="Arial" w:cs="Arial"/>
          <w:sz w:val="24"/>
          <w:szCs w:val="24"/>
        </w:rPr>
        <w:t>Maxillofacial</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Surg</w:t>
      </w:r>
      <w:proofErr w:type="spellEnd"/>
      <w:r w:rsidR="00966770" w:rsidRPr="00784BB7">
        <w:rPr>
          <w:rFonts w:ascii="Arial" w:hAnsi="Arial" w:cs="Arial"/>
          <w:sz w:val="24"/>
          <w:szCs w:val="24"/>
        </w:rPr>
        <w:t xml:space="preserve"> </w:t>
      </w:r>
      <w:proofErr w:type="spellStart"/>
      <w:r w:rsidR="00966770" w:rsidRPr="00784BB7">
        <w:rPr>
          <w:rFonts w:ascii="Arial" w:hAnsi="Arial" w:cs="Arial"/>
          <w:sz w:val="24"/>
          <w:szCs w:val="24"/>
        </w:rPr>
        <w:t>Clin</w:t>
      </w:r>
      <w:proofErr w:type="spellEnd"/>
      <w:r w:rsidR="00966770" w:rsidRPr="00784BB7">
        <w:rPr>
          <w:rFonts w:ascii="Arial" w:hAnsi="Arial" w:cs="Arial"/>
          <w:sz w:val="24"/>
          <w:szCs w:val="24"/>
        </w:rPr>
        <w:t xml:space="preserve"> N Am. 2018; 30(3):251-6. DOI: </w:t>
      </w:r>
      <w:hyperlink r:id="rId19" w:history="1">
        <w:r w:rsidR="00966770" w:rsidRPr="00784BB7">
          <w:rPr>
            <w:rStyle w:val="Hyperlink"/>
            <w:rFonts w:ascii="Arial" w:hAnsi="Arial" w:cs="Arial"/>
            <w:color w:val="000000" w:themeColor="text1"/>
            <w:sz w:val="24"/>
            <w:szCs w:val="24"/>
            <w:u w:val="none"/>
          </w:rPr>
          <w:t>https://doi.org/10.1016/j.coms.2018.03.001</w:t>
        </w:r>
      </w:hyperlink>
      <w:r w:rsidR="00966770" w:rsidRPr="00784BB7">
        <w:rPr>
          <w:rFonts w:ascii="Arial" w:hAnsi="Arial" w:cs="Arial"/>
          <w:color w:val="000000" w:themeColor="text1"/>
          <w:sz w:val="24"/>
          <w:szCs w:val="24"/>
        </w:rPr>
        <w:t>.</w:t>
      </w:r>
    </w:p>
    <w:p w14:paraId="6C53660E" w14:textId="77777777" w:rsidR="00966770" w:rsidRPr="00784BB7" w:rsidRDefault="00966770" w:rsidP="00664AE7">
      <w:pPr>
        <w:spacing w:line="360" w:lineRule="auto"/>
        <w:rPr>
          <w:rFonts w:ascii="Arial" w:hAnsi="Arial" w:cs="Arial"/>
          <w:sz w:val="24"/>
          <w:szCs w:val="24"/>
        </w:rPr>
      </w:pPr>
    </w:p>
    <w:p w14:paraId="567F1D2D"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r w:rsidRPr="00784BB7">
        <w:rPr>
          <w:rFonts w:ascii="Arial" w:hAnsi="Arial" w:cs="Arial"/>
          <w:sz w:val="24"/>
          <w:szCs w:val="24"/>
        </w:rPr>
        <w:t xml:space="preserve">Moraes PHD, Barbosa CMR, </w:t>
      </w:r>
      <w:proofErr w:type="spellStart"/>
      <w:r w:rsidRPr="00784BB7">
        <w:rPr>
          <w:rFonts w:ascii="Arial" w:hAnsi="Arial" w:cs="Arial"/>
          <w:sz w:val="24"/>
          <w:szCs w:val="24"/>
        </w:rPr>
        <w:t>Olate</w:t>
      </w:r>
      <w:proofErr w:type="spellEnd"/>
      <w:r w:rsidRPr="00784BB7">
        <w:rPr>
          <w:rFonts w:ascii="Arial" w:hAnsi="Arial" w:cs="Arial"/>
          <w:sz w:val="24"/>
          <w:szCs w:val="24"/>
        </w:rPr>
        <w:t xml:space="preserve"> S, Moreira RWF, Moraes M. </w:t>
      </w:r>
      <w:proofErr w:type="spellStart"/>
      <w:r w:rsidRPr="00784BB7">
        <w:rPr>
          <w:rFonts w:ascii="Arial" w:hAnsi="Arial" w:cs="Arial"/>
          <w:bCs/>
          <w:sz w:val="24"/>
          <w:szCs w:val="24"/>
        </w:rPr>
        <w:t>Condylar</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Resorption</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After</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Orthognathic</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Surgery</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Systematic</w:t>
      </w:r>
      <w:proofErr w:type="spellEnd"/>
      <w:r w:rsidRPr="00784BB7">
        <w:rPr>
          <w:rFonts w:ascii="Arial" w:hAnsi="Arial" w:cs="Arial"/>
          <w:bCs/>
          <w:sz w:val="24"/>
          <w:szCs w:val="24"/>
        </w:rPr>
        <w:t xml:space="preserve"> Review. </w:t>
      </w:r>
      <w:r w:rsidRPr="00784BB7">
        <w:rPr>
          <w:rFonts w:ascii="Arial" w:hAnsi="Arial" w:cs="Arial"/>
          <w:bCs/>
          <w:iCs/>
          <w:sz w:val="24"/>
          <w:szCs w:val="24"/>
        </w:rPr>
        <w:t xml:space="preserve">Int. J. </w:t>
      </w:r>
      <w:proofErr w:type="spellStart"/>
      <w:r w:rsidRPr="00784BB7">
        <w:rPr>
          <w:rFonts w:ascii="Arial" w:hAnsi="Arial" w:cs="Arial"/>
          <w:bCs/>
          <w:iCs/>
          <w:sz w:val="24"/>
          <w:szCs w:val="24"/>
        </w:rPr>
        <w:t>Morphol</w:t>
      </w:r>
      <w:proofErr w:type="spellEnd"/>
      <w:r w:rsidRPr="00784BB7">
        <w:rPr>
          <w:rFonts w:ascii="Arial" w:hAnsi="Arial" w:cs="Arial"/>
          <w:bCs/>
          <w:iCs/>
          <w:sz w:val="24"/>
          <w:szCs w:val="24"/>
        </w:rPr>
        <w:t>. 2012; 30(3)</w:t>
      </w:r>
      <w:r w:rsidRPr="00784BB7">
        <w:rPr>
          <w:rFonts w:ascii="Arial" w:hAnsi="Arial" w:cs="Arial"/>
          <w:sz w:val="24"/>
          <w:szCs w:val="24"/>
        </w:rPr>
        <w:t>:1023-8.</w:t>
      </w:r>
    </w:p>
    <w:p w14:paraId="658F1C17" w14:textId="77777777" w:rsidR="00966770" w:rsidRPr="00784BB7" w:rsidRDefault="00966770" w:rsidP="00664AE7">
      <w:pPr>
        <w:spacing w:line="360" w:lineRule="auto"/>
        <w:rPr>
          <w:rFonts w:ascii="Arial" w:hAnsi="Arial" w:cs="Arial"/>
          <w:sz w:val="24"/>
          <w:szCs w:val="24"/>
        </w:rPr>
      </w:pPr>
    </w:p>
    <w:p w14:paraId="3E3588E7"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proofErr w:type="spellStart"/>
      <w:r w:rsidRPr="00784BB7">
        <w:rPr>
          <w:rFonts w:ascii="Arial" w:hAnsi="Arial" w:cs="Arial"/>
          <w:sz w:val="24"/>
          <w:szCs w:val="24"/>
        </w:rPr>
        <w:t>Stavropoulos</w:t>
      </w:r>
      <w:proofErr w:type="spellEnd"/>
      <w:r w:rsidRPr="00784BB7">
        <w:rPr>
          <w:rFonts w:ascii="Arial" w:hAnsi="Arial" w:cs="Arial"/>
          <w:sz w:val="24"/>
          <w:szCs w:val="24"/>
        </w:rPr>
        <w:t xml:space="preserve"> F, </w:t>
      </w:r>
      <w:proofErr w:type="spellStart"/>
      <w:r w:rsidRPr="00784BB7">
        <w:rPr>
          <w:rFonts w:ascii="Arial" w:hAnsi="Arial" w:cs="Arial"/>
          <w:sz w:val="24"/>
          <w:szCs w:val="24"/>
        </w:rPr>
        <w:t>Dolwick</w:t>
      </w:r>
      <w:proofErr w:type="spellEnd"/>
      <w:r w:rsidRPr="00784BB7">
        <w:rPr>
          <w:rFonts w:ascii="Arial" w:hAnsi="Arial" w:cs="Arial"/>
          <w:sz w:val="24"/>
          <w:szCs w:val="24"/>
        </w:rPr>
        <w:t xml:space="preserve"> M. </w:t>
      </w:r>
      <w:proofErr w:type="spellStart"/>
      <w:r w:rsidRPr="00784BB7">
        <w:rPr>
          <w:rFonts w:ascii="Arial" w:hAnsi="Arial" w:cs="Arial"/>
          <w:bCs/>
          <w:sz w:val="24"/>
          <w:szCs w:val="24"/>
        </w:rPr>
        <w:t>Simultaneous</w:t>
      </w:r>
      <w:proofErr w:type="spellEnd"/>
      <w:r w:rsidRPr="00784BB7">
        <w:rPr>
          <w:rFonts w:ascii="Arial" w:hAnsi="Arial" w:cs="Arial"/>
          <w:bCs/>
          <w:sz w:val="24"/>
          <w:szCs w:val="24"/>
        </w:rPr>
        <w:t xml:space="preserve"> Temporomandibular Joint </w:t>
      </w:r>
      <w:proofErr w:type="spellStart"/>
      <w:r w:rsidRPr="00784BB7">
        <w:rPr>
          <w:rFonts w:ascii="Arial" w:hAnsi="Arial" w:cs="Arial"/>
          <w:bCs/>
          <w:sz w:val="24"/>
          <w:szCs w:val="24"/>
        </w:rPr>
        <w:t>and</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Orthognathic</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Surgery</w:t>
      </w:r>
      <w:proofErr w:type="spellEnd"/>
      <w:r w:rsidRPr="00784BB7">
        <w:rPr>
          <w:rFonts w:ascii="Arial" w:hAnsi="Arial" w:cs="Arial"/>
          <w:bCs/>
          <w:sz w:val="24"/>
          <w:szCs w:val="24"/>
        </w:rPr>
        <w:t xml:space="preserve">: The Case </w:t>
      </w:r>
      <w:proofErr w:type="spellStart"/>
      <w:r w:rsidRPr="00784BB7">
        <w:rPr>
          <w:rFonts w:ascii="Arial" w:hAnsi="Arial" w:cs="Arial"/>
          <w:bCs/>
          <w:sz w:val="24"/>
          <w:szCs w:val="24"/>
        </w:rPr>
        <w:t>Against</w:t>
      </w:r>
      <w:proofErr w:type="spellEnd"/>
      <w:r w:rsidRPr="00784BB7">
        <w:rPr>
          <w:rFonts w:ascii="Arial" w:hAnsi="Arial" w:cs="Arial"/>
          <w:bCs/>
          <w:sz w:val="24"/>
          <w:szCs w:val="24"/>
        </w:rPr>
        <w:t xml:space="preserve">. </w:t>
      </w:r>
      <w:r w:rsidRPr="00784BB7">
        <w:rPr>
          <w:rFonts w:ascii="Arial" w:hAnsi="Arial" w:cs="Arial"/>
          <w:sz w:val="24"/>
          <w:szCs w:val="24"/>
        </w:rPr>
        <w:t xml:space="preserve">J Oral </w:t>
      </w:r>
      <w:proofErr w:type="spellStart"/>
      <w:r w:rsidRPr="00784BB7">
        <w:rPr>
          <w:rFonts w:ascii="Arial" w:hAnsi="Arial" w:cs="Arial"/>
          <w:sz w:val="24"/>
          <w:szCs w:val="24"/>
        </w:rPr>
        <w:t>Maxillofac</w:t>
      </w:r>
      <w:proofErr w:type="spellEnd"/>
      <w:r w:rsidRPr="00784BB7">
        <w:rPr>
          <w:rFonts w:ascii="Arial" w:hAnsi="Arial" w:cs="Arial"/>
          <w:sz w:val="24"/>
          <w:szCs w:val="24"/>
        </w:rPr>
        <w:t xml:space="preserve"> </w:t>
      </w:r>
      <w:proofErr w:type="spellStart"/>
      <w:r w:rsidRPr="00784BB7">
        <w:rPr>
          <w:rFonts w:ascii="Arial" w:hAnsi="Arial" w:cs="Arial"/>
          <w:sz w:val="24"/>
          <w:szCs w:val="24"/>
        </w:rPr>
        <w:t>Surg</w:t>
      </w:r>
      <w:proofErr w:type="spellEnd"/>
      <w:r w:rsidRPr="00784BB7">
        <w:rPr>
          <w:rFonts w:ascii="Arial" w:hAnsi="Arial" w:cs="Arial"/>
          <w:sz w:val="24"/>
          <w:szCs w:val="24"/>
        </w:rPr>
        <w:t>. 2003; 61:1205-6.</w:t>
      </w:r>
    </w:p>
    <w:p w14:paraId="26D1EB00" w14:textId="77777777" w:rsidR="00966770" w:rsidRPr="00784BB7" w:rsidRDefault="00966770" w:rsidP="00664AE7">
      <w:pPr>
        <w:spacing w:line="360" w:lineRule="auto"/>
        <w:rPr>
          <w:rFonts w:ascii="Arial" w:hAnsi="Arial" w:cs="Arial"/>
          <w:sz w:val="24"/>
          <w:szCs w:val="24"/>
        </w:rPr>
      </w:pPr>
    </w:p>
    <w:p w14:paraId="5E3113BF"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proofErr w:type="spellStart"/>
      <w:r w:rsidRPr="00784BB7">
        <w:rPr>
          <w:rFonts w:ascii="Arial" w:hAnsi="Arial" w:cs="Arial"/>
          <w:sz w:val="24"/>
          <w:szCs w:val="24"/>
        </w:rPr>
        <w:t>Liporaci</w:t>
      </w:r>
      <w:proofErr w:type="spellEnd"/>
      <w:r w:rsidRPr="00784BB7">
        <w:rPr>
          <w:rFonts w:ascii="Arial" w:hAnsi="Arial" w:cs="Arial"/>
          <w:sz w:val="24"/>
          <w:szCs w:val="24"/>
        </w:rPr>
        <w:t xml:space="preserve"> Junior JLJ, </w:t>
      </w:r>
      <w:proofErr w:type="spellStart"/>
      <w:r w:rsidRPr="00784BB7">
        <w:rPr>
          <w:rFonts w:ascii="Arial" w:hAnsi="Arial" w:cs="Arial"/>
          <w:sz w:val="24"/>
          <w:szCs w:val="24"/>
        </w:rPr>
        <w:t>Stoppa</w:t>
      </w:r>
      <w:proofErr w:type="spellEnd"/>
      <w:r w:rsidRPr="00784BB7">
        <w:rPr>
          <w:rFonts w:ascii="Arial" w:hAnsi="Arial" w:cs="Arial"/>
          <w:sz w:val="24"/>
          <w:szCs w:val="24"/>
        </w:rPr>
        <w:t xml:space="preserve"> P, </w:t>
      </w:r>
      <w:proofErr w:type="spellStart"/>
      <w:r w:rsidRPr="00784BB7">
        <w:rPr>
          <w:rFonts w:ascii="Arial" w:hAnsi="Arial" w:cs="Arial"/>
          <w:sz w:val="24"/>
          <w:szCs w:val="24"/>
        </w:rPr>
        <w:t>Rieiro</w:t>
      </w:r>
      <w:proofErr w:type="spellEnd"/>
      <w:r w:rsidRPr="00784BB7">
        <w:rPr>
          <w:rFonts w:ascii="Arial" w:hAnsi="Arial" w:cs="Arial"/>
          <w:sz w:val="24"/>
          <w:szCs w:val="24"/>
        </w:rPr>
        <w:t xml:space="preserve"> </w:t>
      </w:r>
      <w:proofErr w:type="spellStart"/>
      <w:r w:rsidRPr="00784BB7">
        <w:rPr>
          <w:rFonts w:ascii="Arial" w:hAnsi="Arial" w:cs="Arial"/>
          <w:sz w:val="24"/>
          <w:szCs w:val="24"/>
        </w:rPr>
        <w:t>Ht</w:t>
      </w:r>
      <w:proofErr w:type="spellEnd"/>
      <w:r w:rsidRPr="00784BB7">
        <w:rPr>
          <w:rFonts w:ascii="Arial" w:hAnsi="Arial" w:cs="Arial"/>
          <w:sz w:val="24"/>
          <w:szCs w:val="24"/>
        </w:rPr>
        <w:t xml:space="preserve">, Neto AJB, </w:t>
      </w:r>
      <w:proofErr w:type="spellStart"/>
      <w:r w:rsidRPr="00784BB7">
        <w:rPr>
          <w:rFonts w:ascii="Arial" w:hAnsi="Arial" w:cs="Arial"/>
          <w:sz w:val="24"/>
          <w:szCs w:val="24"/>
        </w:rPr>
        <w:t>Sverzut</w:t>
      </w:r>
      <w:proofErr w:type="spellEnd"/>
      <w:r w:rsidRPr="00784BB7">
        <w:rPr>
          <w:rFonts w:ascii="Arial" w:hAnsi="Arial" w:cs="Arial"/>
          <w:sz w:val="24"/>
          <w:szCs w:val="24"/>
        </w:rPr>
        <w:t xml:space="preserve"> CE. Reabsorção condilar progressiva da articulação temporomandibular após cirurgia </w:t>
      </w:r>
      <w:proofErr w:type="spellStart"/>
      <w:r w:rsidRPr="00784BB7">
        <w:rPr>
          <w:rFonts w:ascii="Arial" w:hAnsi="Arial" w:cs="Arial"/>
          <w:sz w:val="24"/>
          <w:szCs w:val="24"/>
        </w:rPr>
        <w:t>ortognática</w:t>
      </w:r>
      <w:proofErr w:type="spellEnd"/>
      <w:r w:rsidRPr="00784BB7">
        <w:rPr>
          <w:rFonts w:ascii="Arial" w:hAnsi="Arial" w:cs="Arial"/>
          <w:sz w:val="24"/>
          <w:szCs w:val="24"/>
        </w:rPr>
        <w:t xml:space="preserve">. R Dental Press </w:t>
      </w:r>
      <w:proofErr w:type="spellStart"/>
      <w:r w:rsidRPr="00784BB7">
        <w:rPr>
          <w:rFonts w:ascii="Arial" w:hAnsi="Arial" w:cs="Arial"/>
          <w:sz w:val="24"/>
          <w:szCs w:val="24"/>
        </w:rPr>
        <w:t>Ortodon</w:t>
      </w:r>
      <w:proofErr w:type="spellEnd"/>
      <w:r w:rsidRPr="00784BB7">
        <w:rPr>
          <w:rFonts w:ascii="Arial" w:hAnsi="Arial" w:cs="Arial"/>
          <w:sz w:val="24"/>
          <w:szCs w:val="24"/>
        </w:rPr>
        <w:t xml:space="preserve"> </w:t>
      </w:r>
      <w:proofErr w:type="spellStart"/>
      <w:r w:rsidRPr="00784BB7">
        <w:rPr>
          <w:rFonts w:ascii="Arial" w:hAnsi="Arial" w:cs="Arial"/>
          <w:sz w:val="24"/>
          <w:szCs w:val="24"/>
        </w:rPr>
        <w:t>Ortop</w:t>
      </w:r>
      <w:proofErr w:type="spellEnd"/>
      <w:r w:rsidRPr="00784BB7">
        <w:rPr>
          <w:rFonts w:ascii="Arial" w:hAnsi="Arial" w:cs="Arial"/>
          <w:sz w:val="24"/>
          <w:szCs w:val="24"/>
        </w:rPr>
        <w:t xml:space="preserve"> Facial. 2007;12(2):38-48.</w:t>
      </w:r>
    </w:p>
    <w:p w14:paraId="1BCF81CC" w14:textId="77777777" w:rsidR="00966770" w:rsidRPr="00784BB7" w:rsidRDefault="00966770" w:rsidP="00664AE7">
      <w:pPr>
        <w:spacing w:line="360" w:lineRule="auto"/>
        <w:rPr>
          <w:rFonts w:ascii="Arial" w:hAnsi="Arial" w:cs="Arial"/>
          <w:sz w:val="24"/>
          <w:szCs w:val="24"/>
        </w:rPr>
      </w:pPr>
    </w:p>
    <w:p w14:paraId="02B328CF"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proofErr w:type="spellStart"/>
      <w:r w:rsidRPr="00784BB7">
        <w:rPr>
          <w:rFonts w:ascii="Arial" w:hAnsi="Arial" w:cs="Arial"/>
          <w:sz w:val="24"/>
          <w:szCs w:val="24"/>
        </w:rPr>
        <w:t>Capan</w:t>
      </w:r>
      <w:proofErr w:type="spellEnd"/>
      <w:r w:rsidRPr="00784BB7">
        <w:rPr>
          <w:rFonts w:ascii="Arial" w:hAnsi="Arial" w:cs="Arial"/>
          <w:sz w:val="24"/>
          <w:szCs w:val="24"/>
        </w:rPr>
        <w:t xml:space="preserve"> N, </w:t>
      </w:r>
      <w:proofErr w:type="spellStart"/>
      <w:r w:rsidRPr="00784BB7">
        <w:rPr>
          <w:rFonts w:ascii="Arial" w:hAnsi="Arial" w:cs="Arial"/>
          <w:sz w:val="24"/>
          <w:szCs w:val="24"/>
        </w:rPr>
        <w:t>Esmaeilzadeh</w:t>
      </w:r>
      <w:proofErr w:type="spellEnd"/>
      <w:r w:rsidRPr="00784BB7">
        <w:rPr>
          <w:rFonts w:ascii="Arial" w:hAnsi="Arial" w:cs="Arial"/>
          <w:sz w:val="24"/>
          <w:szCs w:val="24"/>
        </w:rPr>
        <w:t xml:space="preserve"> S, Karan A, </w:t>
      </w:r>
      <w:proofErr w:type="spellStart"/>
      <w:r w:rsidRPr="00784BB7">
        <w:rPr>
          <w:rFonts w:ascii="Arial" w:hAnsi="Arial" w:cs="Arial"/>
          <w:sz w:val="24"/>
          <w:szCs w:val="24"/>
        </w:rPr>
        <w:t>Dıracoglu</w:t>
      </w:r>
      <w:proofErr w:type="spellEnd"/>
      <w:r w:rsidRPr="00784BB7">
        <w:rPr>
          <w:rFonts w:ascii="Arial" w:hAnsi="Arial" w:cs="Arial"/>
          <w:sz w:val="24"/>
          <w:szCs w:val="24"/>
        </w:rPr>
        <w:t xml:space="preserve"> D, </w:t>
      </w:r>
      <w:proofErr w:type="spellStart"/>
      <w:r w:rsidRPr="00784BB7">
        <w:rPr>
          <w:rFonts w:ascii="Arial" w:hAnsi="Arial" w:cs="Arial"/>
          <w:sz w:val="24"/>
          <w:szCs w:val="24"/>
        </w:rPr>
        <w:t>Emekli</w:t>
      </w:r>
      <w:proofErr w:type="spellEnd"/>
      <w:r w:rsidRPr="00784BB7">
        <w:rPr>
          <w:rFonts w:ascii="Arial" w:hAnsi="Arial" w:cs="Arial"/>
          <w:sz w:val="24"/>
          <w:szCs w:val="24"/>
        </w:rPr>
        <w:t xml:space="preserve"> U, </w:t>
      </w:r>
      <w:proofErr w:type="spellStart"/>
      <w:r w:rsidRPr="00784BB7">
        <w:rPr>
          <w:rFonts w:ascii="Arial" w:hAnsi="Arial" w:cs="Arial"/>
          <w:sz w:val="24"/>
          <w:szCs w:val="24"/>
        </w:rPr>
        <w:t>Yıldız</w:t>
      </w:r>
      <w:proofErr w:type="spellEnd"/>
      <w:r w:rsidRPr="00784BB7">
        <w:rPr>
          <w:rFonts w:ascii="Arial" w:hAnsi="Arial" w:cs="Arial"/>
          <w:sz w:val="24"/>
          <w:szCs w:val="24"/>
        </w:rPr>
        <w:t xml:space="preserve"> A, </w:t>
      </w:r>
      <w:proofErr w:type="spellStart"/>
      <w:r w:rsidRPr="00784BB7">
        <w:rPr>
          <w:rFonts w:ascii="Arial" w:hAnsi="Arial" w:cs="Arial"/>
          <w:sz w:val="24"/>
          <w:szCs w:val="24"/>
        </w:rPr>
        <w:t>Baskent</w:t>
      </w:r>
      <w:proofErr w:type="spellEnd"/>
      <w:r w:rsidRPr="00784BB7">
        <w:rPr>
          <w:rFonts w:ascii="Arial" w:hAnsi="Arial" w:cs="Arial"/>
          <w:sz w:val="24"/>
          <w:szCs w:val="24"/>
        </w:rPr>
        <w:t xml:space="preserve"> A, </w:t>
      </w:r>
      <w:proofErr w:type="spellStart"/>
      <w:r w:rsidRPr="00784BB7">
        <w:rPr>
          <w:rFonts w:ascii="Arial" w:hAnsi="Arial" w:cs="Arial"/>
          <w:sz w:val="24"/>
          <w:szCs w:val="24"/>
        </w:rPr>
        <w:t>Aksoy</w:t>
      </w:r>
      <w:proofErr w:type="spellEnd"/>
      <w:r w:rsidRPr="00784BB7">
        <w:rPr>
          <w:rFonts w:ascii="Arial" w:hAnsi="Arial" w:cs="Arial"/>
          <w:sz w:val="24"/>
          <w:szCs w:val="24"/>
        </w:rPr>
        <w:t xml:space="preserve"> C. </w:t>
      </w:r>
      <w:proofErr w:type="spellStart"/>
      <w:r w:rsidRPr="00784BB7">
        <w:rPr>
          <w:rFonts w:ascii="Arial" w:hAnsi="Arial" w:cs="Arial"/>
          <w:sz w:val="24"/>
          <w:szCs w:val="24"/>
        </w:rPr>
        <w:t>Effect</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w:t>
      </w:r>
      <w:proofErr w:type="spellStart"/>
      <w:r w:rsidRPr="00784BB7">
        <w:rPr>
          <w:rFonts w:ascii="Arial" w:hAnsi="Arial" w:cs="Arial"/>
          <w:sz w:val="24"/>
          <w:szCs w:val="24"/>
        </w:rPr>
        <w:t>an</w:t>
      </w:r>
      <w:proofErr w:type="spellEnd"/>
      <w:r w:rsidRPr="00784BB7">
        <w:rPr>
          <w:rFonts w:ascii="Arial" w:hAnsi="Arial" w:cs="Arial"/>
          <w:sz w:val="24"/>
          <w:szCs w:val="24"/>
        </w:rPr>
        <w:t xml:space="preserve"> </w:t>
      </w:r>
      <w:proofErr w:type="spellStart"/>
      <w:r w:rsidRPr="00784BB7">
        <w:rPr>
          <w:rFonts w:ascii="Arial" w:hAnsi="Arial" w:cs="Arial"/>
          <w:sz w:val="24"/>
          <w:szCs w:val="24"/>
        </w:rPr>
        <w:t>early</w:t>
      </w:r>
      <w:proofErr w:type="spellEnd"/>
      <w:r w:rsidRPr="00784BB7">
        <w:rPr>
          <w:rFonts w:ascii="Arial" w:hAnsi="Arial" w:cs="Arial"/>
          <w:sz w:val="24"/>
          <w:szCs w:val="24"/>
        </w:rPr>
        <w:t xml:space="preserve"> </w:t>
      </w:r>
      <w:proofErr w:type="spellStart"/>
      <w:r w:rsidRPr="00784BB7">
        <w:rPr>
          <w:rFonts w:ascii="Arial" w:hAnsi="Arial" w:cs="Arial"/>
          <w:sz w:val="24"/>
          <w:szCs w:val="24"/>
        </w:rPr>
        <w:t>supervised</w:t>
      </w:r>
      <w:proofErr w:type="spellEnd"/>
      <w:r w:rsidRPr="00784BB7">
        <w:rPr>
          <w:rFonts w:ascii="Arial" w:hAnsi="Arial" w:cs="Arial"/>
          <w:sz w:val="24"/>
          <w:szCs w:val="24"/>
        </w:rPr>
        <w:t xml:space="preserve"> </w:t>
      </w:r>
      <w:proofErr w:type="spellStart"/>
      <w:r w:rsidRPr="00784BB7">
        <w:rPr>
          <w:rFonts w:ascii="Arial" w:hAnsi="Arial" w:cs="Arial"/>
          <w:sz w:val="24"/>
          <w:szCs w:val="24"/>
        </w:rPr>
        <w:t>rehabilitation</w:t>
      </w:r>
      <w:proofErr w:type="spellEnd"/>
      <w:r w:rsidRPr="00784BB7">
        <w:rPr>
          <w:rFonts w:ascii="Arial" w:hAnsi="Arial" w:cs="Arial"/>
          <w:sz w:val="24"/>
          <w:szCs w:val="24"/>
        </w:rPr>
        <w:t xml:space="preserve"> </w:t>
      </w:r>
      <w:proofErr w:type="spellStart"/>
      <w:r w:rsidRPr="00784BB7">
        <w:rPr>
          <w:rFonts w:ascii="Arial" w:hAnsi="Arial" w:cs="Arial"/>
          <w:sz w:val="24"/>
          <w:szCs w:val="24"/>
        </w:rPr>
        <w:t>programme</w:t>
      </w:r>
      <w:proofErr w:type="spellEnd"/>
      <w:r w:rsidRPr="00784BB7">
        <w:rPr>
          <w:rFonts w:ascii="Arial" w:hAnsi="Arial" w:cs="Arial"/>
          <w:sz w:val="24"/>
          <w:szCs w:val="24"/>
        </w:rPr>
        <w:t xml:space="preserve"> </w:t>
      </w:r>
      <w:proofErr w:type="spellStart"/>
      <w:r w:rsidRPr="00784BB7">
        <w:rPr>
          <w:rFonts w:ascii="Arial" w:hAnsi="Arial" w:cs="Arial"/>
          <w:sz w:val="24"/>
          <w:szCs w:val="24"/>
        </w:rPr>
        <w:t>compared</w:t>
      </w:r>
      <w:proofErr w:type="spellEnd"/>
      <w:r w:rsidRPr="00784BB7">
        <w:rPr>
          <w:rFonts w:ascii="Arial" w:hAnsi="Arial" w:cs="Arial"/>
          <w:sz w:val="24"/>
          <w:szCs w:val="24"/>
        </w:rPr>
        <w:t xml:space="preserve"> </w:t>
      </w:r>
      <w:proofErr w:type="spellStart"/>
      <w:r w:rsidRPr="00784BB7">
        <w:rPr>
          <w:rFonts w:ascii="Arial" w:hAnsi="Arial" w:cs="Arial"/>
          <w:sz w:val="24"/>
          <w:szCs w:val="24"/>
        </w:rPr>
        <w:t>with</w:t>
      </w:r>
      <w:proofErr w:type="spellEnd"/>
      <w:r w:rsidRPr="00784BB7">
        <w:rPr>
          <w:rFonts w:ascii="Arial" w:hAnsi="Arial" w:cs="Arial"/>
          <w:sz w:val="24"/>
          <w:szCs w:val="24"/>
        </w:rPr>
        <w:t xml:space="preserve"> home-</w:t>
      </w:r>
      <w:proofErr w:type="spellStart"/>
      <w:r w:rsidRPr="00784BB7">
        <w:rPr>
          <w:rFonts w:ascii="Arial" w:hAnsi="Arial" w:cs="Arial"/>
          <w:sz w:val="24"/>
          <w:szCs w:val="24"/>
        </w:rPr>
        <w:t>based</w:t>
      </w:r>
      <w:proofErr w:type="spellEnd"/>
      <w:r w:rsidRPr="00784BB7">
        <w:rPr>
          <w:rFonts w:ascii="Arial" w:hAnsi="Arial" w:cs="Arial"/>
          <w:sz w:val="24"/>
          <w:szCs w:val="24"/>
        </w:rPr>
        <w:t xml:space="preserve"> </w:t>
      </w:r>
      <w:proofErr w:type="spellStart"/>
      <w:r w:rsidRPr="00784BB7">
        <w:rPr>
          <w:rFonts w:ascii="Arial" w:hAnsi="Arial" w:cs="Arial"/>
          <w:sz w:val="24"/>
          <w:szCs w:val="24"/>
        </w:rPr>
        <w:t>exercise</w:t>
      </w:r>
      <w:proofErr w:type="spellEnd"/>
      <w:r w:rsidRPr="00784BB7">
        <w:rPr>
          <w:rFonts w:ascii="Arial" w:hAnsi="Arial" w:cs="Arial"/>
          <w:sz w:val="24"/>
          <w:szCs w:val="24"/>
        </w:rPr>
        <w:t xml:space="preserve"> </w:t>
      </w:r>
      <w:proofErr w:type="spellStart"/>
      <w:r w:rsidRPr="00784BB7">
        <w:rPr>
          <w:rFonts w:ascii="Arial" w:hAnsi="Arial" w:cs="Arial"/>
          <w:sz w:val="24"/>
          <w:szCs w:val="24"/>
        </w:rPr>
        <w:t>after</w:t>
      </w:r>
      <w:proofErr w:type="spellEnd"/>
      <w:r w:rsidRPr="00784BB7">
        <w:rPr>
          <w:rFonts w:ascii="Arial" w:hAnsi="Arial" w:cs="Arial"/>
          <w:sz w:val="24"/>
          <w:szCs w:val="24"/>
        </w:rPr>
        <w:t xml:space="preserve"> temporomandibular joint </w:t>
      </w:r>
      <w:proofErr w:type="spellStart"/>
      <w:r w:rsidRPr="00784BB7">
        <w:rPr>
          <w:rFonts w:ascii="Arial" w:hAnsi="Arial" w:cs="Arial"/>
          <w:sz w:val="24"/>
          <w:szCs w:val="24"/>
        </w:rPr>
        <w:t>condylar</w:t>
      </w:r>
      <w:proofErr w:type="spellEnd"/>
      <w:r w:rsidRPr="00784BB7">
        <w:rPr>
          <w:rFonts w:ascii="Arial" w:hAnsi="Arial" w:cs="Arial"/>
          <w:sz w:val="24"/>
          <w:szCs w:val="24"/>
        </w:rPr>
        <w:t xml:space="preserve"> </w:t>
      </w:r>
      <w:proofErr w:type="spellStart"/>
      <w:r w:rsidRPr="00784BB7">
        <w:rPr>
          <w:rFonts w:ascii="Arial" w:hAnsi="Arial" w:cs="Arial"/>
          <w:sz w:val="24"/>
          <w:szCs w:val="24"/>
        </w:rPr>
        <w:t>discopexy</w:t>
      </w:r>
      <w:proofErr w:type="spellEnd"/>
      <w:r w:rsidRPr="00784BB7">
        <w:rPr>
          <w:rFonts w:ascii="Arial" w:hAnsi="Arial" w:cs="Arial"/>
          <w:sz w:val="24"/>
          <w:szCs w:val="24"/>
        </w:rPr>
        <w:t xml:space="preserve">: a </w:t>
      </w:r>
      <w:proofErr w:type="spellStart"/>
      <w:r w:rsidRPr="00784BB7">
        <w:rPr>
          <w:rFonts w:ascii="Arial" w:hAnsi="Arial" w:cs="Arial"/>
          <w:sz w:val="24"/>
          <w:szCs w:val="24"/>
        </w:rPr>
        <w:t>randomized</w:t>
      </w:r>
      <w:proofErr w:type="spellEnd"/>
      <w:r w:rsidRPr="00784BB7">
        <w:rPr>
          <w:rFonts w:ascii="Arial" w:hAnsi="Arial" w:cs="Arial"/>
          <w:sz w:val="24"/>
          <w:szCs w:val="24"/>
        </w:rPr>
        <w:t xml:space="preserve"> </w:t>
      </w:r>
      <w:proofErr w:type="spellStart"/>
      <w:r w:rsidRPr="00784BB7">
        <w:rPr>
          <w:rFonts w:ascii="Arial" w:hAnsi="Arial" w:cs="Arial"/>
          <w:sz w:val="24"/>
          <w:szCs w:val="24"/>
        </w:rPr>
        <w:t>controlled</w:t>
      </w:r>
      <w:proofErr w:type="spellEnd"/>
      <w:r w:rsidRPr="00784BB7">
        <w:rPr>
          <w:rFonts w:ascii="Arial" w:hAnsi="Arial" w:cs="Arial"/>
          <w:sz w:val="24"/>
          <w:szCs w:val="24"/>
        </w:rPr>
        <w:t xml:space="preserve"> </w:t>
      </w:r>
      <w:proofErr w:type="spellStart"/>
      <w:r w:rsidRPr="00784BB7">
        <w:rPr>
          <w:rFonts w:ascii="Arial" w:hAnsi="Arial" w:cs="Arial"/>
          <w:sz w:val="24"/>
          <w:szCs w:val="24"/>
        </w:rPr>
        <w:t>trial</w:t>
      </w:r>
      <w:proofErr w:type="spellEnd"/>
      <w:r w:rsidRPr="00784BB7">
        <w:rPr>
          <w:rFonts w:ascii="Arial" w:hAnsi="Arial" w:cs="Arial"/>
          <w:sz w:val="24"/>
          <w:szCs w:val="24"/>
        </w:rPr>
        <w:t xml:space="preserve">. Int. J. Oral </w:t>
      </w:r>
      <w:proofErr w:type="spellStart"/>
      <w:r w:rsidRPr="00784BB7">
        <w:rPr>
          <w:rFonts w:ascii="Arial" w:hAnsi="Arial" w:cs="Arial"/>
          <w:sz w:val="24"/>
          <w:szCs w:val="24"/>
        </w:rPr>
        <w:t>Maxillofac</w:t>
      </w:r>
      <w:proofErr w:type="spellEnd"/>
      <w:r w:rsidRPr="00784BB7">
        <w:rPr>
          <w:rFonts w:ascii="Arial" w:hAnsi="Arial" w:cs="Arial"/>
          <w:sz w:val="24"/>
          <w:szCs w:val="24"/>
        </w:rPr>
        <w:t xml:space="preserve">. </w:t>
      </w:r>
      <w:proofErr w:type="spellStart"/>
      <w:r w:rsidRPr="00784BB7">
        <w:rPr>
          <w:rFonts w:ascii="Arial" w:hAnsi="Arial" w:cs="Arial"/>
          <w:sz w:val="24"/>
          <w:szCs w:val="24"/>
        </w:rPr>
        <w:t>Surg</w:t>
      </w:r>
      <w:proofErr w:type="spellEnd"/>
      <w:r w:rsidRPr="00784BB7">
        <w:rPr>
          <w:rFonts w:ascii="Arial" w:hAnsi="Arial" w:cs="Arial"/>
          <w:sz w:val="24"/>
          <w:szCs w:val="24"/>
        </w:rPr>
        <w:t>. 2016; 46(3)314-21. DOI: 10.1016/j.ijom.2016.07.010.</w:t>
      </w:r>
    </w:p>
    <w:p w14:paraId="2E313B6E" w14:textId="77777777" w:rsidR="00966770" w:rsidRPr="00784BB7" w:rsidRDefault="00966770" w:rsidP="00664AE7">
      <w:pPr>
        <w:spacing w:line="360" w:lineRule="auto"/>
        <w:rPr>
          <w:rFonts w:ascii="Arial" w:hAnsi="Arial" w:cs="Arial"/>
          <w:sz w:val="24"/>
          <w:szCs w:val="24"/>
        </w:rPr>
      </w:pPr>
    </w:p>
    <w:p w14:paraId="31C1C793" w14:textId="77777777" w:rsidR="00966770" w:rsidRPr="00784BB7" w:rsidRDefault="00966770" w:rsidP="00664AE7">
      <w:pPr>
        <w:pStyle w:val="PargrafodaLista"/>
        <w:numPr>
          <w:ilvl w:val="0"/>
          <w:numId w:val="3"/>
        </w:numPr>
        <w:spacing w:line="360" w:lineRule="auto"/>
        <w:ind w:left="0"/>
        <w:rPr>
          <w:rFonts w:ascii="Arial" w:hAnsi="Arial" w:cs="Arial"/>
          <w:sz w:val="24"/>
          <w:szCs w:val="24"/>
        </w:rPr>
      </w:pPr>
      <w:r w:rsidRPr="00784BB7">
        <w:rPr>
          <w:rFonts w:ascii="Arial" w:hAnsi="Arial" w:cs="Arial"/>
          <w:sz w:val="24"/>
          <w:szCs w:val="24"/>
        </w:rPr>
        <w:t xml:space="preserve">Hu YK, Yang C, Cai XY, </w:t>
      </w:r>
      <w:proofErr w:type="spellStart"/>
      <w:r w:rsidRPr="00784BB7">
        <w:rPr>
          <w:rFonts w:ascii="Arial" w:hAnsi="Arial" w:cs="Arial"/>
          <w:sz w:val="24"/>
          <w:szCs w:val="24"/>
        </w:rPr>
        <w:t>Xie</w:t>
      </w:r>
      <w:proofErr w:type="spellEnd"/>
      <w:r w:rsidRPr="00784BB7">
        <w:rPr>
          <w:rFonts w:ascii="Arial" w:hAnsi="Arial" w:cs="Arial"/>
          <w:sz w:val="24"/>
          <w:szCs w:val="24"/>
        </w:rPr>
        <w:t xml:space="preserve"> QY. Does </w:t>
      </w:r>
      <w:proofErr w:type="spellStart"/>
      <w:r w:rsidRPr="00784BB7">
        <w:rPr>
          <w:rFonts w:ascii="Arial" w:hAnsi="Arial" w:cs="Arial"/>
          <w:sz w:val="24"/>
          <w:szCs w:val="24"/>
        </w:rPr>
        <w:t>condylar</w:t>
      </w:r>
      <w:proofErr w:type="spellEnd"/>
      <w:r w:rsidRPr="00784BB7">
        <w:rPr>
          <w:rFonts w:ascii="Arial" w:hAnsi="Arial" w:cs="Arial"/>
          <w:sz w:val="24"/>
          <w:szCs w:val="24"/>
        </w:rPr>
        <w:t xml:space="preserve"> </w:t>
      </w:r>
      <w:proofErr w:type="spellStart"/>
      <w:r w:rsidRPr="00784BB7">
        <w:rPr>
          <w:rFonts w:ascii="Arial" w:hAnsi="Arial" w:cs="Arial"/>
          <w:sz w:val="24"/>
          <w:szCs w:val="24"/>
        </w:rPr>
        <w:t>height</w:t>
      </w:r>
      <w:proofErr w:type="spellEnd"/>
      <w:r w:rsidRPr="00784BB7">
        <w:rPr>
          <w:rFonts w:ascii="Arial" w:hAnsi="Arial" w:cs="Arial"/>
          <w:sz w:val="24"/>
          <w:szCs w:val="24"/>
        </w:rPr>
        <w:t xml:space="preserve"> </w:t>
      </w:r>
      <w:proofErr w:type="spellStart"/>
      <w:r w:rsidRPr="00784BB7">
        <w:rPr>
          <w:rFonts w:ascii="Arial" w:hAnsi="Arial" w:cs="Arial"/>
          <w:sz w:val="24"/>
          <w:szCs w:val="24"/>
        </w:rPr>
        <w:t>decrease</w:t>
      </w:r>
      <w:proofErr w:type="spellEnd"/>
      <w:r w:rsidRPr="00784BB7">
        <w:rPr>
          <w:rFonts w:ascii="Arial" w:hAnsi="Arial" w:cs="Arial"/>
          <w:sz w:val="24"/>
          <w:szCs w:val="24"/>
        </w:rPr>
        <w:t xml:space="preserve"> more in temporomandibular joint </w:t>
      </w:r>
      <w:proofErr w:type="spellStart"/>
      <w:r w:rsidRPr="00784BB7">
        <w:rPr>
          <w:rFonts w:ascii="Arial" w:hAnsi="Arial" w:cs="Arial"/>
          <w:sz w:val="24"/>
          <w:szCs w:val="24"/>
        </w:rPr>
        <w:t>nonreducing</w:t>
      </w:r>
      <w:proofErr w:type="spellEnd"/>
      <w:r w:rsidRPr="00784BB7">
        <w:rPr>
          <w:rFonts w:ascii="Arial" w:hAnsi="Arial" w:cs="Arial"/>
          <w:sz w:val="24"/>
          <w:szCs w:val="24"/>
        </w:rPr>
        <w:t xml:space="preserve"> </w:t>
      </w:r>
      <w:proofErr w:type="spellStart"/>
      <w:r w:rsidRPr="00784BB7">
        <w:rPr>
          <w:rFonts w:ascii="Arial" w:hAnsi="Arial" w:cs="Arial"/>
          <w:sz w:val="24"/>
          <w:szCs w:val="24"/>
        </w:rPr>
        <w:t>disc</w:t>
      </w:r>
      <w:proofErr w:type="spellEnd"/>
      <w:r w:rsidRPr="00784BB7">
        <w:rPr>
          <w:rFonts w:ascii="Arial" w:hAnsi="Arial" w:cs="Arial"/>
          <w:sz w:val="24"/>
          <w:szCs w:val="24"/>
        </w:rPr>
        <w:t xml:space="preserve"> </w:t>
      </w:r>
      <w:proofErr w:type="spellStart"/>
      <w:r w:rsidRPr="00784BB7">
        <w:rPr>
          <w:rFonts w:ascii="Arial" w:hAnsi="Arial" w:cs="Arial"/>
          <w:sz w:val="24"/>
          <w:szCs w:val="24"/>
        </w:rPr>
        <w:t>displacement</w:t>
      </w:r>
      <w:proofErr w:type="spellEnd"/>
      <w:r w:rsidRPr="00784BB7">
        <w:rPr>
          <w:rFonts w:ascii="Arial" w:hAnsi="Arial" w:cs="Arial"/>
          <w:sz w:val="24"/>
          <w:szCs w:val="24"/>
        </w:rPr>
        <w:t xml:space="preserve"> </w:t>
      </w:r>
      <w:proofErr w:type="spellStart"/>
      <w:r w:rsidRPr="00784BB7">
        <w:rPr>
          <w:rFonts w:ascii="Arial" w:hAnsi="Arial" w:cs="Arial"/>
          <w:sz w:val="24"/>
          <w:szCs w:val="24"/>
        </w:rPr>
        <w:t>than</w:t>
      </w:r>
      <w:proofErr w:type="spellEnd"/>
      <w:r w:rsidRPr="00784BB7">
        <w:rPr>
          <w:rFonts w:ascii="Arial" w:hAnsi="Arial" w:cs="Arial"/>
          <w:sz w:val="24"/>
          <w:szCs w:val="24"/>
        </w:rPr>
        <w:t xml:space="preserve"> </w:t>
      </w:r>
      <w:proofErr w:type="spellStart"/>
      <w:r w:rsidRPr="00784BB7">
        <w:rPr>
          <w:rFonts w:ascii="Arial" w:hAnsi="Arial" w:cs="Arial"/>
          <w:sz w:val="24"/>
          <w:szCs w:val="24"/>
        </w:rPr>
        <w:t>reducing</w:t>
      </w:r>
      <w:proofErr w:type="spellEnd"/>
      <w:r w:rsidRPr="00784BB7">
        <w:rPr>
          <w:rFonts w:ascii="Arial" w:hAnsi="Arial" w:cs="Arial"/>
          <w:sz w:val="24"/>
          <w:szCs w:val="24"/>
        </w:rPr>
        <w:t xml:space="preserve"> </w:t>
      </w:r>
      <w:proofErr w:type="spellStart"/>
      <w:r w:rsidRPr="00784BB7">
        <w:rPr>
          <w:rFonts w:ascii="Arial" w:hAnsi="Arial" w:cs="Arial"/>
          <w:sz w:val="24"/>
          <w:szCs w:val="24"/>
        </w:rPr>
        <w:t>disc</w:t>
      </w:r>
      <w:proofErr w:type="spellEnd"/>
      <w:r w:rsidRPr="00784BB7">
        <w:rPr>
          <w:rFonts w:ascii="Arial" w:hAnsi="Arial" w:cs="Arial"/>
          <w:sz w:val="24"/>
          <w:szCs w:val="24"/>
        </w:rPr>
        <w:t xml:space="preserve"> </w:t>
      </w:r>
      <w:proofErr w:type="spellStart"/>
      <w:r w:rsidRPr="00784BB7">
        <w:rPr>
          <w:rFonts w:ascii="Arial" w:hAnsi="Arial" w:cs="Arial"/>
          <w:sz w:val="24"/>
          <w:szCs w:val="24"/>
        </w:rPr>
        <w:t>displacement</w:t>
      </w:r>
      <w:proofErr w:type="spellEnd"/>
      <w:r w:rsidRPr="00784BB7">
        <w:rPr>
          <w:rFonts w:ascii="Arial" w:hAnsi="Arial" w:cs="Arial"/>
          <w:sz w:val="24"/>
          <w:szCs w:val="24"/>
        </w:rPr>
        <w:t xml:space="preserve">? A </w:t>
      </w:r>
      <w:proofErr w:type="spellStart"/>
      <w:r w:rsidRPr="00784BB7">
        <w:rPr>
          <w:rFonts w:ascii="Arial" w:hAnsi="Arial" w:cs="Arial"/>
          <w:sz w:val="24"/>
          <w:szCs w:val="24"/>
        </w:rPr>
        <w:t>magnetic</w:t>
      </w:r>
      <w:proofErr w:type="spellEnd"/>
      <w:r w:rsidRPr="00784BB7">
        <w:rPr>
          <w:rFonts w:ascii="Arial" w:hAnsi="Arial" w:cs="Arial"/>
          <w:sz w:val="24"/>
          <w:szCs w:val="24"/>
        </w:rPr>
        <w:t xml:space="preserve"> </w:t>
      </w:r>
      <w:proofErr w:type="spellStart"/>
      <w:r w:rsidRPr="00784BB7">
        <w:rPr>
          <w:rFonts w:ascii="Arial" w:hAnsi="Arial" w:cs="Arial"/>
          <w:sz w:val="24"/>
          <w:szCs w:val="24"/>
        </w:rPr>
        <w:t>resonance</w:t>
      </w:r>
      <w:proofErr w:type="spellEnd"/>
      <w:r w:rsidRPr="00784BB7">
        <w:rPr>
          <w:rFonts w:ascii="Arial" w:hAnsi="Arial" w:cs="Arial"/>
          <w:sz w:val="24"/>
          <w:szCs w:val="24"/>
        </w:rPr>
        <w:t xml:space="preserve"> </w:t>
      </w:r>
      <w:proofErr w:type="spellStart"/>
      <w:r w:rsidRPr="00784BB7">
        <w:rPr>
          <w:rFonts w:ascii="Arial" w:hAnsi="Arial" w:cs="Arial"/>
          <w:sz w:val="24"/>
          <w:szCs w:val="24"/>
        </w:rPr>
        <w:t>imaging</w:t>
      </w:r>
      <w:proofErr w:type="spellEnd"/>
      <w:r w:rsidRPr="00784BB7">
        <w:rPr>
          <w:rFonts w:ascii="Arial" w:hAnsi="Arial" w:cs="Arial"/>
          <w:sz w:val="24"/>
          <w:szCs w:val="24"/>
        </w:rPr>
        <w:t xml:space="preserve"> </w:t>
      </w:r>
      <w:proofErr w:type="spellStart"/>
      <w:r w:rsidRPr="00784BB7">
        <w:rPr>
          <w:rFonts w:ascii="Arial" w:hAnsi="Arial" w:cs="Arial"/>
          <w:sz w:val="24"/>
          <w:szCs w:val="24"/>
        </w:rPr>
        <w:t>retrospective</w:t>
      </w:r>
      <w:proofErr w:type="spellEnd"/>
      <w:r w:rsidRPr="00784BB7">
        <w:rPr>
          <w:rFonts w:ascii="Arial" w:hAnsi="Arial" w:cs="Arial"/>
          <w:sz w:val="24"/>
          <w:szCs w:val="24"/>
        </w:rPr>
        <w:t xml:space="preserve"> </w:t>
      </w:r>
      <w:proofErr w:type="spellStart"/>
      <w:r w:rsidRPr="00784BB7">
        <w:rPr>
          <w:rFonts w:ascii="Arial" w:hAnsi="Arial" w:cs="Arial"/>
          <w:sz w:val="24"/>
          <w:szCs w:val="24"/>
        </w:rPr>
        <w:t>study</w:t>
      </w:r>
      <w:proofErr w:type="spellEnd"/>
      <w:r w:rsidRPr="00784BB7">
        <w:rPr>
          <w:rFonts w:ascii="Arial" w:hAnsi="Arial" w:cs="Arial"/>
          <w:sz w:val="24"/>
          <w:szCs w:val="24"/>
        </w:rPr>
        <w:t>. Medicine. 2016; 95:35-42.</w:t>
      </w:r>
    </w:p>
    <w:p w14:paraId="7212305C" w14:textId="77777777" w:rsidR="00966770" w:rsidRPr="00784BB7" w:rsidRDefault="00966770" w:rsidP="00664AE7">
      <w:pPr>
        <w:spacing w:line="360" w:lineRule="auto"/>
        <w:rPr>
          <w:rFonts w:ascii="Arial" w:hAnsi="Arial" w:cs="Arial"/>
          <w:sz w:val="24"/>
          <w:szCs w:val="24"/>
        </w:rPr>
      </w:pPr>
    </w:p>
    <w:p w14:paraId="3ED63115" w14:textId="7400B4EC" w:rsidR="00966770" w:rsidRPr="00784BB7" w:rsidRDefault="006A1804" w:rsidP="00664AE7">
      <w:pPr>
        <w:pStyle w:val="PargrafodaLista"/>
        <w:numPr>
          <w:ilvl w:val="0"/>
          <w:numId w:val="3"/>
        </w:numPr>
        <w:spacing w:line="360" w:lineRule="auto"/>
        <w:ind w:left="0"/>
        <w:rPr>
          <w:rFonts w:ascii="Arial" w:hAnsi="Arial" w:cs="Arial"/>
          <w:iCs/>
          <w:sz w:val="24"/>
          <w:szCs w:val="24"/>
        </w:rPr>
      </w:pPr>
      <w:r>
        <w:rPr>
          <w:rFonts w:cs="Arial"/>
          <w:b/>
          <w:noProof/>
          <w:sz w:val="28"/>
          <w:szCs w:val="28"/>
          <w:lang w:eastAsia="pt-BR"/>
        </w:rPr>
        <w:lastRenderedPageBreak/>
        <mc:AlternateContent>
          <mc:Choice Requires="wps">
            <w:drawing>
              <wp:anchor distT="0" distB="0" distL="114300" distR="114300" simplePos="0" relativeHeight="251684864" behindDoc="0" locked="0" layoutInCell="1" allowOverlap="1" wp14:anchorId="1B7B768B" wp14:editId="5C5D7B98">
                <wp:simplePos x="0" y="0"/>
                <wp:positionH relativeFrom="column">
                  <wp:posOffset>5181600</wp:posOffset>
                </wp:positionH>
                <wp:positionV relativeFrom="paragraph">
                  <wp:posOffset>-701040</wp:posOffset>
                </wp:positionV>
                <wp:extent cx="466725" cy="523875"/>
                <wp:effectExtent l="0" t="0" r="9525" b="9525"/>
                <wp:wrapNone/>
                <wp:docPr id="22" name="Caixa de Texto 22"/>
                <wp:cNvGraphicFramePr/>
                <a:graphic xmlns:a="http://schemas.openxmlformats.org/drawingml/2006/main">
                  <a:graphicData uri="http://schemas.microsoft.com/office/word/2010/wordprocessingShape">
                    <wps:wsp>
                      <wps:cNvSpPr txBox="1"/>
                      <wps:spPr>
                        <a:xfrm>
                          <a:off x="0" y="0"/>
                          <a:ext cx="466725" cy="523875"/>
                        </a:xfrm>
                        <a:prstGeom prst="rect">
                          <a:avLst/>
                        </a:prstGeom>
                        <a:solidFill>
                          <a:schemeClr val="lt1"/>
                        </a:solidFill>
                        <a:ln w="6350">
                          <a:noFill/>
                        </a:ln>
                      </wps:spPr>
                      <wps:txbx>
                        <w:txbxContent>
                          <w:p w14:paraId="168B4CE2" w14:textId="77777777" w:rsidR="006A1804" w:rsidRDefault="006A1804" w:rsidP="006A1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B768B" id="Caixa de Texto 22" o:spid="_x0000_s1039" type="#_x0000_t202" style="position:absolute;left:0;text-align:left;margin-left:408pt;margin-top:-55.2pt;width:36.75pt;height:41.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" fillcolor="white [3201]" stroked="f" strokeweight=".5pt">
                <v:textbox>
                  <w:txbxContent>
                    <w:p w14:paraId="168B4CE2" w14:textId="77777777" w:rsidR="006A1804" w:rsidRDefault="006A1804" w:rsidP="006A1804"/>
                  </w:txbxContent>
                </v:textbox>
              </v:shape>
            </w:pict>
          </mc:Fallback>
        </mc:AlternateContent>
      </w:r>
      <w:r w:rsidR="00966770" w:rsidRPr="00784BB7">
        <w:rPr>
          <w:rFonts w:ascii="Arial" w:hAnsi="Arial" w:cs="Arial"/>
          <w:sz w:val="24"/>
          <w:szCs w:val="24"/>
        </w:rPr>
        <w:t xml:space="preserve">Gonçalves JR, </w:t>
      </w:r>
      <w:proofErr w:type="spellStart"/>
      <w:r w:rsidR="00966770" w:rsidRPr="00784BB7">
        <w:rPr>
          <w:rFonts w:ascii="Arial" w:hAnsi="Arial" w:cs="Arial"/>
          <w:sz w:val="24"/>
          <w:szCs w:val="24"/>
        </w:rPr>
        <w:t>Cassano</w:t>
      </w:r>
      <w:proofErr w:type="spellEnd"/>
      <w:r w:rsidR="00966770" w:rsidRPr="00784BB7">
        <w:rPr>
          <w:rFonts w:ascii="Arial" w:hAnsi="Arial" w:cs="Arial"/>
          <w:sz w:val="24"/>
          <w:szCs w:val="24"/>
        </w:rPr>
        <w:t xml:space="preserve"> DS, Pinto AS, Márquez IM.</w:t>
      </w:r>
      <w:r w:rsidR="00966770" w:rsidRPr="00784BB7">
        <w:rPr>
          <w:rFonts w:ascii="Arial" w:hAnsi="Arial" w:cs="Arial"/>
          <w:b/>
          <w:bCs/>
          <w:sz w:val="24"/>
          <w:szCs w:val="24"/>
        </w:rPr>
        <w:t xml:space="preserve"> </w:t>
      </w:r>
      <w:proofErr w:type="spellStart"/>
      <w:r w:rsidR="00966770" w:rsidRPr="00784BB7">
        <w:rPr>
          <w:rFonts w:ascii="Arial" w:hAnsi="Arial" w:cs="Arial"/>
          <w:bCs/>
          <w:sz w:val="24"/>
          <w:szCs w:val="24"/>
        </w:rPr>
        <w:t>Postsurgical</w:t>
      </w:r>
      <w:proofErr w:type="spellEnd"/>
      <w:r w:rsidR="00966770" w:rsidRPr="00784BB7">
        <w:rPr>
          <w:rFonts w:ascii="Arial" w:hAnsi="Arial" w:cs="Arial"/>
          <w:bCs/>
          <w:sz w:val="24"/>
          <w:szCs w:val="24"/>
        </w:rPr>
        <w:t xml:space="preserve"> </w:t>
      </w:r>
      <w:proofErr w:type="spellStart"/>
      <w:r w:rsidR="00966770" w:rsidRPr="00784BB7">
        <w:rPr>
          <w:rFonts w:ascii="Arial" w:hAnsi="Arial" w:cs="Arial"/>
          <w:bCs/>
          <w:sz w:val="24"/>
          <w:szCs w:val="24"/>
        </w:rPr>
        <w:t>Stability</w:t>
      </w:r>
      <w:proofErr w:type="spellEnd"/>
      <w:r w:rsidR="00966770" w:rsidRPr="00784BB7">
        <w:rPr>
          <w:rFonts w:ascii="Arial" w:hAnsi="Arial" w:cs="Arial"/>
          <w:bCs/>
          <w:sz w:val="24"/>
          <w:szCs w:val="24"/>
        </w:rPr>
        <w:t xml:space="preserve"> </w:t>
      </w:r>
      <w:proofErr w:type="spellStart"/>
      <w:r w:rsidR="00966770" w:rsidRPr="00784BB7">
        <w:rPr>
          <w:rFonts w:ascii="Arial" w:hAnsi="Arial" w:cs="Arial"/>
          <w:bCs/>
          <w:sz w:val="24"/>
          <w:szCs w:val="24"/>
        </w:rPr>
        <w:t>of</w:t>
      </w:r>
      <w:proofErr w:type="spellEnd"/>
      <w:r w:rsidR="00966770" w:rsidRPr="00784BB7">
        <w:rPr>
          <w:rFonts w:ascii="Arial" w:hAnsi="Arial" w:cs="Arial"/>
          <w:bCs/>
          <w:sz w:val="24"/>
          <w:szCs w:val="24"/>
        </w:rPr>
        <w:t xml:space="preserve"> </w:t>
      </w:r>
      <w:proofErr w:type="spellStart"/>
      <w:r w:rsidR="00966770" w:rsidRPr="00784BB7">
        <w:rPr>
          <w:rFonts w:ascii="Arial" w:hAnsi="Arial" w:cs="Arial"/>
          <w:bCs/>
          <w:sz w:val="24"/>
          <w:szCs w:val="24"/>
        </w:rPr>
        <w:t>Counterclockwise</w:t>
      </w:r>
      <w:proofErr w:type="spellEnd"/>
      <w:r w:rsidR="00966770" w:rsidRPr="00784BB7">
        <w:rPr>
          <w:rFonts w:ascii="Arial" w:hAnsi="Arial" w:cs="Arial"/>
          <w:bCs/>
          <w:sz w:val="24"/>
          <w:szCs w:val="24"/>
        </w:rPr>
        <w:t xml:space="preserve"> </w:t>
      </w:r>
      <w:proofErr w:type="spellStart"/>
      <w:r w:rsidR="00966770" w:rsidRPr="00784BB7">
        <w:rPr>
          <w:rFonts w:ascii="Arial" w:hAnsi="Arial" w:cs="Arial"/>
          <w:bCs/>
          <w:sz w:val="24"/>
          <w:szCs w:val="24"/>
        </w:rPr>
        <w:t>Maxillomandibular</w:t>
      </w:r>
      <w:proofErr w:type="spellEnd"/>
      <w:r w:rsidR="00966770" w:rsidRPr="00784BB7">
        <w:rPr>
          <w:rFonts w:ascii="Arial" w:hAnsi="Arial" w:cs="Arial"/>
          <w:bCs/>
          <w:sz w:val="24"/>
          <w:szCs w:val="24"/>
        </w:rPr>
        <w:t xml:space="preserve"> </w:t>
      </w:r>
      <w:proofErr w:type="spellStart"/>
      <w:r w:rsidR="00966770" w:rsidRPr="00784BB7">
        <w:rPr>
          <w:rFonts w:ascii="Arial" w:hAnsi="Arial" w:cs="Arial"/>
          <w:bCs/>
          <w:sz w:val="24"/>
          <w:szCs w:val="24"/>
        </w:rPr>
        <w:t>Advancement</w:t>
      </w:r>
      <w:proofErr w:type="spellEnd"/>
      <w:r w:rsidR="00966770" w:rsidRPr="00784BB7">
        <w:rPr>
          <w:rFonts w:ascii="Arial" w:hAnsi="Arial" w:cs="Arial"/>
          <w:bCs/>
          <w:sz w:val="24"/>
          <w:szCs w:val="24"/>
        </w:rPr>
        <w:t xml:space="preserve"> </w:t>
      </w:r>
      <w:proofErr w:type="spellStart"/>
      <w:r w:rsidR="00966770" w:rsidRPr="00784BB7">
        <w:rPr>
          <w:rFonts w:ascii="Arial" w:hAnsi="Arial" w:cs="Arial"/>
          <w:bCs/>
          <w:sz w:val="24"/>
          <w:szCs w:val="24"/>
        </w:rPr>
        <w:t>Surgery</w:t>
      </w:r>
      <w:proofErr w:type="spellEnd"/>
      <w:r w:rsidR="00966770" w:rsidRPr="00784BB7">
        <w:rPr>
          <w:rFonts w:ascii="Arial" w:hAnsi="Arial" w:cs="Arial"/>
          <w:bCs/>
          <w:sz w:val="24"/>
          <w:szCs w:val="24"/>
        </w:rPr>
        <w:t xml:space="preserve">: </w:t>
      </w:r>
      <w:proofErr w:type="spellStart"/>
      <w:r w:rsidR="00966770" w:rsidRPr="00784BB7">
        <w:rPr>
          <w:rFonts w:ascii="Arial" w:hAnsi="Arial" w:cs="Arial"/>
          <w:bCs/>
          <w:sz w:val="24"/>
          <w:szCs w:val="24"/>
        </w:rPr>
        <w:t>Affect</w:t>
      </w:r>
      <w:proofErr w:type="spellEnd"/>
      <w:r w:rsidR="00966770" w:rsidRPr="00784BB7">
        <w:rPr>
          <w:rFonts w:ascii="Arial" w:hAnsi="Arial" w:cs="Arial"/>
          <w:bCs/>
          <w:sz w:val="24"/>
          <w:szCs w:val="24"/>
        </w:rPr>
        <w:t xml:space="preserve"> </w:t>
      </w:r>
      <w:proofErr w:type="spellStart"/>
      <w:r w:rsidR="00966770" w:rsidRPr="00784BB7">
        <w:rPr>
          <w:rFonts w:ascii="Arial" w:hAnsi="Arial" w:cs="Arial"/>
          <w:bCs/>
          <w:sz w:val="24"/>
          <w:szCs w:val="24"/>
        </w:rPr>
        <w:t>of</w:t>
      </w:r>
      <w:proofErr w:type="spellEnd"/>
      <w:r w:rsidR="00966770" w:rsidRPr="00784BB7">
        <w:rPr>
          <w:rFonts w:ascii="Arial" w:hAnsi="Arial" w:cs="Arial"/>
          <w:bCs/>
          <w:sz w:val="24"/>
          <w:szCs w:val="24"/>
        </w:rPr>
        <w:t xml:space="preserve"> Articular </w:t>
      </w:r>
      <w:proofErr w:type="spellStart"/>
      <w:r w:rsidR="00966770" w:rsidRPr="00784BB7">
        <w:rPr>
          <w:rFonts w:ascii="Arial" w:hAnsi="Arial" w:cs="Arial"/>
          <w:bCs/>
          <w:sz w:val="24"/>
          <w:szCs w:val="24"/>
        </w:rPr>
        <w:t>Disc</w:t>
      </w:r>
      <w:proofErr w:type="spellEnd"/>
      <w:r w:rsidR="00966770" w:rsidRPr="00784BB7">
        <w:rPr>
          <w:rFonts w:ascii="Arial" w:hAnsi="Arial" w:cs="Arial"/>
          <w:bCs/>
          <w:sz w:val="24"/>
          <w:szCs w:val="24"/>
        </w:rPr>
        <w:t xml:space="preserve"> </w:t>
      </w:r>
      <w:proofErr w:type="spellStart"/>
      <w:r w:rsidR="00966770" w:rsidRPr="00784BB7">
        <w:rPr>
          <w:rFonts w:ascii="Arial" w:hAnsi="Arial" w:cs="Arial"/>
          <w:bCs/>
          <w:sz w:val="24"/>
          <w:szCs w:val="24"/>
        </w:rPr>
        <w:t>Repositioning</w:t>
      </w:r>
      <w:proofErr w:type="spellEnd"/>
      <w:r w:rsidR="00966770" w:rsidRPr="00784BB7">
        <w:rPr>
          <w:rFonts w:ascii="Arial" w:hAnsi="Arial" w:cs="Arial"/>
          <w:sz w:val="24"/>
          <w:szCs w:val="24"/>
        </w:rPr>
        <w:t xml:space="preserve">. </w:t>
      </w:r>
      <w:r w:rsidR="00966770" w:rsidRPr="00784BB7">
        <w:rPr>
          <w:rFonts w:ascii="Arial" w:hAnsi="Arial" w:cs="Arial"/>
          <w:iCs/>
          <w:sz w:val="24"/>
          <w:szCs w:val="24"/>
        </w:rPr>
        <w:t xml:space="preserve">J Oral </w:t>
      </w:r>
      <w:proofErr w:type="spellStart"/>
      <w:r w:rsidR="00966770" w:rsidRPr="00784BB7">
        <w:rPr>
          <w:rFonts w:ascii="Arial" w:hAnsi="Arial" w:cs="Arial"/>
          <w:iCs/>
          <w:sz w:val="24"/>
          <w:szCs w:val="24"/>
        </w:rPr>
        <w:t>Maxillofac</w:t>
      </w:r>
      <w:proofErr w:type="spellEnd"/>
      <w:r w:rsidR="00966770" w:rsidRPr="00784BB7">
        <w:rPr>
          <w:rFonts w:ascii="Arial" w:hAnsi="Arial" w:cs="Arial"/>
          <w:iCs/>
          <w:sz w:val="24"/>
          <w:szCs w:val="24"/>
        </w:rPr>
        <w:t xml:space="preserve"> </w:t>
      </w:r>
      <w:proofErr w:type="spellStart"/>
      <w:r w:rsidR="00966770" w:rsidRPr="00784BB7">
        <w:rPr>
          <w:rFonts w:ascii="Arial" w:hAnsi="Arial" w:cs="Arial"/>
          <w:iCs/>
          <w:sz w:val="24"/>
          <w:szCs w:val="24"/>
        </w:rPr>
        <w:t>Surg</w:t>
      </w:r>
      <w:proofErr w:type="spellEnd"/>
      <w:r w:rsidR="00966770" w:rsidRPr="00784BB7">
        <w:rPr>
          <w:rFonts w:ascii="Arial" w:hAnsi="Arial" w:cs="Arial"/>
          <w:iCs/>
          <w:sz w:val="24"/>
          <w:szCs w:val="24"/>
        </w:rPr>
        <w:t>. 2008; 66:724-38.</w:t>
      </w:r>
    </w:p>
    <w:p w14:paraId="3A25CF9E" w14:textId="3DCCC725" w:rsidR="00966770" w:rsidRPr="00784BB7" w:rsidRDefault="00966770" w:rsidP="00664AE7">
      <w:pPr>
        <w:spacing w:line="360" w:lineRule="auto"/>
        <w:rPr>
          <w:rFonts w:ascii="Arial" w:hAnsi="Arial" w:cs="Arial"/>
          <w:sz w:val="24"/>
          <w:szCs w:val="24"/>
        </w:rPr>
      </w:pPr>
    </w:p>
    <w:p w14:paraId="579AA3D5" w14:textId="58238BF9" w:rsidR="00344BE0" w:rsidRPr="00784BB7" w:rsidRDefault="00966770" w:rsidP="00664AE7">
      <w:pPr>
        <w:pStyle w:val="PargrafodaLista"/>
        <w:numPr>
          <w:ilvl w:val="0"/>
          <w:numId w:val="3"/>
        </w:numPr>
        <w:spacing w:line="360" w:lineRule="auto"/>
        <w:ind w:left="0"/>
        <w:rPr>
          <w:rFonts w:ascii="Arial" w:hAnsi="Arial" w:cs="Arial"/>
          <w:sz w:val="24"/>
          <w:szCs w:val="24"/>
        </w:rPr>
      </w:pPr>
      <w:proofErr w:type="spellStart"/>
      <w:r w:rsidRPr="00784BB7">
        <w:rPr>
          <w:rFonts w:ascii="Arial" w:hAnsi="Arial" w:cs="Arial"/>
          <w:sz w:val="24"/>
          <w:szCs w:val="24"/>
        </w:rPr>
        <w:t>Bodine</w:t>
      </w:r>
      <w:proofErr w:type="spellEnd"/>
      <w:r w:rsidRPr="00784BB7">
        <w:rPr>
          <w:rFonts w:ascii="Arial" w:hAnsi="Arial" w:cs="Arial"/>
          <w:sz w:val="24"/>
          <w:szCs w:val="24"/>
        </w:rPr>
        <w:t xml:space="preserve"> TP, </w:t>
      </w:r>
      <w:proofErr w:type="spellStart"/>
      <w:r w:rsidRPr="00784BB7">
        <w:rPr>
          <w:rFonts w:ascii="Arial" w:hAnsi="Arial" w:cs="Arial"/>
          <w:sz w:val="24"/>
          <w:szCs w:val="24"/>
        </w:rPr>
        <w:t>Wolford</w:t>
      </w:r>
      <w:proofErr w:type="spellEnd"/>
      <w:r w:rsidRPr="00784BB7">
        <w:rPr>
          <w:rFonts w:ascii="Arial" w:hAnsi="Arial" w:cs="Arial"/>
          <w:sz w:val="24"/>
          <w:szCs w:val="24"/>
        </w:rPr>
        <w:t xml:space="preserve"> LM, </w:t>
      </w:r>
      <w:proofErr w:type="spellStart"/>
      <w:r w:rsidRPr="00784BB7">
        <w:rPr>
          <w:rFonts w:ascii="Arial" w:hAnsi="Arial" w:cs="Arial"/>
          <w:sz w:val="24"/>
          <w:szCs w:val="24"/>
        </w:rPr>
        <w:t>Araujo</w:t>
      </w:r>
      <w:proofErr w:type="spellEnd"/>
      <w:r w:rsidRPr="00784BB7">
        <w:rPr>
          <w:rFonts w:ascii="Arial" w:hAnsi="Arial" w:cs="Arial"/>
          <w:sz w:val="24"/>
          <w:szCs w:val="24"/>
        </w:rPr>
        <w:t xml:space="preserve"> E, Oliver DR, </w:t>
      </w:r>
      <w:proofErr w:type="spellStart"/>
      <w:r w:rsidRPr="00784BB7">
        <w:rPr>
          <w:rFonts w:ascii="Arial" w:hAnsi="Arial" w:cs="Arial"/>
          <w:sz w:val="24"/>
          <w:szCs w:val="24"/>
        </w:rPr>
        <w:t>Buschang</w:t>
      </w:r>
      <w:proofErr w:type="spellEnd"/>
      <w:r w:rsidRPr="00784BB7">
        <w:rPr>
          <w:rFonts w:ascii="Arial" w:hAnsi="Arial" w:cs="Arial"/>
          <w:sz w:val="24"/>
          <w:szCs w:val="24"/>
        </w:rPr>
        <w:t xml:space="preserve"> PH. </w:t>
      </w:r>
      <w:proofErr w:type="spellStart"/>
      <w:r w:rsidRPr="00784BB7">
        <w:rPr>
          <w:rFonts w:ascii="Arial" w:hAnsi="Arial" w:cs="Arial"/>
          <w:sz w:val="24"/>
          <w:szCs w:val="24"/>
        </w:rPr>
        <w:t>Surgical</w:t>
      </w:r>
      <w:proofErr w:type="spellEnd"/>
      <w:r w:rsidRPr="00784BB7">
        <w:rPr>
          <w:rFonts w:ascii="Arial" w:hAnsi="Arial" w:cs="Arial"/>
          <w:sz w:val="24"/>
          <w:szCs w:val="24"/>
        </w:rPr>
        <w:t xml:space="preserve"> </w:t>
      </w:r>
      <w:proofErr w:type="spellStart"/>
      <w:r w:rsidRPr="00784BB7">
        <w:rPr>
          <w:rFonts w:ascii="Arial" w:hAnsi="Arial" w:cs="Arial"/>
          <w:sz w:val="24"/>
          <w:szCs w:val="24"/>
        </w:rPr>
        <w:t>treatment</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w:t>
      </w:r>
      <w:proofErr w:type="spellStart"/>
      <w:r w:rsidRPr="00784BB7">
        <w:rPr>
          <w:rFonts w:ascii="Arial" w:hAnsi="Arial" w:cs="Arial"/>
          <w:sz w:val="24"/>
          <w:szCs w:val="24"/>
        </w:rPr>
        <w:t>adolescent</w:t>
      </w:r>
      <w:proofErr w:type="spellEnd"/>
      <w:r w:rsidRPr="00784BB7">
        <w:rPr>
          <w:rFonts w:ascii="Arial" w:hAnsi="Arial" w:cs="Arial"/>
          <w:sz w:val="24"/>
          <w:szCs w:val="24"/>
        </w:rPr>
        <w:t xml:space="preserve"> </w:t>
      </w:r>
      <w:proofErr w:type="spellStart"/>
      <w:r w:rsidRPr="00784BB7">
        <w:rPr>
          <w:rFonts w:ascii="Arial" w:hAnsi="Arial" w:cs="Arial"/>
          <w:sz w:val="24"/>
          <w:szCs w:val="24"/>
        </w:rPr>
        <w:t>internal</w:t>
      </w:r>
      <w:proofErr w:type="spellEnd"/>
      <w:r w:rsidRPr="00784BB7">
        <w:rPr>
          <w:rFonts w:ascii="Arial" w:hAnsi="Arial" w:cs="Arial"/>
          <w:sz w:val="24"/>
          <w:szCs w:val="24"/>
        </w:rPr>
        <w:t xml:space="preserve"> </w:t>
      </w:r>
      <w:proofErr w:type="spellStart"/>
      <w:r w:rsidRPr="00784BB7">
        <w:rPr>
          <w:rFonts w:ascii="Arial" w:hAnsi="Arial" w:cs="Arial"/>
          <w:sz w:val="24"/>
          <w:szCs w:val="24"/>
        </w:rPr>
        <w:t>condylar</w:t>
      </w:r>
      <w:proofErr w:type="spellEnd"/>
      <w:r w:rsidRPr="00784BB7">
        <w:rPr>
          <w:rFonts w:ascii="Arial" w:hAnsi="Arial" w:cs="Arial"/>
          <w:sz w:val="24"/>
          <w:szCs w:val="24"/>
        </w:rPr>
        <w:t xml:space="preserve"> </w:t>
      </w:r>
      <w:proofErr w:type="spellStart"/>
      <w:r w:rsidRPr="00784BB7">
        <w:rPr>
          <w:rFonts w:ascii="Arial" w:hAnsi="Arial" w:cs="Arial"/>
          <w:sz w:val="24"/>
          <w:szCs w:val="24"/>
        </w:rPr>
        <w:t>resorption</w:t>
      </w:r>
      <w:proofErr w:type="spellEnd"/>
      <w:r w:rsidRPr="00784BB7">
        <w:rPr>
          <w:rFonts w:ascii="Arial" w:hAnsi="Arial" w:cs="Arial"/>
          <w:sz w:val="24"/>
          <w:szCs w:val="24"/>
        </w:rPr>
        <w:t xml:space="preserve"> (AICR) </w:t>
      </w:r>
      <w:proofErr w:type="spellStart"/>
      <w:r w:rsidRPr="00784BB7">
        <w:rPr>
          <w:rFonts w:ascii="Arial" w:hAnsi="Arial" w:cs="Arial"/>
          <w:sz w:val="24"/>
          <w:szCs w:val="24"/>
        </w:rPr>
        <w:t>with</w:t>
      </w:r>
      <w:proofErr w:type="spellEnd"/>
      <w:r w:rsidRPr="00784BB7">
        <w:rPr>
          <w:rFonts w:ascii="Arial" w:hAnsi="Arial" w:cs="Arial"/>
          <w:sz w:val="24"/>
          <w:szCs w:val="24"/>
        </w:rPr>
        <w:t xml:space="preserve"> articular </w:t>
      </w:r>
      <w:proofErr w:type="spellStart"/>
      <w:r w:rsidRPr="00784BB7">
        <w:rPr>
          <w:rFonts w:ascii="Arial" w:hAnsi="Arial" w:cs="Arial"/>
          <w:sz w:val="24"/>
          <w:szCs w:val="24"/>
        </w:rPr>
        <w:t>disc</w:t>
      </w:r>
      <w:proofErr w:type="spellEnd"/>
      <w:r w:rsidRPr="00784BB7">
        <w:rPr>
          <w:rFonts w:ascii="Arial" w:hAnsi="Arial" w:cs="Arial"/>
          <w:sz w:val="24"/>
          <w:szCs w:val="24"/>
        </w:rPr>
        <w:t xml:space="preserve"> </w:t>
      </w:r>
      <w:proofErr w:type="spellStart"/>
      <w:r w:rsidRPr="00784BB7">
        <w:rPr>
          <w:rFonts w:ascii="Arial" w:hAnsi="Arial" w:cs="Arial"/>
          <w:sz w:val="24"/>
          <w:szCs w:val="24"/>
        </w:rPr>
        <w:t>repositioning</w:t>
      </w:r>
      <w:proofErr w:type="spellEnd"/>
      <w:r w:rsidRPr="00784BB7">
        <w:rPr>
          <w:rFonts w:ascii="Arial" w:hAnsi="Arial" w:cs="Arial"/>
          <w:sz w:val="24"/>
          <w:szCs w:val="24"/>
        </w:rPr>
        <w:t xml:space="preserve"> </w:t>
      </w:r>
      <w:proofErr w:type="spellStart"/>
      <w:r w:rsidRPr="00784BB7">
        <w:rPr>
          <w:rFonts w:ascii="Arial" w:hAnsi="Arial" w:cs="Arial"/>
          <w:sz w:val="24"/>
          <w:szCs w:val="24"/>
        </w:rPr>
        <w:t>and</w:t>
      </w:r>
      <w:proofErr w:type="spellEnd"/>
      <w:r w:rsidRPr="00784BB7">
        <w:rPr>
          <w:rFonts w:ascii="Arial" w:hAnsi="Arial" w:cs="Arial"/>
          <w:sz w:val="24"/>
          <w:szCs w:val="24"/>
        </w:rPr>
        <w:t xml:space="preserve"> </w:t>
      </w:r>
      <w:proofErr w:type="spellStart"/>
      <w:r w:rsidRPr="00784BB7">
        <w:rPr>
          <w:rFonts w:ascii="Arial" w:hAnsi="Arial" w:cs="Arial"/>
          <w:sz w:val="24"/>
          <w:szCs w:val="24"/>
        </w:rPr>
        <w:t>orthognathic</w:t>
      </w:r>
      <w:proofErr w:type="spellEnd"/>
      <w:r w:rsidRPr="00784BB7">
        <w:rPr>
          <w:rFonts w:ascii="Arial" w:hAnsi="Arial" w:cs="Arial"/>
          <w:sz w:val="24"/>
          <w:szCs w:val="24"/>
        </w:rPr>
        <w:t xml:space="preserve"> </w:t>
      </w:r>
      <w:proofErr w:type="spellStart"/>
      <w:r w:rsidRPr="00784BB7">
        <w:rPr>
          <w:rFonts w:ascii="Arial" w:hAnsi="Arial" w:cs="Arial"/>
          <w:sz w:val="24"/>
          <w:szCs w:val="24"/>
        </w:rPr>
        <w:t>surgery</w:t>
      </w:r>
      <w:proofErr w:type="spellEnd"/>
      <w:r w:rsidRPr="00784BB7">
        <w:rPr>
          <w:rFonts w:ascii="Arial" w:hAnsi="Arial" w:cs="Arial"/>
          <w:sz w:val="24"/>
          <w:szCs w:val="24"/>
        </w:rPr>
        <w:t xml:space="preserve"> in </w:t>
      </w:r>
      <w:proofErr w:type="spellStart"/>
      <w:r w:rsidRPr="00784BB7">
        <w:rPr>
          <w:rFonts w:ascii="Arial" w:hAnsi="Arial" w:cs="Arial"/>
          <w:sz w:val="24"/>
          <w:szCs w:val="24"/>
        </w:rPr>
        <w:t>the</w:t>
      </w:r>
      <w:proofErr w:type="spellEnd"/>
      <w:r w:rsidRPr="00784BB7">
        <w:rPr>
          <w:rFonts w:ascii="Arial" w:hAnsi="Arial" w:cs="Arial"/>
          <w:sz w:val="24"/>
          <w:szCs w:val="24"/>
        </w:rPr>
        <w:t xml:space="preserve"> </w:t>
      </w:r>
      <w:proofErr w:type="spellStart"/>
      <w:r w:rsidRPr="00784BB7">
        <w:rPr>
          <w:rFonts w:ascii="Arial" w:hAnsi="Arial" w:cs="Arial"/>
          <w:sz w:val="24"/>
          <w:szCs w:val="24"/>
        </w:rPr>
        <w:t>growing</w:t>
      </w:r>
      <w:proofErr w:type="spellEnd"/>
      <w:r w:rsidRPr="00784BB7">
        <w:rPr>
          <w:rFonts w:ascii="Arial" w:hAnsi="Arial" w:cs="Arial"/>
          <w:sz w:val="24"/>
          <w:szCs w:val="24"/>
        </w:rPr>
        <w:t xml:space="preserve"> </w:t>
      </w:r>
      <w:proofErr w:type="spellStart"/>
      <w:r w:rsidRPr="00784BB7">
        <w:rPr>
          <w:rFonts w:ascii="Arial" w:hAnsi="Arial" w:cs="Arial"/>
          <w:sz w:val="24"/>
          <w:szCs w:val="24"/>
        </w:rPr>
        <w:t>patient</w:t>
      </w:r>
      <w:proofErr w:type="spellEnd"/>
      <w:r w:rsidRPr="00784BB7">
        <w:rPr>
          <w:rFonts w:ascii="Arial" w:hAnsi="Arial" w:cs="Arial"/>
          <w:sz w:val="24"/>
          <w:szCs w:val="24"/>
        </w:rPr>
        <w:t xml:space="preserve">—a </w:t>
      </w:r>
      <w:proofErr w:type="spellStart"/>
      <w:r w:rsidRPr="00784BB7">
        <w:rPr>
          <w:rFonts w:ascii="Arial" w:hAnsi="Arial" w:cs="Arial"/>
          <w:sz w:val="24"/>
          <w:szCs w:val="24"/>
        </w:rPr>
        <w:t>pilot</w:t>
      </w:r>
      <w:proofErr w:type="spellEnd"/>
      <w:r w:rsidRPr="00784BB7">
        <w:rPr>
          <w:rFonts w:ascii="Arial" w:hAnsi="Arial" w:cs="Arial"/>
          <w:sz w:val="24"/>
          <w:szCs w:val="24"/>
        </w:rPr>
        <w:t xml:space="preserve"> </w:t>
      </w:r>
      <w:proofErr w:type="spellStart"/>
      <w:r w:rsidRPr="00784BB7">
        <w:rPr>
          <w:rFonts w:ascii="Arial" w:hAnsi="Arial" w:cs="Arial"/>
          <w:sz w:val="24"/>
          <w:szCs w:val="24"/>
        </w:rPr>
        <w:t>study</w:t>
      </w:r>
      <w:proofErr w:type="spellEnd"/>
      <w:r w:rsidRPr="00784BB7">
        <w:rPr>
          <w:rFonts w:ascii="Arial" w:hAnsi="Arial" w:cs="Arial"/>
          <w:sz w:val="24"/>
          <w:szCs w:val="24"/>
        </w:rPr>
        <w:t xml:space="preserve">. </w:t>
      </w:r>
      <w:proofErr w:type="spellStart"/>
      <w:r w:rsidR="00F84117" w:rsidRPr="00784BB7">
        <w:rPr>
          <w:rFonts w:ascii="Arial" w:hAnsi="Arial" w:cs="Arial"/>
          <w:color w:val="000000" w:themeColor="text1"/>
          <w:sz w:val="24"/>
          <w:szCs w:val="24"/>
          <w:shd w:val="clear" w:color="auto" w:fill="FFFFFF"/>
        </w:rPr>
        <w:t>Prog</w:t>
      </w:r>
      <w:proofErr w:type="spellEnd"/>
      <w:r w:rsidR="00F84117" w:rsidRPr="00784BB7">
        <w:rPr>
          <w:rFonts w:ascii="Arial" w:hAnsi="Arial" w:cs="Arial"/>
          <w:color w:val="000000" w:themeColor="text1"/>
          <w:sz w:val="24"/>
          <w:szCs w:val="24"/>
          <w:shd w:val="clear" w:color="auto" w:fill="FFFFFF"/>
        </w:rPr>
        <w:t xml:space="preserve"> </w:t>
      </w:r>
      <w:proofErr w:type="spellStart"/>
      <w:r w:rsidR="00F84117" w:rsidRPr="00784BB7">
        <w:rPr>
          <w:rFonts w:ascii="Arial" w:hAnsi="Arial" w:cs="Arial"/>
          <w:color w:val="000000" w:themeColor="text1"/>
          <w:sz w:val="24"/>
          <w:szCs w:val="24"/>
          <w:shd w:val="clear" w:color="auto" w:fill="FFFFFF"/>
        </w:rPr>
        <w:t>Orthod</w:t>
      </w:r>
      <w:proofErr w:type="spellEnd"/>
      <w:r w:rsidRPr="00784BB7">
        <w:rPr>
          <w:rFonts w:ascii="Arial" w:hAnsi="Arial" w:cs="Arial"/>
          <w:color w:val="000000" w:themeColor="text1"/>
          <w:sz w:val="24"/>
          <w:szCs w:val="24"/>
        </w:rPr>
        <w:t xml:space="preserve">. </w:t>
      </w:r>
      <w:r w:rsidRPr="00784BB7">
        <w:rPr>
          <w:rFonts w:ascii="Arial" w:hAnsi="Arial" w:cs="Arial"/>
          <w:sz w:val="24"/>
          <w:szCs w:val="24"/>
        </w:rPr>
        <w:t xml:space="preserve">2016; 17:2-7. </w:t>
      </w:r>
    </w:p>
    <w:p w14:paraId="628C0E80" w14:textId="6B97B863" w:rsidR="00344BE0" w:rsidRPr="00784BB7" w:rsidRDefault="00344BE0" w:rsidP="00664AE7">
      <w:pPr>
        <w:pStyle w:val="PargrafodaLista"/>
        <w:spacing w:line="360" w:lineRule="auto"/>
        <w:rPr>
          <w:rFonts w:ascii="Arial" w:hAnsi="Arial" w:cs="Arial"/>
          <w:sz w:val="24"/>
          <w:szCs w:val="24"/>
        </w:rPr>
      </w:pPr>
    </w:p>
    <w:p w14:paraId="36899358" w14:textId="77777777" w:rsidR="0070532B" w:rsidRPr="00784BB7" w:rsidRDefault="0070532B" w:rsidP="00664AE7">
      <w:pPr>
        <w:pStyle w:val="PargrafodaLista"/>
        <w:spacing w:line="360" w:lineRule="auto"/>
        <w:rPr>
          <w:rFonts w:ascii="Arial" w:hAnsi="Arial" w:cs="Arial"/>
          <w:sz w:val="24"/>
          <w:szCs w:val="24"/>
        </w:rPr>
      </w:pPr>
    </w:p>
    <w:p w14:paraId="32152276" w14:textId="77777777" w:rsidR="007F1B61" w:rsidRPr="00784BB7" w:rsidRDefault="00344BE0" w:rsidP="00664AE7">
      <w:pPr>
        <w:pStyle w:val="PargrafodaLista"/>
        <w:numPr>
          <w:ilvl w:val="0"/>
          <w:numId w:val="3"/>
        </w:numPr>
        <w:spacing w:line="360" w:lineRule="auto"/>
        <w:ind w:left="0"/>
        <w:rPr>
          <w:rFonts w:ascii="Arial" w:hAnsi="Arial" w:cs="Arial"/>
          <w:sz w:val="24"/>
          <w:szCs w:val="24"/>
        </w:rPr>
      </w:pPr>
      <w:proofErr w:type="spellStart"/>
      <w:r w:rsidRPr="00784BB7">
        <w:rPr>
          <w:rFonts w:ascii="Arial" w:hAnsi="Arial" w:cs="Arial"/>
          <w:sz w:val="24"/>
          <w:szCs w:val="24"/>
        </w:rPr>
        <w:t>Wolford</w:t>
      </w:r>
      <w:proofErr w:type="spellEnd"/>
      <w:r w:rsidRPr="00784BB7">
        <w:rPr>
          <w:rFonts w:ascii="Arial" w:hAnsi="Arial" w:cs="Arial"/>
          <w:sz w:val="24"/>
          <w:szCs w:val="24"/>
        </w:rPr>
        <w:t xml:space="preserve"> LM, </w:t>
      </w:r>
      <w:proofErr w:type="spellStart"/>
      <w:r w:rsidRPr="00784BB7">
        <w:rPr>
          <w:rFonts w:ascii="Arial" w:hAnsi="Arial" w:cs="Arial"/>
          <w:sz w:val="24"/>
          <w:szCs w:val="24"/>
        </w:rPr>
        <w:t>Reiche-Fischel</w:t>
      </w:r>
      <w:proofErr w:type="spellEnd"/>
      <w:r w:rsidRPr="00784BB7">
        <w:rPr>
          <w:rFonts w:ascii="Arial" w:hAnsi="Arial" w:cs="Arial"/>
          <w:sz w:val="24"/>
          <w:szCs w:val="24"/>
        </w:rPr>
        <w:t xml:space="preserve"> O, </w:t>
      </w:r>
      <w:proofErr w:type="spellStart"/>
      <w:r w:rsidRPr="00784BB7">
        <w:rPr>
          <w:rFonts w:ascii="Arial" w:hAnsi="Arial" w:cs="Arial"/>
          <w:sz w:val="24"/>
          <w:szCs w:val="24"/>
        </w:rPr>
        <w:t>Mehra</w:t>
      </w:r>
      <w:proofErr w:type="spellEnd"/>
      <w:r w:rsidRPr="00784BB7">
        <w:rPr>
          <w:rFonts w:ascii="Arial" w:hAnsi="Arial" w:cs="Arial"/>
          <w:sz w:val="24"/>
          <w:szCs w:val="24"/>
        </w:rPr>
        <w:t xml:space="preserve"> P. </w:t>
      </w:r>
      <w:proofErr w:type="spellStart"/>
      <w:r w:rsidRPr="00784BB7">
        <w:rPr>
          <w:rFonts w:ascii="Arial" w:hAnsi="Arial" w:cs="Arial"/>
          <w:bCs/>
          <w:sz w:val="24"/>
          <w:szCs w:val="24"/>
        </w:rPr>
        <w:t>Changes</w:t>
      </w:r>
      <w:proofErr w:type="spellEnd"/>
      <w:r w:rsidRPr="00784BB7">
        <w:rPr>
          <w:rFonts w:ascii="Arial" w:hAnsi="Arial" w:cs="Arial"/>
          <w:bCs/>
          <w:sz w:val="24"/>
          <w:szCs w:val="24"/>
        </w:rPr>
        <w:t xml:space="preserve"> in Temporomandibular Joint </w:t>
      </w:r>
      <w:proofErr w:type="spellStart"/>
      <w:r w:rsidRPr="00784BB7">
        <w:rPr>
          <w:rFonts w:ascii="Arial" w:hAnsi="Arial" w:cs="Arial"/>
          <w:bCs/>
          <w:sz w:val="24"/>
          <w:szCs w:val="24"/>
        </w:rPr>
        <w:t>Dysfunction</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After</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Orthognathic</w:t>
      </w:r>
      <w:proofErr w:type="spellEnd"/>
      <w:r w:rsidRPr="00784BB7">
        <w:rPr>
          <w:rFonts w:ascii="Arial" w:hAnsi="Arial" w:cs="Arial"/>
          <w:bCs/>
          <w:sz w:val="24"/>
          <w:szCs w:val="24"/>
        </w:rPr>
        <w:t xml:space="preserve"> </w:t>
      </w:r>
      <w:proofErr w:type="spellStart"/>
      <w:r w:rsidRPr="00784BB7">
        <w:rPr>
          <w:rFonts w:ascii="Arial" w:hAnsi="Arial" w:cs="Arial"/>
          <w:bCs/>
          <w:sz w:val="24"/>
          <w:szCs w:val="24"/>
        </w:rPr>
        <w:t>Surgery</w:t>
      </w:r>
      <w:proofErr w:type="spellEnd"/>
      <w:r w:rsidRPr="00784BB7">
        <w:rPr>
          <w:rFonts w:ascii="Arial" w:hAnsi="Arial" w:cs="Arial"/>
          <w:bCs/>
          <w:sz w:val="24"/>
          <w:szCs w:val="24"/>
        </w:rPr>
        <w:t>.</w:t>
      </w:r>
      <w:r w:rsidRPr="00784BB7">
        <w:rPr>
          <w:rFonts w:ascii="Arial" w:hAnsi="Arial" w:cs="Arial"/>
          <w:i/>
          <w:iCs/>
          <w:sz w:val="24"/>
          <w:szCs w:val="24"/>
        </w:rPr>
        <w:t xml:space="preserve"> </w:t>
      </w:r>
      <w:r w:rsidRPr="00784BB7">
        <w:rPr>
          <w:rFonts w:ascii="Arial" w:hAnsi="Arial" w:cs="Arial"/>
          <w:iCs/>
          <w:sz w:val="24"/>
          <w:szCs w:val="24"/>
        </w:rPr>
        <w:t xml:space="preserve">J Oral </w:t>
      </w:r>
      <w:proofErr w:type="spellStart"/>
      <w:r w:rsidRPr="00784BB7">
        <w:rPr>
          <w:rFonts w:ascii="Arial" w:hAnsi="Arial" w:cs="Arial"/>
          <w:iCs/>
          <w:sz w:val="24"/>
          <w:szCs w:val="24"/>
        </w:rPr>
        <w:t>Maxillofac</w:t>
      </w:r>
      <w:proofErr w:type="spellEnd"/>
      <w:r w:rsidRPr="00784BB7">
        <w:rPr>
          <w:rFonts w:ascii="Arial" w:hAnsi="Arial" w:cs="Arial"/>
          <w:iCs/>
          <w:sz w:val="24"/>
          <w:szCs w:val="24"/>
        </w:rPr>
        <w:t xml:space="preserve"> </w:t>
      </w:r>
      <w:proofErr w:type="spellStart"/>
      <w:r w:rsidRPr="00784BB7">
        <w:rPr>
          <w:rFonts w:ascii="Arial" w:hAnsi="Arial" w:cs="Arial"/>
          <w:iCs/>
          <w:sz w:val="24"/>
          <w:szCs w:val="24"/>
        </w:rPr>
        <w:t>Surg</w:t>
      </w:r>
      <w:proofErr w:type="spellEnd"/>
      <w:r w:rsidRPr="00784BB7">
        <w:rPr>
          <w:rFonts w:ascii="Arial" w:hAnsi="Arial" w:cs="Arial"/>
          <w:iCs/>
          <w:sz w:val="24"/>
          <w:szCs w:val="24"/>
        </w:rPr>
        <w:t>. 2003; 61:655-60.</w:t>
      </w:r>
    </w:p>
    <w:p w14:paraId="6FD7DA29" w14:textId="56E667AA" w:rsidR="008C0EAD" w:rsidRPr="00784BB7" w:rsidRDefault="008C0EAD" w:rsidP="00664AE7">
      <w:pPr>
        <w:pStyle w:val="PargrafodaLista"/>
        <w:spacing w:line="360" w:lineRule="auto"/>
        <w:rPr>
          <w:rFonts w:ascii="Arial" w:hAnsi="Arial" w:cs="Arial"/>
          <w:sz w:val="24"/>
          <w:szCs w:val="24"/>
        </w:rPr>
      </w:pPr>
    </w:p>
    <w:p w14:paraId="6023D6A6" w14:textId="77777777" w:rsidR="0070532B" w:rsidRPr="00784BB7" w:rsidRDefault="0070532B" w:rsidP="00664AE7">
      <w:pPr>
        <w:pStyle w:val="PargrafodaLista"/>
        <w:spacing w:line="360" w:lineRule="auto"/>
        <w:rPr>
          <w:rFonts w:ascii="Arial" w:hAnsi="Arial" w:cs="Arial"/>
          <w:sz w:val="24"/>
          <w:szCs w:val="24"/>
        </w:rPr>
      </w:pPr>
    </w:p>
    <w:p w14:paraId="46D95A2B" w14:textId="77777777" w:rsidR="008C0EAD" w:rsidRPr="00784BB7" w:rsidRDefault="008C0EAD" w:rsidP="00664AE7">
      <w:pPr>
        <w:pStyle w:val="PargrafodaLista"/>
        <w:numPr>
          <w:ilvl w:val="0"/>
          <w:numId w:val="3"/>
        </w:numPr>
        <w:shd w:val="clear" w:color="auto" w:fill="FFFFFF"/>
        <w:spacing w:after="0" w:line="360" w:lineRule="auto"/>
        <w:ind w:left="0"/>
        <w:rPr>
          <w:rFonts w:ascii="Arial" w:eastAsia="Times New Roman" w:hAnsi="Arial" w:cs="Arial"/>
          <w:color w:val="1F1917"/>
          <w:sz w:val="24"/>
          <w:szCs w:val="24"/>
          <w:lang w:eastAsia="pt-BR"/>
        </w:rPr>
      </w:pPr>
      <w:r w:rsidRPr="00784BB7">
        <w:rPr>
          <w:rFonts w:ascii="Arial" w:hAnsi="Arial" w:cs="Arial"/>
          <w:sz w:val="24"/>
          <w:szCs w:val="24"/>
        </w:rPr>
        <w:t xml:space="preserve"> </w:t>
      </w:r>
      <w:proofErr w:type="spellStart"/>
      <w:r w:rsidRPr="00784BB7">
        <w:rPr>
          <w:rFonts w:ascii="Arial" w:hAnsi="Arial" w:cs="Arial"/>
          <w:sz w:val="24"/>
          <w:szCs w:val="24"/>
        </w:rPr>
        <w:t>Éber</w:t>
      </w:r>
      <w:proofErr w:type="spellEnd"/>
      <w:r w:rsidRPr="00784BB7">
        <w:rPr>
          <w:rFonts w:ascii="Arial" w:hAnsi="Arial" w:cs="Arial"/>
          <w:sz w:val="24"/>
          <w:szCs w:val="24"/>
        </w:rPr>
        <w:t xml:space="preserve"> Luís de Lima </w:t>
      </w:r>
      <w:proofErr w:type="spellStart"/>
      <w:r w:rsidRPr="00784BB7">
        <w:rPr>
          <w:rFonts w:ascii="Arial" w:hAnsi="Arial" w:cs="Arial"/>
          <w:sz w:val="24"/>
          <w:szCs w:val="24"/>
        </w:rPr>
        <w:t>Stevão</w:t>
      </w:r>
      <w:proofErr w:type="spellEnd"/>
      <w:r w:rsidRPr="00784BB7">
        <w:rPr>
          <w:rFonts w:ascii="Arial" w:hAnsi="Arial" w:cs="Arial"/>
          <w:sz w:val="24"/>
          <w:szCs w:val="24"/>
        </w:rPr>
        <w:t xml:space="preserve">. Doenças da ATM correlacionada com a má-oclusão e/ou deformidade </w:t>
      </w:r>
      <w:proofErr w:type="spellStart"/>
      <w:r w:rsidRPr="00784BB7">
        <w:rPr>
          <w:rFonts w:ascii="Arial" w:hAnsi="Arial" w:cs="Arial"/>
          <w:sz w:val="24"/>
          <w:szCs w:val="24"/>
        </w:rPr>
        <w:t>dentoesquelética</w:t>
      </w:r>
      <w:proofErr w:type="spellEnd"/>
      <w:r w:rsidRPr="00784BB7">
        <w:rPr>
          <w:rFonts w:ascii="Arial" w:hAnsi="Arial" w:cs="Arial"/>
          <w:sz w:val="24"/>
          <w:szCs w:val="24"/>
        </w:rPr>
        <w:t xml:space="preserve">. In: </w:t>
      </w:r>
      <w:proofErr w:type="spellStart"/>
      <w:r w:rsidRPr="00784BB7">
        <w:rPr>
          <w:rFonts w:ascii="Arial" w:hAnsi="Arial" w:cs="Arial"/>
          <w:sz w:val="24"/>
          <w:szCs w:val="24"/>
        </w:rPr>
        <w:t>Éber</w:t>
      </w:r>
      <w:proofErr w:type="spellEnd"/>
      <w:r w:rsidRPr="00784BB7">
        <w:rPr>
          <w:rFonts w:ascii="Arial" w:hAnsi="Arial" w:cs="Arial"/>
          <w:sz w:val="24"/>
          <w:szCs w:val="24"/>
        </w:rPr>
        <w:t xml:space="preserve"> Luís de Lima </w:t>
      </w:r>
      <w:proofErr w:type="spellStart"/>
      <w:r w:rsidRPr="00784BB7">
        <w:rPr>
          <w:rFonts w:ascii="Arial" w:hAnsi="Arial" w:cs="Arial"/>
          <w:sz w:val="24"/>
          <w:szCs w:val="24"/>
        </w:rPr>
        <w:t>Stevão</w:t>
      </w:r>
      <w:proofErr w:type="spellEnd"/>
      <w:r w:rsidRPr="00784BB7">
        <w:rPr>
          <w:rFonts w:ascii="Arial" w:hAnsi="Arial" w:cs="Arial"/>
          <w:sz w:val="24"/>
          <w:szCs w:val="24"/>
        </w:rPr>
        <w:t>. C</w:t>
      </w:r>
      <w:r w:rsidRPr="00784BB7">
        <w:rPr>
          <w:rFonts w:ascii="Arial" w:eastAsia="Times New Roman" w:hAnsi="Arial" w:cs="Arial"/>
          <w:color w:val="1F1917"/>
          <w:sz w:val="24"/>
          <w:szCs w:val="24"/>
          <w:lang w:eastAsia="pt-BR"/>
        </w:rPr>
        <w:t xml:space="preserve">irurgia da Articulação Temporomandibular ATM - Novos conceitos, Anatomia cirúrgica e Técnicas operatórias. </w:t>
      </w:r>
      <w:r w:rsidRPr="00784BB7">
        <w:rPr>
          <w:rFonts w:ascii="Arial" w:hAnsi="Arial" w:cs="Arial"/>
          <w:color w:val="1F1917"/>
          <w:sz w:val="24"/>
          <w:szCs w:val="24"/>
          <w:shd w:val="clear" w:color="auto" w:fill="FFFFFF"/>
        </w:rPr>
        <w:t>Curitiba: Art41, 2014. p.71-</w:t>
      </w:r>
      <w:r w:rsidRPr="00784BB7">
        <w:rPr>
          <w:rFonts w:ascii="Arial" w:hAnsi="Arial" w:cs="Arial"/>
          <w:sz w:val="24"/>
          <w:szCs w:val="24"/>
          <w:shd w:val="clear" w:color="auto" w:fill="FFFFFF"/>
        </w:rPr>
        <w:t>9.</w:t>
      </w:r>
    </w:p>
    <w:p w14:paraId="1B650674" w14:textId="77777777" w:rsidR="008C0EAD" w:rsidRPr="00784BB7" w:rsidRDefault="008C0EAD" w:rsidP="00664AE7">
      <w:pPr>
        <w:pStyle w:val="PargrafodaLista"/>
        <w:spacing w:line="360" w:lineRule="auto"/>
        <w:ind w:left="0"/>
        <w:rPr>
          <w:rFonts w:ascii="Arial" w:hAnsi="Arial" w:cs="Arial"/>
          <w:sz w:val="24"/>
          <w:szCs w:val="24"/>
        </w:rPr>
      </w:pPr>
    </w:p>
    <w:p w14:paraId="0DB55A06" w14:textId="77777777" w:rsidR="009B497C" w:rsidRPr="00784BB7" w:rsidRDefault="009B497C" w:rsidP="00664AE7">
      <w:pPr>
        <w:pStyle w:val="PargrafodaLista"/>
        <w:spacing w:line="360" w:lineRule="auto"/>
        <w:rPr>
          <w:rFonts w:ascii="Arial" w:hAnsi="Arial" w:cs="Arial"/>
          <w:sz w:val="24"/>
          <w:szCs w:val="24"/>
        </w:rPr>
      </w:pPr>
    </w:p>
    <w:p w14:paraId="014B4F68" w14:textId="48469461" w:rsidR="00966770" w:rsidRPr="00784BB7" w:rsidRDefault="00966770" w:rsidP="00664AE7">
      <w:pPr>
        <w:pStyle w:val="PargrafodaLista"/>
        <w:numPr>
          <w:ilvl w:val="0"/>
          <w:numId w:val="3"/>
        </w:numPr>
        <w:spacing w:line="360" w:lineRule="auto"/>
        <w:ind w:left="0"/>
        <w:rPr>
          <w:rFonts w:ascii="Arial" w:hAnsi="Arial" w:cs="Arial"/>
          <w:sz w:val="24"/>
          <w:szCs w:val="24"/>
        </w:rPr>
      </w:pPr>
      <w:r w:rsidRPr="00784BB7">
        <w:rPr>
          <w:rFonts w:ascii="Arial" w:hAnsi="Arial" w:cs="Arial"/>
          <w:sz w:val="24"/>
          <w:szCs w:val="24"/>
        </w:rPr>
        <w:t xml:space="preserve">Baviera AB, </w:t>
      </w:r>
      <w:proofErr w:type="spellStart"/>
      <w:r w:rsidRPr="00784BB7">
        <w:rPr>
          <w:rFonts w:ascii="Arial" w:hAnsi="Arial" w:cs="Arial"/>
          <w:sz w:val="24"/>
          <w:szCs w:val="24"/>
        </w:rPr>
        <w:t>Arcís</w:t>
      </w:r>
      <w:proofErr w:type="spellEnd"/>
      <w:r w:rsidRPr="00784BB7">
        <w:rPr>
          <w:rFonts w:ascii="Arial" w:hAnsi="Arial" w:cs="Arial"/>
          <w:sz w:val="24"/>
          <w:szCs w:val="24"/>
        </w:rPr>
        <w:t xml:space="preserve"> CB, </w:t>
      </w:r>
      <w:proofErr w:type="spellStart"/>
      <w:r w:rsidRPr="00784BB7">
        <w:rPr>
          <w:rFonts w:ascii="Arial" w:hAnsi="Arial" w:cs="Arial"/>
          <w:sz w:val="24"/>
          <w:szCs w:val="24"/>
        </w:rPr>
        <w:t>Company</w:t>
      </w:r>
      <w:proofErr w:type="spellEnd"/>
      <w:r w:rsidRPr="00784BB7">
        <w:rPr>
          <w:rFonts w:ascii="Arial" w:hAnsi="Arial" w:cs="Arial"/>
          <w:sz w:val="24"/>
          <w:szCs w:val="24"/>
        </w:rPr>
        <w:t xml:space="preserve"> JMM, </w:t>
      </w:r>
      <w:proofErr w:type="spellStart"/>
      <w:r w:rsidRPr="00784BB7">
        <w:rPr>
          <w:rFonts w:ascii="Arial" w:hAnsi="Arial" w:cs="Arial"/>
          <w:sz w:val="24"/>
          <w:szCs w:val="24"/>
        </w:rPr>
        <w:t>Silla</w:t>
      </w:r>
      <w:proofErr w:type="spellEnd"/>
      <w:r w:rsidRPr="00784BB7">
        <w:rPr>
          <w:rFonts w:ascii="Arial" w:hAnsi="Arial" w:cs="Arial"/>
          <w:sz w:val="24"/>
          <w:szCs w:val="24"/>
        </w:rPr>
        <w:t xml:space="preserve"> JMA. </w:t>
      </w:r>
      <w:proofErr w:type="spellStart"/>
      <w:r w:rsidRPr="00784BB7">
        <w:rPr>
          <w:rFonts w:ascii="Arial" w:hAnsi="Arial" w:cs="Arial"/>
          <w:sz w:val="24"/>
          <w:szCs w:val="24"/>
        </w:rPr>
        <w:t>Effects</w:t>
      </w:r>
      <w:proofErr w:type="spellEnd"/>
      <w:r w:rsidRPr="00784BB7">
        <w:rPr>
          <w:rFonts w:ascii="Arial" w:hAnsi="Arial" w:cs="Arial"/>
          <w:sz w:val="24"/>
          <w:szCs w:val="24"/>
        </w:rPr>
        <w:t xml:space="preserve"> </w:t>
      </w:r>
      <w:proofErr w:type="spellStart"/>
      <w:r w:rsidRPr="00784BB7">
        <w:rPr>
          <w:rFonts w:ascii="Arial" w:hAnsi="Arial" w:cs="Arial"/>
          <w:sz w:val="24"/>
          <w:szCs w:val="24"/>
        </w:rPr>
        <w:t>of</w:t>
      </w:r>
      <w:proofErr w:type="spellEnd"/>
      <w:r w:rsidRPr="00784BB7">
        <w:rPr>
          <w:rFonts w:ascii="Arial" w:hAnsi="Arial" w:cs="Arial"/>
          <w:sz w:val="24"/>
          <w:szCs w:val="24"/>
        </w:rPr>
        <w:t xml:space="preserve"> mandibular </w:t>
      </w:r>
      <w:proofErr w:type="spellStart"/>
      <w:r w:rsidRPr="00784BB7">
        <w:rPr>
          <w:rFonts w:ascii="Arial" w:hAnsi="Arial" w:cs="Arial"/>
          <w:sz w:val="24"/>
          <w:szCs w:val="24"/>
        </w:rPr>
        <w:t>advancement</w:t>
      </w:r>
      <w:proofErr w:type="spellEnd"/>
      <w:r w:rsidRPr="00784BB7">
        <w:rPr>
          <w:rFonts w:ascii="Arial" w:hAnsi="Arial" w:cs="Arial"/>
          <w:sz w:val="24"/>
          <w:szCs w:val="24"/>
        </w:rPr>
        <w:t xml:space="preserve"> </w:t>
      </w:r>
      <w:proofErr w:type="spellStart"/>
      <w:r w:rsidRPr="00784BB7">
        <w:rPr>
          <w:rFonts w:ascii="Arial" w:hAnsi="Arial" w:cs="Arial"/>
          <w:sz w:val="24"/>
          <w:szCs w:val="24"/>
        </w:rPr>
        <w:t>surgery</w:t>
      </w:r>
      <w:proofErr w:type="spellEnd"/>
      <w:r w:rsidRPr="00784BB7">
        <w:rPr>
          <w:rFonts w:ascii="Arial" w:hAnsi="Arial" w:cs="Arial"/>
          <w:sz w:val="24"/>
          <w:szCs w:val="24"/>
        </w:rPr>
        <w:t xml:space="preserve"> </w:t>
      </w:r>
      <w:proofErr w:type="spellStart"/>
      <w:r w:rsidRPr="00784BB7">
        <w:rPr>
          <w:rFonts w:ascii="Arial" w:hAnsi="Arial" w:cs="Arial"/>
          <w:sz w:val="24"/>
          <w:szCs w:val="24"/>
        </w:rPr>
        <w:t>on</w:t>
      </w:r>
      <w:proofErr w:type="spellEnd"/>
      <w:r w:rsidRPr="00784BB7">
        <w:rPr>
          <w:rFonts w:ascii="Arial" w:hAnsi="Arial" w:cs="Arial"/>
          <w:sz w:val="24"/>
          <w:szCs w:val="24"/>
        </w:rPr>
        <w:t xml:space="preserve"> </w:t>
      </w:r>
      <w:proofErr w:type="spellStart"/>
      <w:r w:rsidRPr="00784BB7">
        <w:rPr>
          <w:rFonts w:ascii="Arial" w:hAnsi="Arial" w:cs="Arial"/>
          <w:sz w:val="24"/>
          <w:szCs w:val="24"/>
        </w:rPr>
        <w:t>the</w:t>
      </w:r>
      <w:proofErr w:type="spellEnd"/>
      <w:r w:rsidRPr="00784BB7">
        <w:rPr>
          <w:rFonts w:ascii="Arial" w:hAnsi="Arial" w:cs="Arial"/>
          <w:sz w:val="24"/>
          <w:szCs w:val="24"/>
        </w:rPr>
        <w:t xml:space="preserve"> temporomandibular joint </w:t>
      </w:r>
      <w:proofErr w:type="spellStart"/>
      <w:r w:rsidRPr="00784BB7">
        <w:rPr>
          <w:rFonts w:ascii="Arial" w:hAnsi="Arial" w:cs="Arial"/>
          <w:sz w:val="24"/>
          <w:szCs w:val="24"/>
        </w:rPr>
        <w:t>and</w:t>
      </w:r>
      <w:proofErr w:type="spellEnd"/>
      <w:r w:rsidRPr="00784BB7">
        <w:rPr>
          <w:rFonts w:ascii="Arial" w:hAnsi="Arial" w:cs="Arial"/>
          <w:sz w:val="24"/>
          <w:szCs w:val="24"/>
        </w:rPr>
        <w:t xml:space="preserve"> muscular </w:t>
      </w:r>
      <w:proofErr w:type="spellStart"/>
      <w:r w:rsidRPr="00784BB7">
        <w:rPr>
          <w:rFonts w:ascii="Arial" w:hAnsi="Arial" w:cs="Arial"/>
          <w:sz w:val="24"/>
          <w:szCs w:val="24"/>
        </w:rPr>
        <w:t>and</w:t>
      </w:r>
      <w:proofErr w:type="spellEnd"/>
      <w:r w:rsidRPr="00784BB7">
        <w:rPr>
          <w:rFonts w:ascii="Arial" w:hAnsi="Arial" w:cs="Arial"/>
          <w:sz w:val="24"/>
          <w:szCs w:val="24"/>
        </w:rPr>
        <w:t xml:space="preserve"> articular </w:t>
      </w:r>
      <w:proofErr w:type="spellStart"/>
      <w:r w:rsidRPr="00784BB7">
        <w:rPr>
          <w:rFonts w:ascii="Arial" w:hAnsi="Arial" w:cs="Arial"/>
          <w:sz w:val="24"/>
          <w:szCs w:val="24"/>
        </w:rPr>
        <w:t>adaptive</w:t>
      </w:r>
      <w:proofErr w:type="spellEnd"/>
      <w:r w:rsidRPr="00784BB7">
        <w:rPr>
          <w:rFonts w:ascii="Arial" w:hAnsi="Arial" w:cs="Arial"/>
          <w:sz w:val="24"/>
          <w:szCs w:val="24"/>
        </w:rPr>
        <w:t xml:space="preserve"> </w:t>
      </w:r>
      <w:proofErr w:type="spellStart"/>
      <w:r w:rsidRPr="00784BB7">
        <w:rPr>
          <w:rFonts w:ascii="Arial" w:hAnsi="Arial" w:cs="Arial"/>
          <w:sz w:val="24"/>
          <w:szCs w:val="24"/>
        </w:rPr>
        <w:t>changes</w:t>
      </w:r>
      <w:proofErr w:type="spellEnd"/>
      <w:r w:rsidRPr="00784BB7">
        <w:rPr>
          <w:rFonts w:ascii="Arial" w:hAnsi="Arial" w:cs="Arial"/>
          <w:sz w:val="24"/>
          <w:szCs w:val="24"/>
        </w:rPr>
        <w:t xml:space="preserve">—a </w:t>
      </w:r>
      <w:proofErr w:type="spellStart"/>
      <w:r w:rsidRPr="00784BB7">
        <w:rPr>
          <w:rFonts w:ascii="Arial" w:hAnsi="Arial" w:cs="Arial"/>
          <w:sz w:val="24"/>
          <w:szCs w:val="24"/>
        </w:rPr>
        <w:t>systematic</w:t>
      </w:r>
      <w:proofErr w:type="spellEnd"/>
      <w:r w:rsidRPr="00784BB7">
        <w:rPr>
          <w:rFonts w:ascii="Arial" w:hAnsi="Arial" w:cs="Arial"/>
          <w:sz w:val="24"/>
          <w:szCs w:val="24"/>
        </w:rPr>
        <w:t xml:space="preserve"> review. Int. J. Oral </w:t>
      </w:r>
      <w:proofErr w:type="spellStart"/>
      <w:r w:rsidRPr="00784BB7">
        <w:rPr>
          <w:rFonts w:ascii="Arial" w:hAnsi="Arial" w:cs="Arial"/>
          <w:sz w:val="24"/>
          <w:szCs w:val="24"/>
        </w:rPr>
        <w:t>Maxillofac</w:t>
      </w:r>
      <w:proofErr w:type="spellEnd"/>
      <w:r w:rsidRPr="00784BB7">
        <w:rPr>
          <w:rFonts w:ascii="Arial" w:hAnsi="Arial" w:cs="Arial"/>
          <w:sz w:val="24"/>
          <w:szCs w:val="24"/>
        </w:rPr>
        <w:t xml:space="preserve">. </w:t>
      </w:r>
      <w:proofErr w:type="spellStart"/>
      <w:r w:rsidRPr="00784BB7">
        <w:rPr>
          <w:rFonts w:ascii="Arial" w:hAnsi="Arial" w:cs="Arial"/>
          <w:sz w:val="24"/>
          <w:szCs w:val="24"/>
        </w:rPr>
        <w:t>Surg</w:t>
      </w:r>
      <w:proofErr w:type="spellEnd"/>
      <w:r w:rsidRPr="00784BB7">
        <w:rPr>
          <w:rFonts w:ascii="Arial" w:hAnsi="Arial" w:cs="Arial"/>
          <w:sz w:val="24"/>
          <w:szCs w:val="24"/>
        </w:rPr>
        <w:t>. 2015; 45(5):545-52.</w:t>
      </w:r>
    </w:p>
    <w:p w14:paraId="4131F73D" w14:textId="77777777" w:rsidR="00C16068" w:rsidRPr="00784BB7" w:rsidRDefault="00C16068" w:rsidP="00664AE7">
      <w:pPr>
        <w:pStyle w:val="PargrafodaLista"/>
        <w:spacing w:line="360" w:lineRule="auto"/>
        <w:rPr>
          <w:rFonts w:ascii="Arial" w:hAnsi="Arial" w:cs="Arial"/>
          <w:sz w:val="24"/>
          <w:szCs w:val="24"/>
        </w:rPr>
      </w:pPr>
    </w:p>
    <w:p w14:paraId="34E6AA51" w14:textId="77777777" w:rsidR="00503E5F" w:rsidRPr="00784BB7" w:rsidRDefault="00503E5F" w:rsidP="00664AE7">
      <w:pPr>
        <w:pStyle w:val="PargrafodaLista"/>
        <w:spacing w:line="360" w:lineRule="auto"/>
        <w:rPr>
          <w:rFonts w:ascii="Arial" w:hAnsi="Arial" w:cs="Arial"/>
          <w:sz w:val="24"/>
          <w:szCs w:val="24"/>
        </w:rPr>
      </w:pPr>
    </w:p>
    <w:p w14:paraId="1020AB7D" w14:textId="77777777" w:rsidR="00CA60F0" w:rsidRPr="00784BB7" w:rsidRDefault="00C16068" w:rsidP="00664AE7">
      <w:pPr>
        <w:pStyle w:val="PargrafodaLista"/>
        <w:numPr>
          <w:ilvl w:val="0"/>
          <w:numId w:val="3"/>
        </w:numPr>
        <w:spacing w:line="360" w:lineRule="auto"/>
        <w:ind w:left="0"/>
        <w:rPr>
          <w:rFonts w:ascii="Arial" w:hAnsi="Arial" w:cs="Arial"/>
          <w:sz w:val="24"/>
          <w:szCs w:val="24"/>
        </w:rPr>
      </w:pPr>
      <w:r w:rsidRPr="00784BB7">
        <w:rPr>
          <w:rFonts w:ascii="Arial" w:hAnsi="Arial" w:cs="Arial"/>
          <w:sz w:val="24"/>
          <w:szCs w:val="24"/>
        </w:rPr>
        <w:t xml:space="preserve"> Grossmann F, Grossmann TK. Cirurgia da Articulação Temporomandibular.</w:t>
      </w:r>
      <w:r w:rsidR="00503E5F" w:rsidRPr="00784BB7">
        <w:rPr>
          <w:rFonts w:ascii="Arial" w:hAnsi="Arial" w:cs="Arial"/>
          <w:sz w:val="24"/>
          <w:szCs w:val="24"/>
        </w:rPr>
        <w:t xml:space="preserve"> </w:t>
      </w:r>
      <w:proofErr w:type="spellStart"/>
      <w:r w:rsidR="00503E5F" w:rsidRPr="00784BB7">
        <w:rPr>
          <w:rFonts w:ascii="Arial" w:hAnsi="Arial" w:cs="Arial"/>
          <w:sz w:val="24"/>
          <w:szCs w:val="24"/>
        </w:rPr>
        <w:t>Rev</w:t>
      </w:r>
      <w:proofErr w:type="spellEnd"/>
      <w:r w:rsidR="00503E5F" w:rsidRPr="00784BB7">
        <w:rPr>
          <w:rFonts w:ascii="Arial" w:hAnsi="Arial" w:cs="Arial"/>
          <w:sz w:val="24"/>
          <w:szCs w:val="24"/>
        </w:rPr>
        <w:t xml:space="preserve"> Dor. São Paulo, 2011;12(2):152-9</w:t>
      </w:r>
      <w:r w:rsidR="00CA60F0" w:rsidRPr="00784BB7">
        <w:rPr>
          <w:rFonts w:ascii="Arial" w:hAnsi="Arial" w:cs="Arial"/>
          <w:sz w:val="24"/>
          <w:szCs w:val="24"/>
        </w:rPr>
        <w:t>.</w:t>
      </w:r>
    </w:p>
    <w:p w14:paraId="4F94D160" w14:textId="09BACFC3" w:rsidR="00973A16" w:rsidRDefault="00973A16" w:rsidP="00CA60F0">
      <w:pPr>
        <w:rPr>
          <w:rFonts w:ascii="Arial" w:hAnsi="Arial" w:cs="Arial"/>
          <w:sz w:val="24"/>
          <w:szCs w:val="24"/>
        </w:rPr>
      </w:pPr>
    </w:p>
    <w:p w14:paraId="2EAC5F31" w14:textId="453E5C35" w:rsidR="0025672D" w:rsidRDefault="0025672D" w:rsidP="00CA60F0">
      <w:pPr>
        <w:rPr>
          <w:rFonts w:ascii="Arial" w:hAnsi="Arial" w:cs="Arial"/>
          <w:sz w:val="24"/>
          <w:szCs w:val="24"/>
        </w:rPr>
      </w:pPr>
    </w:p>
    <w:p w14:paraId="6514DFB7" w14:textId="18EA37A2" w:rsidR="0025672D" w:rsidRDefault="006A1804" w:rsidP="0025672D">
      <w:pPr>
        <w:autoSpaceDE w:val="0"/>
        <w:autoSpaceDN w:val="0"/>
        <w:adjustRightInd w:val="0"/>
        <w:spacing w:after="0" w:line="360" w:lineRule="auto"/>
        <w:jc w:val="center"/>
        <w:rPr>
          <w:rFonts w:ascii="Arial" w:hAnsi="Arial" w:cs="Arial"/>
          <w:b/>
          <w:color w:val="000000"/>
          <w:sz w:val="28"/>
          <w:szCs w:val="24"/>
        </w:rPr>
      </w:pPr>
      <w:r>
        <w:rPr>
          <w:rFonts w:cs="Arial"/>
          <w:b/>
          <w:noProof/>
          <w:sz w:val="28"/>
          <w:szCs w:val="28"/>
          <w:lang w:eastAsia="pt-BR"/>
        </w:rPr>
        <w:lastRenderedPageBreak/>
        <mc:AlternateContent>
          <mc:Choice Requires="wps">
            <w:drawing>
              <wp:anchor distT="0" distB="0" distL="114300" distR="114300" simplePos="0" relativeHeight="251686912" behindDoc="0" locked="0" layoutInCell="1" allowOverlap="1" wp14:anchorId="5B615580" wp14:editId="03EB59E3">
                <wp:simplePos x="0" y="0"/>
                <wp:positionH relativeFrom="column">
                  <wp:posOffset>5191125</wp:posOffset>
                </wp:positionH>
                <wp:positionV relativeFrom="paragraph">
                  <wp:posOffset>-722630</wp:posOffset>
                </wp:positionV>
                <wp:extent cx="466725" cy="523875"/>
                <wp:effectExtent l="0" t="0" r="9525" b="9525"/>
                <wp:wrapNone/>
                <wp:docPr id="24" name="Caixa de Texto 24"/>
                <wp:cNvGraphicFramePr/>
                <a:graphic xmlns:a="http://schemas.openxmlformats.org/drawingml/2006/main">
                  <a:graphicData uri="http://schemas.microsoft.com/office/word/2010/wordprocessingShape">
                    <wps:wsp>
                      <wps:cNvSpPr txBox="1"/>
                      <wps:spPr>
                        <a:xfrm>
                          <a:off x="0" y="0"/>
                          <a:ext cx="466725" cy="523875"/>
                        </a:xfrm>
                        <a:prstGeom prst="rect">
                          <a:avLst/>
                        </a:prstGeom>
                        <a:solidFill>
                          <a:schemeClr val="lt1"/>
                        </a:solidFill>
                        <a:ln w="6350">
                          <a:noFill/>
                        </a:ln>
                      </wps:spPr>
                      <wps:txbx>
                        <w:txbxContent>
                          <w:p w14:paraId="1185010F" w14:textId="77777777" w:rsidR="006A1804" w:rsidRDefault="006A1804" w:rsidP="006A1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615580" id="Caixa de Texto 24" o:spid="_x0000_s1040" type="#_x0000_t202" style="position:absolute;left:0;text-align:left;margin-left:408.75pt;margin-top:-56.9pt;width:36.75pt;height:41.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" fillcolor="white [3201]" stroked="f" strokeweight=".5pt">
                <v:textbox>
                  <w:txbxContent>
                    <w:p w14:paraId="1185010F" w14:textId="77777777" w:rsidR="006A1804" w:rsidRDefault="006A1804" w:rsidP="006A1804"/>
                  </w:txbxContent>
                </v:textbox>
              </v:shape>
            </w:pict>
          </mc:Fallback>
        </mc:AlternateContent>
      </w:r>
      <w:r w:rsidR="0025672D">
        <w:rPr>
          <w:rFonts w:ascii="Arial" w:hAnsi="Arial" w:cs="Arial"/>
          <w:b/>
          <w:color w:val="000000"/>
          <w:sz w:val="28"/>
          <w:szCs w:val="24"/>
        </w:rPr>
        <w:t>ANEXO A – DIRETRIZES PARA AUTORES</w:t>
      </w:r>
    </w:p>
    <w:p w14:paraId="6CD76531" w14:textId="1A17AA3A" w:rsidR="0025672D" w:rsidRPr="00664AE7" w:rsidRDefault="0025672D" w:rsidP="0025672D">
      <w:pPr>
        <w:autoSpaceDE w:val="0"/>
        <w:autoSpaceDN w:val="0"/>
        <w:adjustRightInd w:val="0"/>
        <w:spacing w:after="0" w:line="360" w:lineRule="auto"/>
        <w:jc w:val="center"/>
        <w:rPr>
          <w:rFonts w:ascii="Arial" w:hAnsi="Arial" w:cs="Arial"/>
          <w:color w:val="000000"/>
          <w:sz w:val="28"/>
          <w:szCs w:val="24"/>
        </w:rPr>
      </w:pPr>
      <w:r w:rsidRPr="00BF17BE">
        <w:rPr>
          <w:rFonts w:ascii="Arial" w:hAnsi="Arial" w:cs="Arial"/>
          <w:color w:val="000000"/>
          <w:sz w:val="28"/>
          <w:szCs w:val="24"/>
        </w:rPr>
        <w:t>Diretrizes para Autores</w:t>
      </w:r>
    </w:p>
    <w:p w14:paraId="1E51F05B" w14:textId="77777777" w:rsidR="0025672D" w:rsidRPr="00BF17BE" w:rsidRDefault="0025672D" w:rsidP="0025672D">
      <w:pPr>
        <w:autoSpaceDE w:val="0"/>
        <w:autoSpaceDN w:val="0"/>
        <w:adjustRightInd w:val="0"/>
        <w:spacing w:after="0" w:line="360" w:lineRule="auto"/>
        <w:jc w:val="center"/>
        <w:rPr>
          <w:rFonts w:ascii="Arial" w:hAnsi="Arial" w:cs="Arial"/>
          <w:color w:val="000000"/>
          <w:sz w:val="28"/>
          <w:szCs w:val="24"/>
        </w:rPr>
      </w:pPr>
    </w:p>
    <w:p w14:paraId="487E87BC"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INSTRUÇÕES GERAIS </w:t>
      </w:r>
    </w:p>
    <w:p w14:paraId="392A055F"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p>
    <w:p w14:paraId="1C1CF1B2" w14:textId="77777777" w:rsidR="0025672D" w:rsidRPr="00BF17BE" w:rsidRDefault="0025672D" w:rsidP="0025672D">
      <w:pPr>
        <w:autoSpaceDE w:val="0"/>
        <w:autoSpaceDN w:val="0"/>
        <w:adjustRightInd w:val="0"/>
        <w:spacing w:after="114" w:line="360" w:lineRule="auto"/>
        <w:jc w:val="both"/>
        <w:rPr>
          <w:rFonts w:ascii="Arial" w:hAnsi="Arial" w:cs="Arial"/>
          <w:color w:val="000000"/>
          <w:sz w:val="24"/>
          <w:szCs w:val="24"/>
        </w:rPr>
      </w:pPr>
      <w:r w:rsidRPr="00BF17BE">
        <w:rPr>
          <w:rFonts w:ascii="Arial" w:hAnsi="Arial" w:cs="Arial"/>
          <w:color w:val="000000"/>
          <w:sz w:val="24"/>
          <w:szCs w:val="24"/>
        </w:rPr>
        <w:t xml:space="preserve">1. O manuscrito deverá ser escrito em idioma português, de forma clara, concisa e objetiva. </w:t>
      </w:r>
    </w:p>
    <w:p w14:paraId="1D70E786" w14:textId="77777777" w:rsidR="0025672D" w:rsidRPr="00BF17BE" w:rsidRDefault="0025672D" w:rsidP="0025672D">
      <w:pPr>
        <w:autoSpaceDE w:val="0"/>
        <w:autoSpaceDN w:val="0"/>
        <w:adjustRightInd w:val="0"/>
        <w:spacing w:after="114" w:line="360" w:lineRule="auto"/>
        <w:jc w:val="both"/>
        <w:rPr>
          <w:rFonts w:ascii="Arial" w:hAnsi="Arial" w:cs="Arial"/>
          <w:color w:val="000000"/>
          <w:sz w:val="24"/>
          <w:szCs w:val="24"/>
        </w:rPr>
      </w:pPr>
      <w:r w:rsidRPr="00BF17BE">
        <w:rPr>
          <w:rFonts w:ascii="Arial" w:hAnsi="Arial" w:cs="Arial"/>
          <w:color w:val="000000"/>
          <w:sz w:val="24"/>
          <w:szCs w:val="24"/>
        </w:rPr>
        <w:t xml:space="preserve">2. O texto deverá ter composição eletrônica no programa Word for Windows (extensão doc.), usando-se fonte Arial, tamanho 12, folha tamanho A4, espaço 1,5 e margens de 3 cm, perfazendo um máximo de 15 páginas, excluindo referências, tabelas e figuras. </w:t>
      </w:r>
    </w:p>
    <w:p w14:paraId="0F6EB974" w14:textId="77777777" w:rsidR="0025672D" w:rsidRPr="00BF17BE" w:rsidRDefault="0025672D" w:rsidP="0025672D">
      <w:pPr>
        <w:autoSpaceDE w:val="0"/>
        <w:autoSpaceDN w:val="0"/>
        <w:adjustRightInd w:val="0"/>
        <w:spacing w:after="114" w:line="360" w:lineRule="auto"/>
        <w:jc w:val="both"/>
        <w:rPr>
          <w:rFonts w:ascii="Arial" w:hAnsi="Arial" w:cs="Arial"/>
          <w:color w:val="000000"/>
          <w:sz w:val="24"/>
          <w:szCs w:val="24"/>
        </w:rPr>
      </w:pPr>
      <w:r w:rsidRPr="00BF17BE">
        <w:rPr>
          <w:rFonts w:ascii="Arial" w:hAnsi="Arial" w:cs="Arial"/>
          <w:color w:val="000000"/>
          <w:sz w:val="24"/>
          <w:szCs w:val="24"/>
        </w:rPr>
        <w:t xml:space="preserve">3. O número de tabelas e figuras não deve exceder o total de seis (exemplo: duas tabelas e quatro figuras). </w:t>
      </w:r>
    </w:p>
    <w:p w14:paraId="25CD4C57" w14:textId="77777777" w:rsidR="0025672D" w:rsidRPr="00BF17BE" w:rsidRDefault="0025672D" w:rsidP="0025672D">
      <w:pPr>
        <w:autoSpaceDE w:val="0"/>
        <w:autoSpaceDN w:val="0"/>
        <w:adjustRightInd w:val="0"/>
        <w:spacing w:after="114" w:line="360" w:lineRule="auto"/>
        <w:jc w:val="both"/>
        <w:rPr>
          <w:rFonts w:ascii="Arial" w:hAnsi="Arial" w:cs="Arial"/>
          <w:color w:val="000000"/>
          <w:sz w:val="24"/>
          <w:szCs w:val="24"/>
        </w:rPr>
      </w:pPr>
      <w:r w:rsidRPr="00BF17BE">
        <w:rPr>
          <w:rFonts w:ascii="Arial" w:hAnsi="Arial" w:cs="Arial"/>
          <w:color w:val="000000"/>
          <w:sz w:val="24"/>
          <w:szCs w:val="24"/>
        </w:rPr>
        <w:t xml:space="preserve">4. As unidades de medida devem seguir o Sistema Internacional de Medidas. </w:t>
      </w:r>
    </w:p>
    <w:p w14:paraId="4FF67E18" w14:textId="77777777" w:rsidR="0025672D" w:rsidRPr="00BF17BE" w:rsidRDefault="0025672D" w:rsidP="0025672D">
      <w:pPr>
        <w:autoSpaceDE w:val="0"/>
        <w:autoSpaceDN w:val="0"/>
        <w:adjustRightInd w:val="0"/>
        <w:spacing w:after="114" w:line="360" w:lineRule="auto"/>
        <w:jc w:val="both"/>
        <w:rPr>
          <w:rFonts w:ascii="Arial" w:hAnsi="Arial" w:cs="Arial"/>
          <w:color w:val="000000"/>
          <w:sz w:val="24"/>
          <w:szCs w:val="24"/>
        </w:rPr>
      </w:pPr>
      <w:r w:rsidRPr="00BF17BE">
        <w:rPr>
          <w:rFonts w:ascii="Arial" w:hAnsi="Arial" w:cs="Arial"/>
          <w:color w:val="000000"/>
          <w:sz w:val="24"/>
          <w:szCs w:val="24"/>
        </w:rPr>
        <w:t xml:space="preserve">5. Todas as abreviaturas devem ser escritas por extenso na primeira citação. </w:t>
      </w:r>
    </w:p>
    <w:p w14:paraId="3E504C6A"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6. Na primeira citação de marcas comerciais deve-se escrever o nome do fabricante e o local de fabricação entre parênteses (cidade, estado, país). </w:t>
      </w:r>
    </w:p>
    <w:p w14:paraId="2990555A"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p>
    <w:p w14:paraId="2127252E"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ESTRUTURA DO MANUSCRITO </w:t>
      </w:r>
    </w:p>
    <w:p w14:paraId="75CA1420"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p>
    <w:p w14:paraId="6472F53A" w14:textId="77777777" w:rsidR="0025672D" w:rsidRPr="00664AE7" w:rsidRDefault="0025672D" w:rsidP="0025672D">
      <w:pPr>
        <w:autoSpaceDE w:val="0"/>
        <w:autoSpaceDN w:val="0"/>
        <w:adjustRightInd w:val="0"/>
        <w:spacing w:after="94" w:line="360" w:lineRule="auto"/>
        <w:jc w:val="both"/>
        <w:rPr>
          <w:rFonts w:ascii="Arial" w:hAnsi="Arial" w:cs="Arial"/>
          <w:color w:val="000000"/>
          <w:sz w:val="24"/>
          <w:szCs w:val="24"/>
        </w:rPr>
      </w:pPr>
      <w:r w:rsidRPr="00BF17BE">
        <w:rPr>
          <w:rFonts w:ascii="Arial" w:hAnsi="Arial" w:cs="Arial"/>
          <w:color w:val="000000"/>
          <w:sz w:val="24"/>
          <w:szCs w:val="24"/>
        </w:rPr>
        <w:t xml:space="preserve">1. Página de rosto </w:t>
      </w:r>
    </w:p>
    <w:p w14:paraId="2936979A" w14:textId="77777777" w:rsidR="0025672D" w:rsidRPr="00BF17BE" w:rsidRDefault="0025672D" w:rsidP="0025672D">
      <w:pPr>
        <w:autoSpaceDE w:val="0"/>
        <w:autoSpaceDN w:val="0"/>
        <w:adjustRightInd w:val="0"/>
        <w:spacing w:after="94" w:line="360" w:lineRule="auto"/>
        <w:jc w:val="both"/>
        <w:rPr>
          <w:rFonts w:ascii="Arial" w:hAnsi="Arial" w:cs="Arial"/>
          <w:color w:val="000000"/>
          <w:sz w:val="24"/>
          <w:szCs w:val="24"/>
        </w:rPr>
      </w:pPr>
      <w:r w:rsidRPr="00BF17BE">
        <w:rPr>
          <w:rFonts w:ascii="Arial" w:hAnsi="Arial" w:cs="Arial"/>
          <w:color w:val="000000"/>
          <w:sz w:val="24"/>
          <w:szCs w:val="24"/>
        </w:rPr>
        <w:t xml:space="preserve">1.1 Título: escrito no idioma português e inglês. </w:t>
      </w:r>
    </w:p>
    <w:p w14:paraId="2E62A725" w14:textId="77777777" w:rsidR="0025672D" w:rsidRPr="00BF17BE" w:rsidRDefault="0025672D" w:rsidP="0025672D">
      <w:pPr>
        <w:autoSpaceDE w:val="0"/>
        <w:autoSpaceDN w:val="0"/>
        <w:adjustRightInd w:val="0"/>
        <w:spacing w:after="94" w:line="360" w:lineRule="auto"/>
        <w:jc w:val="both"/>
        <w:rPr>
          <w:rFonts w:ascii="Arial" w:hAnsi="Arial" w:cs="Arial"/>
          <w:color w:val="000000"/>
          <w:sz w:val="24"/>
          <w:szCs w:val="24"/>
        </w:rPr>
      </w:pPr>
      <w:r w:rsidRPr="00BF17BE">
        <w:rPr>
          <w:rFonts w:ascii="Arial" w:hAnsi="Arial" w:cs="Arial"/>
          <w:color w:val="000000"/>
          <w:sz w:val="24"/>
          <w:szCs w:val="24"/>
        </w:rPr>
        <w:t xml:space="preserve">1.2 Autor(es): Nome completo, titulação, atividade principal (professor assistente, adjunto, titular; estudante de graduação, pós-graduação, especialização), afiliação (instituição de origem ou clínica particular, departamento, cidade, estado e país) e e-mail. O limite do número de autores </w:t>
      </w:r>
      <w:proofErr w:type="spellStart"/>
      <w:r w:rsidRPr="00BF17BE">
        <w:rPr>
          <w:rFonts w:ascii="Arial" w:hAnsi="Arial" w:cs="Arial"/>
          <w:color w:val="000000"/>
          <w:sz w:val="24"/>
          <w:szCs w:val="24"/>
        </w:rPr>
        <w:t>é</w:t>
      </w:r>
      <w:proofErr w:type="spellEnd"/>
      <w:r w:rsidRPr="00BF17BE">
        <w:rPr>
          <w:rFonts w:ascii="Arial" w:hAnsi="Arial" w:cs="Arial"/>
          <w:color w:val="000000"/>
          <w:sz w:val="24"/>
          <w:szCs w:val="24"/>
        </w:rPr>
        <w:t xml:space="preserve"> seis, exceto em casos de estudo multicêntrico ou similar. </w:t>
      </w:r>
    </w:p>
    <w:p w14:paraId="19B2F2C3" w14:textId="77777777" w:rsidR="0025672D" w:rsidRPr="00BF17BE" w:rsidRDefault="0025672D" w:rsidP="0025672D">
      <w:pPr>
        <w:autoSpaceDE w:val="0"/>
        <w:autoSpaceDN w:val="0"/>
        <w:adjustRightInd w:val="0"/>
        <w:spacing w:after="94" w:line="360" w:lineRule="auto"/>
        <w:jc w:val="both"/>
        <w:rPr>
          <w:rFonts w:ascii="Arial" w:hAnsi="Arial" w:cs="Arial"/>
          <w:color w:val="000000"/>
          <w:sz w:val="24"/>
          <w:szCs w:val="24"/>
        </w:rPr>
      </w:pPr>
      <w:r w:rsidRPr="00BF17BE">
        <w:rPr>
          <w:rFonts w:ascii="Arial" w:hAnsi="Arial" w:cs="Arial"/>
          <w:color w:val="000000"/>
          <w:sz w:val="24"/>
          <w:szCs w:val="24"/>
        </w:rPr>
        <w:t xml:space="preserve">1.3 Autor para correspondência: nome, endereço postal e eletrônico (e-mail) e telefone. </w:t>
      </w:r>
    </w:p>
    <w:p w14:paraId="0117DEC9" w14:textId="0638CAA5" w:rsidR="0025672D" w:rsidRPr="00BF17BE" w:rsidRDefault="006A1804" w:rsidP="0025672D">
      <w:pPr>
        <w:autoSpaceDE w:val="0"/>
        <w:autoSpaceDN w:val="0"/>
        <w:adjustRightInd w:val="0"/>
        <w:spacing w:after="0" w:line="360" w:lineRule="auto"/>
        <w:jc w:val="both"/>
        <w:rPr>
          <w:rFonts w:ascii="Arial" w:hAnsi="Arial" w:cs="Arial"/>
          <w:color w:val="000000"/>
          <w:sz w:val="24"/>
          <w:szCs w:val="24"/>
        </w:rPr>
      </w:pPr>
      <w:r>
        <w:rPr>
          <w:rFonts w:cs="Arial"/>
          <w:b/>
          <w:noProof/>
          <w:sz w:val="28"/>
          <w:szCs w:val="28"/>
          <w:lang w:eastAsia="pt-BR"/>
        </w:rPr>
        <w:lastRenderedPageBreak/>
        <mc:AlternateContent>
          <mc:Choice Requires="wps">
            <w:drawing>
              <wp:anchor distT="0" distB="0" distL="114300" distR="114300" simplePos="0" relativeHeight="251688960" behindDoc="0" locked="0" layoutInCell="1" allowOverlap="1" wp14:anchorId="4BC2CB12" wp14:editId="7971D8DA">
                <wp:simplePos x="0" y="0"/>
                <wp:positionH relativeFrom="column">
                  <wp:posOffset>5153025</wp:posOffset>
                </wp:positionH>
                <wp:positionV relativeFrom="paragraph">
                  <wp:posOffset>-733425</wp:posOffset>
                </wp:positionV>
                <wp:extent cx="466725" cy="523875"/>
                <wp:effectExtent l="0" t="0" r="9525" b="9525"/>
                <wp:wrapNone/>
                <wp:docPr id="25" name="Caixa de Texto 25"/>
                <wp:cNvGraphicFramePr/>
                <a:graphic xmlns:a="http://schemas.openxmlformats.org/drawingml/2006/main">
                  <a:graphicData uri="http://schemas.microsoft.com/office/word/2010/wordprocessingShape">
                    <wps:wsp>
                      <wps:cNvSpPr txBox="1"/>
                      <wps:spPr>
                        <a:xfrm>
                          <a:off x="0" y="0"/>
                          <a:ext cx="466725" cy="523875"/>
                        </a:xfrm>
                        <a:prstGeom prst="rect">
                          <a:avLst/>
                        </a:prstGeom>
                        <a:solidFill>
                          <a:schemeClr val="lt1"/>
                        </a:solidFill>
                        <a:ln w="6350">
                          <a:noFill/>
                        </a:ln>
                      </wps:spPr>
                      <wps:txbx>
                        <w:txbxContent>
                          <w:p w14:paraId="6C64FD0B" w14:textId="77777777" w:rsidR="006A1804" w:rsidRDefault="006A1804" w:rsidP="006A1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C2CB12" id="Caixa de Texto 25" o:spid="_x0000_s1041" type="#_x0000_t202" style="position:absolute;left:0;text-align:left;margin-left:405.75pt;margin-top:-57.75pt;width:36.75pt;height:41.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" fillcolor="white [3201]" stroked="f" strokeweight=".5pt">
                <v:textbox>
                  <w:txbxContent>
                    <w:p w14:paraId="6C64FD0B" w14:textId="77777777" w:rsidR="006A1804" w:rsidRDefault="006A1804" w:rsidP="006A1804"/>
                  </w:txbxContent>
                </v:textbox>
              </v:shape>
            </w:pict>
          </mc:Fallback>
        </mc:AlternateContent>
      </w:r>
      <w:r w:rsidR="0025672D" w:rsidRPr="00BF17BE">
        <w:rPr>
          <w:rFonts w:ascii="Arial" w:hAnsi="Arial" w:cs="Arial"/>
          <w:color w:val="000000"/>
          <w:sz w:val="24"/>
          <w:szCs w:val="24"/>
        </w:rPr>
        <w:t xml:space="preserve">1.4 Conflito de interesses: Caso exista alguma relação entre os autores e qualquer entidade pública ou privada que possa gerar conflito de interesses, esta possibilidade deve ser informada. </w:t>
      </w:r>
    </w:p>
    <w:p w14:paraId="0BCA847D"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p>
    <w:p w14:paraId="73495D1D"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p>
    <w:p w14:paraId="60862598"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Observação: A página de rosto será removida do arquivo enviado aos avaliadores. </w:t>
      </w:r>
    </w:p>
    <w:p w14:paraId="155D2AC9"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p>
    <w:p w14:paraId="323F3072" w14:textId="77777777" w:rsidR="0025672D"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2. Resumo estruturado e palavras-chave (nos idiomas português e inglês)</w:t>
      </w:r>
    </w:p>
    <w:p w14:paraId="3D324D92"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2.1 Resumo: mínimo de 200 palavras e máximo de 250 palavras, em idioma português e inglês (Abstract). </w:t>
      </w:r>
    </w:p>
    <w:p w14:paraId="4DD6B0CE"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O resumo deve ser estruturado nas seguintes divisões: </w:t>
      </w:r>
    </w:p>
    <w:p w14:paraId="4049B5B6"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 Artigo original: Objetivo, Metodologia, Resultados e Conclusão (No Abstract: </w:t>
      </w:r>
      <w:proofErr w:type="spellStart"/>
      <w:r w:rsidRPr="00BF17BE">
        <w:rPr>
          <w:rFonts w:ascii="Arial" w:hAnsi="Arial" w:cs="Arial"/>
          <w:color w:val="000000"/>
          <w:sz w:val="24"/>
          <w:szCs w:val="24"/>
        </w:rPr>
        <w:t>Purpose</w:t>
      </w:r>
      <w:proofErr w:type="spellEnd"/>
      <w:r w:rsidRPr="00BF17BE">
        <w:rPr>
          <w:rFonts w:ascii="Arial" w:hAnsi="Arial" w:cs="Arial"/>
          <w:color w:val="000000"/>
          <w:sz w:val="24"/>
          <w:szCs w:val="24"/>
        </w:rPr>
        <w:t xml:space="preserve">, </w:t>
      </w:r>
      <w:proofErr w:type="spellStart"/>
      <w:r w:rsidRPr="00BF17BE">
        <w:rPr>
          <w:rFonts w:ascii="Arial" w:hAnsi="Arial" w:cs="Arial"/>
          <w:color w:val="000000"/>
          <w:sz w:val="24"/>
          <w:szCs w:val="24"/>
        </w:rPr>
        <w:t>Methods</w:t>
      </w:r>
      <w:proofErr w:type="spellEnd"/>
      <w:r w:rsidRPr="00BF17BE">
        <w:rPr>
          <w:rFonts w:ascii="Arial" w:hAnsi="Arial" w:cs="Arial"/>
          <w:color w:val="000000"/>
          <w:sz w:val="24"/>
          <w:szCs w:val="24"/>
        </w:rPr>
        <w:t xml:space="preserve">, </w:t>
      </w:r>
      <w:proofErr w:type="spellStart"/>
      <w:r w:rsidRPr="00BF17BE">
        <w:rPr>
          <w:rFonts w:ascii="Arial" w:hAnsi="Arial" w:cs="Arial"/>
          <w:color w:val="000000"/>
          <w:sz w:val="24"/>
          <w:szCs w:val="24"/>
        </w:rPr>
        <w:t>Results</w:t>
      </w:r>
      <w:proofErr w:type="spellEnd"/>
      <w:r w:rsidRPr="00BF17BE">
        <w:rPr>
          <w:rFonts w:ascii="Arial" w:hAnsi="Arial" w:cs="Arial"/>
          <w:color w:val="000000"/>
          <w:sz w:val="24"/>
          <w:szCs w:val="24"/>
        </w:rPr>
        <w:t xml:space="preserve">, </w:t>
      </w:r>
      <w:proofErr w:type="spellStart"/>
      <w:r w:rsidRPr="00BF17BE">
        <w:rPr>
          <w:rFonts w:ascii="Arial" w:hAnsi="Arial" w:cs="Arial"/>
          <w:color w:val="000000"/>
          <w:sz w:val="24"/>
          <w:szCs w:val="24"/>
        </w:rPr>
        <w:t>Conclusions</w:t>
      </w:r>
      <w:proofErr w:type="spellEnd"/>
      <w:r w:rsidRPr="00BF17BE">
        <w:rPr>
          <w:rFonts w:ascii="Arial" w:hAnsi="Arial" w:cs="Arial"/>
          <w:color w:val="000000"/>
          <w:sz w:val="24"/>
          <w:szCs w:val="24"/>
        </w:rPr>
        <w:t xml:space="preserve">). </w:t>
      </w:r>
    </w:p>
    <w:p w14:paraId="66CCF004"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 Relato de caso: Objetivo, Descrição do caso, Conclusão (No Abstract: </w:t>
      </w:r>
      <w:proofErr w:type="spellStart"/>
      <w:r w:rsidRPr="00BF17BE">
        <w:rPr>
          <w:rFonts w:ascii="Arial" w:hAnsi="Arial" w:cs="Arial"/>
          <w:color w:val="000000"/>
          <w:sz w:val="24"/>
          <w:szCs w:val="24"/>
        </w:rPr>
        <w:t>Purpose</w:t>
      </w:r>
      <w:proofErr w:type="spellEnd"/>
      <w:r w:rsidRPr="00BF17BE">
        <w:rPr>
          <w:rFonts w:ascii="Arial" w:hAnsi="Arial" w:cs="Arial"/>
          <w:color w:val="000000"/>
          <w:sz w:val="24"/>
          <w:szCs w:val="24"/>
        </w:rPr>
        <w:t xml:space="preserve">, Case </w:t>
      </w:r>
      <w:proofErr w:type="spellStart"/>
      <w:r w:rsidRPr="00BF17BE">
        <w:rPr>
          <w:rFonts w:ascii="Arial" w:hAnsi="Arial" w:cs="Arial"/>
          <w:color w:val="000000"/>
          <w:sz w:val="24"/>
          <w:szCs w:val="24"/>
        </w:rPr>
        <w:t>description</w:t>
      </w:r>
      <w:proofErr w:type="spellEnd"/>
      <w:r w:rsidRPr="00BF17BE">
        <w:rPr>
          <w:rFonts w:ascii="Arial" w:hAnsi="Arial" w:cs="Arial"/>
          <w:color w:val="000000"/>
          <w:sz w:val="24"/>
          <w:szCs w:val="24"/>
        </w:rPr>
        <w:t xml:space="preserve">, </w:t>
      </w:r>
      <w:proofErr w:type="spellStart"/>
      <w:r w:rsidRPr="00BF17BE">
        <w:rPr>
          <w:rFonts w:ascii="Arial" w:hAnsi="Arial" w:cs="Arial"/>
          <w:color w:val="000000"/>
          <w:sz w:val="24"/>
          <w:szCs w:val="24"/>
        </w:rPr>
        <w:t>Conclusions</w:t>
      </w:r>
      <w:proofErr w:type="spellEnd"/>
      <w:r w:rsidRPr="00BF17BE">
        <w:rPr>
          <w:rFonts w:ascii="Arial" w:hAnsi="Arial" w:cs="Arial"/>
          <w:color w:val="000000"/>
          <w:sz w:val="24"/>
          <w:szCs w:val="24"/>
        </w:rPr>
        <w:t xml:space="preserve">). </w:t>
      </w:r>
    </w:p>
    <w:p w14:paraId="5F20AEAE"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 Revisão de literatura: a forma estruturada do artigo original pode ser seguida, mas não é obrigatória. </w:t>
      </w:r>
    </w:p>
    <w:p w14:paraId="03DA3244"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2.2 Palavras-chave (em inglês: Key </w:t>
      </w:r>
      <w:proofErr w:type="spellStart"/>
      <w:r w:rsidRPr="00BF17BE">
        <w:rPr>
          <w:rFonts w:ascii="Arial" w:hAnsi="Arial" w:cs="Arial"/>
          <w:color w:val="000000"/>
          <w:sz w:val="24"/>
          <w:szCs w:val="24"/>
        </w:rPr>
        <w:t>words</w:t>
      </w:r>
      <w:proofErr w:type="spellEnd"/>
      <w:r w:rsidRPr="00BF17BE">
        <w:rPr>
          <w:rFonts w:ascii="Arial" w:hAnsi="Arial" w:cs="Arial"/>
          <w:color w:val="000000"/>
          <w:sz w:val="24"/>
          <w:szCs w:val="24"/>
        </w:rPr>
        <w:t>): máximo de seis palavras-chave, preferentemente da lista de Descritores em Ciências da Saúde (</w:t>
      </w:r>
      <w:proofErr w:type="spellStart"/>
      <w:r w:rsidRPr="00BF17BE">
        <w:rPr>
          <w:rFonts w:ascii="Arial" w:hAnsi="Arial" w:cs="Arial"/>
          <w:color w:val="000000"/>
          <w:sz w:val="24"/>
          <w:szCs w:val="24"/>
        </w:rPr>
        <w:t>DeCS</w:t>
      </w:r>
      <w:proofErr w:type="spellEnd"/>
      <w:r w:rsidRPr="00BF17BE">
        <w:rPr>
          <w:rFonts w:ascii="Arial" w:hAnsi="Arial" w:cs="Arial"/>
          <w:color w:val="000000"/>
          <w:sz w:val="24"/>
          <w:szCs w:val="24"/>
        </w:rPr>
        <w:t xml:space="preserve">) ou do Index </w:t>
      </w:r>
      <w:proofErr w:type="spellStart"/>
      <w:r w:rsidRPr="00BF17BE">
        <w:rPr>
          <w:rFonts w:ascii="Arial" w:hAnsi="Arial" w:cs="Arial"/>
          <w:color w:val="000000"/>
          <w:sz w:val="24"/>
          <w:szCs w:val="24"/>
        </w:rPr>
        <w:t>Medicus</w:t>
      </w:r>
      <w:proofErr w:type="spellEnd"/>
      <w:r w:rsidRPr="00BF17BE">
        <w:rPr>
          <w:rFonts w:ascii="Arial" w:hAnsi="Arial" w:cs="Arial"/>
          <w:color w:val="000000"/>
          <w:sz w:val="24"/>
          <w:szCs w:val="24"/>
        </w:rPr>
        <w:t xml:space="preserve">. </w:t>
      </w:r>
    </w:p>
    <w:p w14:paraId="64C70124"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p>
    <w:p w14:paraId="4183A2E3" w14:textId="77777777" w:rsidR="0025672D" w:rsidRPr="00664AE7" w:rsidRDefault="0025672D" w:rsidP="0025672D">
      <w:pPr>
        <w:spacing w:line="360" w:lineRule="auto"/>
        <w:jc w:val="both"/>
        <w:rPr>
          <w:rFonts w:ascii="Arial" w:hAnsi="Arial" w:cs="Arial"/>
          <w:color w:val="000000"/>
          <w:sz w:val="24"/>
          <w:szCs w:val="24"/>
        </w:rPr>
      </w:pPr>
      <w:r w:rsidRPr="00664AE7">
        <w:rPr>
          <w:rFonts w:ascii="Arial" w:hAnsi="Arial" w:cs="Arial"/>
          <w:color w:val="000000"/>
          <w:sz w:val="24"/>
          <w:szCs w:val="24"/>
        </w:rPr>
        <w:t>3. Texto</w:t>
      </w:r>
    </w:p>
    <w:p w14:paraId="720CAC03"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3.1 Artigo original de pesquisa: deve apresentar as seguintes divisões: Introdução, Metodologia (</w:t>
      </w:r>
      <w:proofErr w:type="gramStart"/>
      <w:r w:rsidRPr="00BF17BE">
        <w:rPr>
          <w:rFonts w:ascii="Arial" w:hAnsi="Arial" w:cs="Arial"/>
          <w:color w:val="000000"/>
          <w:sz w:val="24"/>
          <w:szCs w:val="24"/>
        </w:rPr>
        <w:t>ou Casuística</w:t>
      </w:r>
      <w:proofErr w:type="gramEnd"/>
      <w:r w:rsidRPr="00BF17BE">
        <w:rPr>
          <w:rFonts w:ascii="Arial" w:hAnsi="Arial" w:cs="Arial"/>
          <w:color w:val="000000"/>
          <w:sz w:val="24"/>
          <w:szCs w:val="24"/>
        </w:rPr>
        <w:t xml:space="preserve">), Resultados, Discussão e Conclusão. </w:t>
      </w:r>
    </w:p>
    <w:p w14:paraId="6B2FEF37"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 Introdução: deve ser objetiva e apresentar o problema, justificar o trabalho e fornecer dados da literatura pertinentes ao estudo. Ao final deve apresentar o(s) objetivo(s) e/ou hipótese(s) do trabalho. </w:t>
      </w:r>
    </w:p>
    <w:p w14:paraId="28F90233" w14:textId="5A79B4AC"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Metodologia (</w:t>
      </w:r>
      <w:proofErr w:type="gramStart"/>
      <w:r w:rsidRPr="00BF17BE">
        <w:rPr>
          <w:rFonts w:ascii="Arial" w:hAnsi="Arial" w:cs="Arial"/>
          <w:color w:val="000000"/>
          <w:sz w:val="24"/>
          <w:szCs w:val="24"/>
        </w:rPr>
        <w:t>ou</w:t>
      </w:r>
      <w:r w:rsidRPr="00664AE7">
        <w:rPr>
          <w:rFonts w:ascii="Arial" w:hAnsi="Arial" w:cs="Arial"/>
          <w:color w:val="000000"/>
          <w:sz w:val="24"/>
          <w:szCs w:val="24"/>
        </w:rPr>
        <w:t xml:space="preserve"> </w:t>
      </w:r>
      <w:r w:rsidRPr="00BF17BE">
        <w:rPr>
          <w:rFonts w:ascii="Arial" w:hAnsi="Arial" w:cs="Arial"/>
          <w:color w:val="000000"/>
          <w:sz w:val="24"/>
          <w:szCs w:val="24"/>
        </w:rPr>
        <w:t>Casuística</w:t>
      </w:r>
      <w:proofErr w:type="gramEnd"/>
      <w:r w:rsidRPr="00BF17BE">
        <w:rPr>
          <w:rFonts w:ascii="Arial" w:hAnsi="Arial" w:cs="Arial"/>
          <w:color w:val="000000"/>
          <w:sz w:val="24"/>
          <w:szCs w:val="24"/>
        </w:rPr>
        <w:t xml:space="preserve">): deve descrever em </w:t>
      </w:r>
      <w:proofErr w:type="spellStart"/>
      <w:r w:rsidRPr="00BF17BE">
        <w:rPr>
          <w:rFonts w:ascii="Arial" w:hAnsi="Arial" w:cs="Arial"/>
          <w:color w:val="000000"/>
          <w:sz w:val="24"/>
          <w:szCs w:val="24"/>
        </w:rPr>
        <w:t>seqüência</w:t>
      </w:r>
      <w:proofErr w:type="spellEnd"/>
      <w:r w:rsidRPr="00BF17BE">
        <w:rPr>
          <w:rFonts w:ascii="Arial" w:hAnsi="Arial" w:cs="Arial"/>
          <w:color w:val="000000"/>
          <w:sz w:val="24"/>
          <w:szCs w:val="24"/>
        </w:rPr>
        <w:t xml:space="preserve"> lógica a população/amostra ou espécimes, as variáveis e os procedimentos do estudo com detalhamento suficiente para sua replicação. Métodos já publicados e consagrados na literatura devem ser brevemente descritos e a referência original </w:t>
      </w:r>
      <w:r w:rsidR="006A1804">
        <w:rPr>
          <w:rFonts w:cs="Arial"/>
          <w:b/>
          <w:noProof/>
          <w:sz w:val="28"/>
          <w:szCs w:val="28"/>
          <w:lang w:eastAsia="pt-BR"/>
        </w:rPr>
        <w:lastRenderedPageBreak/>
        <mc:AlternateContent>
          <mc:Choice Requires="wps">
            <w:drawing>
              <wp:anchor distT="0" distB="0" distL="114300" distR="114300" simplePos="0" relativeHeight="251693056" behindDoc="0" locked="0" layoutInCell="1" allowOverlap="1" wp14:anchorId="35E0215A" wp14:editId="5FEE0428">
                <wp:simplePos x="0" y="0"/>
                <wp:positionH relativeFrom="column">
                  <wp:posOffset>5172075</wp:posOffset>
                </wp:positionH>
                <wp:positionV relativeFrom="paragraph">
                  <wp:posOffset>-824865</wp:posOffset>
                </wp:positionV>
                <wp:extent cx="466725" cy="523875"/>
                <wp:effectExtent l="0" t="0" r="9525" b="9525"/>
                <wp:wrapNone/>
                <wp:docPr id="27" name="Caixa de Texto 27"/>
                <wp:cNvGraphicFramePr/>
                <a:graphic xmlns:a="http://schemas.openxmlformats.org/drawingml/2006/main">
                  <a:graphicData uri="http://schemas.microsoft.com/office/word/2010/wordprocessingShape">
                    <wps:wsp>
                      <wps:cNvSpPr txBox="1"/>
                      <wps:spPr>
                        <a:xfrm>
                          <a:off x="0" y="0"/>
                          <a:ext cx="466725" cy="523875"/>
                        </a:xfrm>
                        <a:prstGeom prst="rect">
                          <a:avLst/>
                        </a:prstGeom>
                        <a:solidFill>
                          <a:schemeClr val="lt1"/>
                        </a:solidFill>
                        <a:ln w="6350">
                          <a:noFill/>
                        </a:ln>
                      </wps:spPr>
                      <wps:txbx>
                        <w:txbxContent>
                          <w:p w14:paraId="09812A95" w14:textId="77777777" w:rsidR="006A1804" w:rsidRDefault="006A1804" w:rsidP="006A1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0215A" id="Caixa de Texto 27" o:spid="_x0000_s1042" type="#_x0000_t202" style="position:absolute;left:0;text-align:left;margin-left:407.25pt;margin-top:-64.95pt;width:36.75pt;height:41.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" fillcolor="white [3201]" stroked="f" strokeweight=".5pt">
                <v:textbox>
                  <w:txbxContent>
                    <w:p w14:paraId="09812A95" w14:textId="77777777" w:rsidR="006A1804" w:rsidRDefault="006A1804" w:rsidP="006A1804"/>
                  </w:txbxContent>
                </v:textbox>
              </v:shape>
            </w:pict>
          </mc:Fallback>
        </mc:AlternateContent>
      </w:r>
      <w:r w:rsidRPr="00BF17BE">
        <w:rPr>
          <w:rFonts w:ascii="Arial" w:hAnsi="Arial" w:cs="Arial"/>
          <w:color w:val="000000"/>
          <w:sz w:val="24"/>
          <w:szCs w:val="24"/>
        </w:rPr>
        <w:t xml:space="preserve">deve ser citada. Caso o estudo tenha análise estatística, esta deve ser descrita ao final da seção. </w:t>
      </w:r>
    </w:p>
    <w:p w14:paraId="73D623AF"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Todo trabalho de pesquisa que envolva estudo com seres humanos deverá citar no início desta seção que o protocolo de pesquisa foi aprovado pela comissão de ética da instituição de acordo com os requisitos nacionais e internacionais, como a Declaração de Helsinki. </w:t>
      </w:r>
    </w:p>
    <w:p w14:paraId="7923E383"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O número de registro do projeto de pesquisa no SISNEP/Ministério da Saúde ou o documento de aprovação de Comissão de Ética equivalente internacionalmente deve ser enviado como arquivo suplementar na submissão on-line (obrigatório). Trabalhos com animais devem ter sido conduzidos de acordo com recomendações éticas para experimentação em animais com aprovação de uma comissão de pesquisa apropriada e o documento pertinente deve ser enviado como arquivo suplementar. </w:t>
      </w:r>
    </w:p>
    <w:p w14:paraId="70DC0B01"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 Resultados: devem ser escritos no texto de forma direta, sem interpretação subjetiva. Os resultados apresentados em tabelas e figuras não devem ser repetidos no texto. </w:t>
      </w:r>
    </w:p>
    <w:p w14:paraId="449F0D4A"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 Discussão: deve apresentar a interpretação dos resultados e o contraste com a literatura, o relato de inconsistências e limitações e sugestões para futuros estudos, bem como a aplicação prática e/ou relevância dos resultados. As inferências, deduções e conclusões devem ser limitadas aos achados do estudo (generalização conservadora). </w:t>
      </w:r>
    </w:p>
    <w:p w14:paraId="24CDA753"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 Conclusões: devem ser apoiadas pelos objetivos e resultados. </w:t>
      </w:r>
    </w:p>
    <w:p w14:paraId="0098F406"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3.2 Relatos de caso: Devem ser divididos em: Introdução, Descrição do(s) Caso(s) e Discussão. </w:t>
      </w:r>
    </w:p>
    <w:p w14:paraId="06D627A1"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p>
    <w:p w14:paraId="60BB0DB9" w14:textId="77777777" w:rsidR="0025672D" w:rsidRPr="00664AE7" w:rsidRDefault="0025672D" w:rsidP="0025672D">
      <w:pPr>
        <w:autoSpaceDE w:val="0"/>
        <w:autoSpaceDN w:val="0"/>
        <w:adjustRightInd w:val="0"/>
        <w:spacing w:after="94" w:line="360" w:lineRule="auto"/>
        <w:jc w:val="both"/>
        <w:rPr>
          <w:rFonts w:ascii="Arial" w:hAnsi="Arial" w:cs="Arial"/>
          <w:color w:val="000000"/>
          <w:sz w:val="24"/>
          <w:szCs w:val="24"/>
        </w:rPr>
      </w:pPr>
      <w:r w:rsidRPr="00BF17BE">
        <w:rPr>
          <w:rFonts w:ascii="Arial" w:hAnsi="Arial" w:cs="Arial"/>
          <w:color w:val="000000"/>
          <w:sz w:val="24"/>
          <w:szCs w:val="24"/>
        </w:rPr>
        <w:t xml:space="preserve">4. Agradecimentos: Devem ser breves e objetivos, a pessoas ou instituições que contribuíram significativamente para o estudo, mas que não tenham preenchido os critérios de autoria. O apoio financeiro de organização de apoio de fomento e o número do processo devem ser mencionados nesta seção. Pode ser mencionada a apresentação do trabalho em eventos científicos. </w:t>
      </w:r>
    </w:p>
    <w:p w14:paraId="030A6D6E" w14:textId="77777777" w:rsidR="0025672D" w:rsidRPr="00BF17BE" w:rsidRDefault="0025672D" w:rsidP="0025672D">
      <w:pPr>
        <w:autoSpaceDE w:val="0"/>
        <w:autoSpaceDN w:val="0"/>
        <w:adjustRightInd w:val="0"/>
        <w:spacing w:after="94" w:line="360" w:lineRule="auto"/>
        <w:jc w:val="both"/>
        <w:rPr>
          <w:rFonts w:ascii="Arial" w:hAnsi="Arial" w:cs="Arial"/>
          <w:color w:val="000000"/>
          <w:sz w:val="24"/>
          <w:szCs w:val="24"/>
        </w:rPr>
      </w:pPr>
    </w:p>
    <w:p w14:paraId="4214D074" w14:textId="668F9094" w:rsidR="0025672D" w:rsidRPr="00664AE7" w:rsidRDefault="006A1804" w:rsidP="0025672D">
      <w:pPr>
        <w:numPr>
          <w:ilvl w:val="1"/>
          <w:numId w:val="4"/>
        </w:numPr>
        <w:autoSpaceDE w:val="0"/>
        <w:autoSpaceDN w:val="0"/>
        <w:adjustRightInd w:val="0"/>
        <w:spacing w:after="95" w:line="360" w:lineRule="auto"/>
        <w:jc w:val="both"/>
        <w:rPr>
          <w:rFonts w:ascii="Arial" w:hAnsi="Arial" w:cs="Arial"/>
          <w:color w:val="000000"/>
          <w:sz w:val="24"/>
          <w:szCs w:val="24"/>
        </w:rPr>
      </w:pPr>
      <w:r>
        <w:rPr>
          <w:rFonts w:cs="Arial"/>
          <w:b/>
          <w:noProof/>
          <w:sz w:val="28"/>
          <w:szCs w:val="28"/>
          <w:lang w:eastAsia="pt-BR"/>
        </w:rPr>
        <w:lastRenderedPageBreak/>
        <mc:AlternateContent>
          <mc:Choice Requires="wps">
            <w:drawing>
              <wp:anchor distT="0" distB="0" distL="114300" distR="114300" simplePos="0" relativeHeight="251695104" behindDoc="0" locked="0" layoutInCell="1" allowOverlap="1" wp14:anchorId="2CAA598E" wp14:editId="3CC5AE23">
                <wp:simplePos x="0" y="0"/>
                <wp:positionH relativeFrom="column">
                  <wp:posOffset>5019675</wp:posOffset>
                </wp:positionH>
                <wp:positionV relativeFrom="paragraph">
                  <wp:posOffset>-685800</wp:posOffset>
                </wp:positionV>
                <wp:extent cx="466725" cy="523875"/>
                <wp:effectExtent l="0" t="0" r="9525" b="9525"/>
                <wp:wrapNone/>
                <wp:docPr id="28" name="Caixa de Texto 28"/>
                <wp:cNvGraphicFramePr/>
                <a:graphic xmlns:a="http://schemas.openxmlformats.org/drawingml/2006/main">
                  <a:graphicData uri="http://schemas.microsoft.com/office/word/2010/wordprocessingShape">
                    <wps:wsp>
                      <wps:cNvSpPr txBox="1"/>
                      <wps:spPr>
                        <a:xfrm>
                          <a:off x="0" y="0"/>
                          <a:ext cx="466725" cy="523875"/>
                        </a:xfrm>
                        <a:prstGeom prst="rect">
                          <a:avLst/>
                        </a:prstGeom>
                        <a:solidFill>
                          <a:schemeClr val="lt1"/>
                        </a:solidFill>
                        <a:ln w="6350">
                          <a:noFill/>
                        </a:ln>
                      </wps:spPr>
                      <wps:txbx>
                        <w:txbxContent>
                          <w:p w14:paraId="0A1519E8" w14:textId="77777777" w:rsidR="006A1804" w:rsidRDefault="006A1804" w:rsidP="006A1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AA598E" id="Caixa de Texto 28" o:spid="_x0000_s1043" type="#_x0000_t202" style="position:absolute;left:0;text-align:left;margin-left:395.25pt;margin-top:-54pt;width:36.75pt;height:41.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" fillcolor="white [3201]" stroked="f" strokeweight=".5pt">
                <v:textbox>
                  <w:txbxContent>
                    <w:p w14:paraId="0A1519E8" w14:textId="77777777" w:rsidR="006A1804" w:rsidRDefault="006A1804" w:rsidP="006A1804"/>
                  </w:txbxContent>
                </v:textbox>
              </v:shape>
            </w:pict>
          </mc:Fallback>
        </mc:AlternateContent>
      </w:r>
      <w:r w:rsidR="0025672D" w:rsidRPr="00BF17BE">
        <w:rPr>
          <w:rFonts w:ascii="Arial" w:hAnsi="Arial" w:cs="Arial"/>
          <w:color w:val="000000"/>
          <w:sz w:val="24"/>
          <w:szCs w:val="24"/>
        </w:rPr>
        <w:t xml:space="preserve">5. Referências: Deverão respeitar as normas do </w:t>
      </w:r>
      <w:proofErr w:type="spellStart"/>
      <w:r w:rsidR="0025672D" w:rsidRPr="00BF17BE">
        <w:rPr>
          <w:rFonts w:ascii="Arial" w:hAnsi="Arial" w:cs="Arial"/>
          <w:color w:val="000000"/>
          <w:sz w:val="24"/>
          <w:szCs w:val="24"/>
        </w:rPr>
        <w:t>International</w:t>
      </w:r>
      <w:proofErr w:type="spellEnd"/>
      <w:r w:rsidR="0025672D" w:rsidRPr="00BF17BE">
        <w:rPr>
          <w:rFonts w:ascii="Arial" w:hAnsi="Arial" w:cs="Arial"/>
          <w:color w:val="000000"/>
          <w:sz w:val="24"/>
          <w:szCs w:val="24"/>
        </w:rPr>
        <w:t xml:space="preserve"> </w:t>
      </w:r>
      <w:proofErr w:type="spellStart"/>
      <w:r w:rsidR="0025672D" w:rsidRPr="00BF17BE">
        <w:rPr>
          <w:rFonts w:ascii="Arial" w:hAnsi="Arial" w:cs="Arial"/>
          <w:color w:val="000000"/>
          <w:sz w:val="24"/>
          <w:szCs w:val="24"/>
        </w:rPr>
        <w:t>Committee</w:t>
      </w:r>
      <w:proofErr w:type="spellEnd"/>
      <w:r w:rsidR="0025672D" w:rsidRPr="00BF17BE">
        <w:rPr>
          <w:rFonts w:ascii="Arial" w:hAnsi="Arial" w:cs="Arial"/>
          <w:color w:val="000000"/>
          <w:sz w:val="24"/>
          <w:szCs w:val="24"/>
        </w:rPr>
        <w:t xml:space="preserve"> </w:t>
      </w:r>
      <w:proofErr w:type="spellStart"/>
      <w:r w:rsidR="0025672D" w:rsidRPr="00BF17BE">
        <w:rPr>
          <w:rFonts w:ascii="Arial" w:hAnsi="Arial" w:cs="Arial"/>
          <w:color w:val="000000"/>
          <w:sz w:val="24"/>
          <w:szCs w:val="24"/>
        </w:rPr>
        <w:t>of</w:t>
      </w:r>
      <w:proofErr w:type="spellEnd"/>
      <w:r w:rsidR="0025672D" w:rsidRPr="00BF17BE">
        <w:rPr>
          <w:rFonts w:ascii="Arial" w:hAnsi="Arial" w:cs="Arial"/>
          <w:color w:val="000000"/>
          <w:sz w:val="24"/>
          <w:szCs w:val="24"/>
        </w:rPr>
        <w:t xml:space="preserve"> Medical </w:t>
      </w:r>
      <w:proofErr w:type="spellStart"/>
      <w:r w:rsidR="0025672D" w:rsidRPr="00BF17BE">
        <w:rPr>
          <w:rFonts w:ascii="Arial" w:hAnsi="Arial" w:cs="Arial"/>
          <w:color w:val="000000"/>
          <w:sz w:val="24"/>
          <w:szCs w:val="24"/>
        </w:rPr>
        <w:t>Journals</w:t>
      </w:r>
      <w:proofErr w:type="spellEnd"/>
      <w:r w:rsidR="0025672D" w:rsidRPr="00BF17BE">
        <w:rPr>
          <w:rFonts w:ascii="Arial" w:hAnsi="Arial" w:cs="Arial"/>
          <w:color w:val="000000"/>
          <w:sz w:val="24"/>
          <w:szCs w:val="24"/>
        </w:rPr>
        <w:t xml:space="preserve"> </w:t>
      </w:r>
      <w:proofErr w:type="spellStart"/>
      <w:r w:rsidR="0025672D" w:rsidRPr="00BF17BE">
        <w:rPr>
          <w:rFonts w:ascii="Arial" w:hAnsi="Arial" w:cs="Arial"/>
          <w:color w:val="000000"/>
          <w:sz w:val="24"/>
          <w:szCs w:val="24"/>
        </w:rPr>
        <w:t>Editors</w:t>
      </w:r>
      <w:proofErr w:type="spellEnd"/>
      <w:r w:rsidR="0025672D" w:rsidRPr="00BF17BE">
        <w:rPr>
          <w:rFonts w:ascii="Arial" w:hAnsi="Arial" w:cs="Arial"/>
          <w:color w:val="000000"/>
          <w:sz w:val="24"/>
          <w:szCs w:val="24"/>
        </w:rPr>
        <w:t xml:space="preserve"> (Vancouver </w:t>
      </w:r>
      <w:proofErr w:type="spellStart"/>
      <w:r w:rsidR="0025672D" w:rsidRPr="00BF17BE">
        <w:rPr>
          <w:rFonts w:ascii="Arial" w:hAnsi="Arial" w:cs="Arial"/>
          <w:color w:val="000000"/>
          <w:sz w:val="24"/>
          <w:szCs w:val="24"/>
        </w:rPr>
        <w:t>Group</w:t>
      </w:r>
      <w:proofErr w:type="spellEnd"/>
      <w:r w:rsidR="0025672D" w:rsidRPr="00BF17BE">
        <w:rPr>
          <w:rFonts w:ascii="Arial" w:hAnsi="Arial" w:cs="Arial"/>
          <w:color w:val="000000"/>
          <w:sz w:val="24"/>
          <w:szCs w:val="24"/>
        </w:rPr>
        <w:t xml:space="preserve">), disponível no seguinte endereço eletrônico: http://www.nlm.nih.gov/bsd/uniform_requirements.html. </w:t>
      </w:r>
    </w:p>
    <w:p w14:paraId="338DD486" w14:textId="77777777" w:rsidR="0025672D" w:rsidRPr="00BF17BE" w:rsidRDefault="0025672D" w:rsidP="0025672D">
      <w:pPr>
        <w:numPr>
          <w:ilvl w:val="1"/>
          <w:numId w:val="4"/>
        </w:numPr>
        <w:autoSpaceDE w:val="0"/>
        <w:autoSpaceDN w:val="0"/>
        <w:adjustRightInd w:val="0"/>
        <w:spacing w:after="95" w:line="360" w:lineRule="auto"/>
        <w:jc w:val="both"/>
        <w:rPr>
          <w:rFonts w:ascii="Arial" w:hAnsi="Arial" w:cs="Arial"/>
          <w:color w:val="000000"/>
          <w:sz w:val="24"/>
          <w:szCs w:val="24"/>
        </w:rPr>
      </w:pPr>
      <w:r w:rsidRPr="00BF17BE">
        <w:rPr>
          <w:rFonts w:ascii="Arial" w:hAnsi="Arial" w:cs="Arial"/>
          <w:color w:val="000000"/>
          <w:sz w:val="24"/>
          <w:szCs w:val="24"/>
        </w:rPr>
        <w:t xml:space="preserve">a. As referências devem ser numeradas por ordem de aparecimento no texto e citadas entre parênteses: (1), (3,5,8), (10-15). </w:t>
      </w:r>
    </w:p>
    <w:p w14:paraId="631EF61D" w14:textId="77777777" w:rsidR="0025672D" w:rsidRPr="00BF17BE" w:rsidRDefault="0025672D" w:rsidP="0025672D">
      <w:pPr>
        <w:numPr>
          <w:ilvl w:val="1"/>
          <w:numId w:val="4"/>
        </w:num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b. Em citações diretas no texto, para artigos com dois autores citam-se os dois nomes. </w:t>
      </w:r>
      <w:proofErr w:type="spellStart"/>
      <w:r w:rsidRPr="00BF17BE">
        <w:rPr>
          <w:rFonts w:ascii="Arial" w:hAnsi="Arial" w:cs="Arial"/>
          <w:color w:val="000000"/>
          <w:sz w:val="24"/>
          <w:szCs w:val="24"/>
        </w:rPr>
        <w:t>Ex</w:t>
      </w:r>
      <w:proofErr w:type="spellEnd"/>
      <w:r w:rsidRPr="00BF17BE">
        <w:rPr>
          <w:rFonts w:ascii="Arial" w:hAnsi="Arial" w:cs="Arial"/>
          <w:color w:val="000000"/>
          <w:sz w:val="24"/>
          <w:szCs w:val="24"/>
        </w:rPr>
        <w:t>: "De acordo com Santos e Silva (</w:t>
      </w:r>
      <w:proofErr w:type="gramStart"/>
      <w:r w:rsidRPr="00BF17BE">
        <w:rPr>
          <w:rFonts w:ascii="Arial" w:hAnsi="Arial" w:cs="Arial"/>
          <w:color w:val="000000"/>
          <w:sz w:val="24"/>
          <w:szCs w:val="24"/>
        </w:rPr>
        <w:t>1)...</w:t>
      </w:r>
      <w:proofErr w:type="gramEnd"/>
      <w:r w:rsidRPr="00BF17BE">
        <w:rPr>
          <w:rFonts w:ascii="Arial" w:hAnsi="Arial" w:cs="Arial"/>
          <w:color w:val="000000"/>
          <w:sz w:val="24"/>
          <w:szCs w:val="24"/>
        </w:rPr>
        <w:t xml:space="preserve">". Para artigos com três ou mais autores, cita-se o primeiro autor seguido de "et al.". </w:t>
      </w:r>
      <w:proofErr w:type="spellStart"/>
      <w:r w:rsidRPr="00BF17BE">
        <w:rPr>
          <w:rFonts w:ascii="Arial" w:hAnsi="Arial" w:cs="Arial"/>
          <w:color w:val="000000"/>
          <w:sz w:val="24"/>
          <w:szCs w:val="24"/>
        </w:rPr>
        <w:t>Ex</w:t>
      </w:r>
      <w:proofErr w:type="spellEnd"/>
      <w:r w:rsidRPr="00BF17BE">
        <w:rPr>
          <w:rFonts w:ascii="Arial" w:hAnsi="Arial" w:cs="Arial"/>
          <w:color w:val="000000"/>
          <w:sz w:val="24"/>
          <w:szCs w:val="24"/>
        </w:rPr>
        <w:t xml:space="preserve">: "Silva et al. (2) observaram...". </w:t>
      </w:r>
    </w:p>
    <w:p w14:paraId="35D4A3C8" w14:textId="77777777" w:rsidR="0025672D" w:rsidRPr="00BF17BE" w:rsidRDefault="0025672D" w:rsidP="0025672D">
      <w:pPr>
        <w:numPr>
          <w:ilvl w:val="1"/>
          <w:numId w:val="5"/>
        </w:numPr>
        <w:autoSpaceDE w:val="0"/>
        <w:autoSpaceDN w:val="0"/>
        <w:adjustRightInd w:val="0"/>
        <w:spacing w:after="94" w:line="360" w:lineRule="auto"/>
        <w:jc w:val="both"/>
        <w:rPr>
          <w:rFonts w:ascii="Arial" w:hAnsi="Arial" w:cs="Arial"/>
          <w:color w:val="000000"/>
          <w:sz w:val="24"/>
          <w:szCs w:val="24"/>
        </w:rPr>
      </w:pPr>
      <w:r w:rsidRPr="00BF17BE">
        <w:rPr>
          <w:rFonts w:ascii="Arial" w:hAnsi="Arial" w:cs="Arial"/>
          <w:color w:val="000000"/>
          <w:sz w:val="24"/>
          <w:szCs w:val="24"/>
        </w:rPr>
        <w:t xml:space="preserve">c. Citar, no máximo, 25 referências para artigos de pesquisa, 15 para relato de caso e 50 para revisão de literatura. </w:t>
      </w:r>
    </w:p>
    <w:p w14:paraId="399C030D" w14:textId="77777777" w:rsidR="0025672D" w:rsidRPr="00BF17BE" w:rsidRDefault="0025672D" w:rsidP="0025672D">
      <w:pPr>
        <w:numPr>
          <w:ilvl w:val="1"/>
          <w:numId w:val="5"/>
        </w:numPr>
        <w:autoSpaceDE w:val="0"/>
        <w:autoSpaceDN w:val="0"/>
        <w:adjustRightInd w:val="0"/>
        <w:spacing w:after="94" w:line="360" w:lineRule="auto"/>
        <w:jc w:val="both"/>
        <w:rPr>
          <w:rFonts w:ascii="Arial" w:hAnsi="Arial" w:cs="Arial"/>
          <w:color w:val="000000"/>
          <w:sz w:val="24"/>
          <w:szCs w:val="24"/>
        </w:rPr>
      </w:pPr>
      <w:r w:rsidRPr="00BF17BE">
        <w:rPr>
          <w:rFonts w:ascii="Arial" w:hAnsi="Arial" w:cs="Arial"/>
          <w:color w:val="000000"/>
          <w:sz w:val="24"/>
          <w:szCs w:val="24"/>
        </w:rPr>
        <w:t xml:space="preserve">d. A lista de referências deve ser escrita em espaço 1,5, em </w:t>
      </w:r>
      <w:proofErr w:type="spellStart"/>
      <w:r w:rsidRPr="00BF17BE">
        <w:rPr>
          <w:rFonts w:ascii="Arial" w:hAnsi="Arial" w:cs="Arial"/>
          <w:color w:val="000000"/>
          <w:sz w:val="24"/>
          <w:szCs w:val="24"/>
        </w:rPr>
        <w:t>seqüência</w:t>
      </w:r>
      <w:proofErr w:type="spellEnd"/>
      <w:r w:rsidRPr="00BF17BE">
        <w:rPr>
          <w:rFonts w:ascii="Arial" w:hAnsi="Arial" w:cs="Arial"/>
          <w:color w:val="000000"/>
          <w:sz w:val="24"/>
          <w:szCs w:val="24"/>
        </w:rPr>
        <w:t xml:space="preserve"> numérica. A referência deverá ser completa, incluindo o nome de todos os autores (até seis), seguido de “et al.”. </w:t>
      </w:r>
    </w:p>
    <w:p w14:paraId="312DE9EF" w14:textId="77777777" w:rsidR="0025672D" w:rsidRPr="00BF17BE" w:rsidRDefault="0025672D" w:rsidP="0025672D">
      <w:pPr>
        <w:numPr>
          <w:ilvl w:val="1"/>
          <w:numId w:val="5"/>
        </w:numPr>
        <w:autoSpaceDE w:val="0"/>
        <w:autoSpaceDN w:val="0"/>
        <w:adjustRightInd w:val="0"/>
        <w:spacing w:after="94" w:line="360" w:lineRule="auto"/>
        <w:jc w:val="both"/>
        <w:rPr>
          <w:rFonts w:ascii="Arial" w:hAnsi="Arial" w:cs="Arial"/>
          <w:color w:val="000000"/>
          <w:sz w:val="24"/>
          <w:szCs w:val="24"/>
        </w:rPr>
      </w:pPr>
      <w:r w:rsidRPr="00BF17BE">
        <w:rPr>
          <w:rFonts w:ascii="Arial" w:hAnsi="Arial" w:cs="Arial"/>
          <w:color w:val="000000"/>
          <w:sz w:val="24"/>
          <w:szCs w:val="24"/>
        </w:rPr>
        <w:t xml:space="preserve">e. As abreviaturas dos títulos dos periódicos internacionais citados deverão estar de acordo com o Index </w:t>
      </w:r>
      <w:proofErr w:type="spellStart"/>
      <w:r w:rsidRPr="00BF17BE">
        <w:rPr>
          <w:rFonts w:ascii="Arial" w:hAnsi="Arial" w:cs="Arial"/>
          <w:color w:val="000000"/>
          <w:sz w:val="24"/>
          <w:szCs w:val="24"/>
        </w:rPr>
        <w:t>Medicus</w:t>
      </w:r>
      <w:proofErr w:type="spellEnd"/>
      <w:r w:rsidRPr="00BF17BE">
        <w:rPr>
          <w:rFonts w:ascii="Arial" w:hAnsi="Arial" w:cs="Arial"/>
          <w:color w:val="000000"/>
          <w:sz w:val="24"/>
          <w:szCs w:val="24"/>
        </w:rPr>
        <w:t xml:space="preserve">/ MEDLINE e para os títulos nacionais com LILACS e BBO. </w:t>
      </w:r>
    </w:p>
    <w:p w14:paraId="497431FE" w14:textId="77777777" w:rsidR="0025672D" w:rsidRPr="00664AE7" w:rsidRDefault="0025672D" w:rsidP="0025672D">
      <w:pPr>
        <w:numPr>
          <w:ilvl w:val="1"/>
          <w:numId w:val="5"/>
        </w:num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f. O estilo e pontuação das referências devem seguir o formato indicado abaixo</w:t>
      </w:r>
      <w:r w:rsidRPr="00664AE7">
        <w:rPr>
          <w:rFonts w:ascii="Arial" w:hAnsi="Arial" w:cs="Arial"/>
          <w:color w:val="000000"/>
          <w:sz w:val="24"/>
          <w:szCs w:val="24"/>
        </w:rPr>
        <w:t>.</w:t>
      </w:r>
      <w:r w:rsidRPr="00BF17BE">
        <w:rPr>
          <w:rFonts w:ascii="Arial" w:hAnsi="Arial" w:cs="Arial"/>
          <w:color w:val="000000"/>
          <w:sz w:val="24"/>
          <w:szCs w:val="24"/>
        </w:rPr>
        <w:t xml:space="preserve"> </w:t>
      </w:r>
    </w:p>
    <w:p w14:paraId="09AEB1A5" w14:textId="77777777" w:rsidR="0025672D" w:rsidRPr="00664AE7" w:rsidRDefault="0025672D" w:rsidP="0025672D">
      <w:pPr>
        <w:numPr>
          <w:ilvl w:val="1"/>
          <w:numId w:val="5"/>
        </w:numPr>
        <w:autoSpaceDE w:val="0"/>
        <w:autoSpaceDN w:val="0"/>
        <w:adjustRightInd w:val="0"/>
        <w:spacing w:after="0" w:line="360" w:lineRule="auto"/>
        <w:jc w:val="both"/>
        <w:rPr>
          <w:rFonts w:ascii="Arial" w:hAnsi="Arial" w:cs="Arial"/>
          <w:color w:val="000000"/>
          <w:sz w:val="24"/>
          <w:szCs w:val="24"/>
        </w:rPr>
      </w:pPr>
    </w:p>
    <w:p w14:paraId="0DE1CEA7" w14:textId="77777777" w:rsidR="0025672D" w:rsidRPr="00BF17BE" w:rsidRDefault="0025672D" w:rsidP="0025672D">
      <w:pPr>
        <w:numPr>
          <w:ilvl w:val="1"/>
          <w:numId w:val="5"/>
        </w:num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Artigos em periódicos: </w:t>
      </w:r>
    </w:p>
    <w:p w14:paraId="2AC189A0"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r w:rsidRPr="0021343E">
        <w:rPr>
          <w:rFonts w:ascii="Arial" w:hAnsi="Arial" w:cs="Arial"/>
          <w:color w:val="000000"/>
          <w:sz w:val="24"/>
          <w:szCs w:val="24"/>
          <w:lang w:val="en-US"/>
        </w:rPr>
        <w:t xml:space="preserve">Wenzel A, Fejerskov O. Validity of diagnosis of questionable caries lesions in occlusal surfaces of extracted third molars. </w:t>
      </w:r>
      <w:r w:rsidRPr="00BF17BE">
        <w:rPr>
          <w:rFonts w:ascii="Arial" w:hAnsi="Arial" w:cs="Arial"/>
          <w:color w:val="000000"/>
          <w:sz w:val="24"/>
          <w:szCs w:val="24"/>
        </w:rPr>
        <w:t xml:space="preserve">Caries Res </w:t>
      </w:r>
      <w:proofErr w:type="gramStart"/>
      <w:r w:rsidRPr="00BF17BE">
        <w:rPr>
          <w:rFonts w:ascii="Arial" w:hAnsi="Arial" w:cs="Arial"/>
          <w:color w:val="000000"/>
          <w:sz w:val="24"/>
          <w:szCs w:val="24"/>
        </w:rPr>
        <w:t>1992;26:188</w:t>
      </w:r>
      <w:proofErr w:type="gramEnd"/>
      <w:r w:rsidRPr="00BF17BE">
        <w:rPr>
          <w:rFonts w:ascii="Arial" w:hAnsi="Arial" w:cs="Arial"/>
          <w:color w:val="000000"/>
          <w:sz w:val="24"/>
          <w:szCs w:val="24"/>
        </w:rPr>
        <w:t xml:space="preserve">-93. </w:t>
      </w:r>
    </w:p>
    <w:p w14:paraId="5DC9985D"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p>
    <w:p w14:paraId="19E70E71"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Artigo em periódicos em meio eletrônico: </w:t>
      </w:r>
    </w:p>
    <w:p w14:paraId="5021B2AE" w14:textId="77777777" w:rsidR="0025672D" w:rsidRPr="002C407C" w:rsidRDefault="0025672D" w:rsidP="0025672D">
      <w:pPr>
        <w:autoSpaceDE w:val="0"/>
        <w:autoSpaceDN w:val="0"/>
        <w:adjustRightInd w:val="0"/>
        <w:spacing w:after="0" w:line="360" w:lineRule="auto"/>
        <w:jc w:val="both"/>
        <w:rPr>
          <w:rFonts w:ascii="Arial" w:hAnsi="Arial" w:cs="Arial"/>
          <w:sz w:val="24"/>
          <w:szCs w:val="24"/>
        </w:rPr>
      </w:pPr>
      <w:r w:rsidRPr="0021343E">
        <w:rPr>
          <w:rFonts w:ascii="Arial" w:hAnsi="Arial" w:cs="Arial"/>
          <w:color w:val="000000"/>
          <w:sz w:val="24"/>
          <w:szCs w:val="24"/>
          <w:lang w:val="en-US"/>
        </w:rPr>
        <w:t>Baljoon M, Natto S, Bergstrom J. Long-term effect of smoking on vertical periodontal bone loss. J Clin Periodontol [serial on the Internet]. 2005 Jul [cited 2006 June 12</w:t>
      </w:r>
      <w:proofErr w:type="gramStart"/>
      <w:r w:rsidRPr="0021343E">
        <w:rPr>
          <w:rFonts w:ascii="Arial" w:hAnsi="Arial" w:cs="Arial"/>
          <w:color w:val="000000"/>
          <w:sz w:val="24"/>
          <w:szCs w:val="24"/>
          <w:lang w:val="en-US"/>
        </w:rPr>
        <w:t>];32:789</w:t>
      </w:r>
      <w:proofErr w:type="gramEnd"/>
      <w:r w:rsidRPr="0021343E">
        <w:rPr>
          <w:rFonts w:ascii="Arial" w:hAnsi="Arial" w:cs="Arial"/>
          <w:color w:val="000000"/>
          <w:sz w:val="24"/>
          <w:szCs w:val="24"/>
          <w:lang w:val="en-US"/>
        </w:rPr>
        <w:t xml:space="preserve">-97. </w:t>
      </w:r>
      <w:proofErr w:type="spellStart"/>
      <w:r w:rsidRPr="00BF17BE">
        <w:rPr>
          <w:rFonts w:ascii="Arial" w:hAnsi="Arial" w:cs="Arial"/>
          <w:color w:val="000000"/>
          <w:sz w:val="24"/>
          <w:szCs w:val="24"/>
        </w:rPr>
        <w:t>Available</w:t>
      </w:r>
      <w:proofErr w:type="spellEnd"/>
      <w:r w:rsidRPr="00BF17BE">
        <w:rPr>
          <w:rFonts w:ascii="Arial" w:hAnsi="Arial" w:cs="Arial"/>
          <w:color w:val="000000"/>
          <w:sz w:val="24"/>
          <w:szCs w:val="24"/>
        </w:rPr>
        <w:t xml:space="preserve"> </w:t>
      </w:r>
      <w:proofErr w:type="spellStart"/>
      <w:r w:rsidRPr="00BF17BE">
        <w:rPr>
          <w:rFonts w:ascii="Arial" w:hAnsi="Arial" w:cs="Arial"/>
          <w:color w:val="000000"/>
          <w:sz w:val="24"/>
          <w:szCs w:val="24"/>
        </w:rPr>
        <w:t>from</w:t>
      </w:r>
      <w:proofErr w:type="spellEnd"/>
      <w:r w:rsidRPr="00BF17BE">
        <w:rPr>
          <w:rFonts w:ascii="Arial" w:hAnsi="Arial" w:cs="Arial"/>
          <w:color w:val="000000"/>
          <w:sz w:val="24"/>
          <w:szCs w:val="24"/>
        </w:rPr>
        <w:t xml:space="preserve">: </w:t>
      </w:r>
      <w:hyperlink r:id="rId20" w:history="1">
        <w:r w:rsidRPr="002C407C">
          <w:rPr>
            <w:rStyle w:val="Hyperlink"/>
            <w:rFonts w:ascii="Arial" w:hAnsi="Arial" w:cs="Arial"/>
            <w:color w:val="auto"/>
            <w:sz w:val="24"/>
            <w:szCs w:val="24"/>
          </w:rPr>
          <w:t>http://www.blackwell-synergy.com/doi/abs/10.1111/j.1600-051X.2005.00765.x</w:t>
        </w:r>
      </w:hyperlink>
    </w:p>
    <w:p w14:paraId="37D0AECE"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p>
    <w:p w14:paraId="5BCED666"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Livro:</w:t>
      </w:r>
    </w:p>
    <w:p w14:paraId="2903DE6C" w14:textId="2243DF9E" w:rsidR="0025672D" w:rsidRPr="00664AE7" w:rsidRDefault="006A1804" w:rsidP="0025672D">
      <w:pPr>
        <w:autoSpaceDE w:val="0"/>
        <w:autoSpaceDN w:val="0"/>
        <w:adjustRightInd w:val="0"/>
        <w:spacing w:after="0" w:line="360" w:lineRule="auto"/>
        <w:jc w:val="both"/>
        <w:rPr>
          <w:rFonts w:ascii="Arial" w:hAnsi="Arial" w:cs="Arial"/>
          <w:color w:val="000000"/>
          <w:sz w:val="24"/>
          <w:szCs w:val="24"/>
        </w:rPr>
      </w:pPr>
      <w:r>
        <w:rPr>
          <w:rFonts w:cs="Arial"/>
          <w:b/>
          <w:noProof/>
          <w:sz w:val="28"/>
          <w:szCs w:val="28"/>
          <w:lang w:eastAsia="pt-BR"/>
        </w:rPr>
        <w:lastRenderedPageBreak/>
        <mc:AlternateContent>
          <mc:Choice Requires="wps">
            <w:drawing>
              <wp:anchor distT="0" distB="0" distL="114300" distR="114300" simplePos="0" relativeHeight="251697152" behindDoc="0" locked="0" layoutInCell="1" allowOverlap="1" wp14:anchorId="04D73FBC" wp14:editId="2C8FBC0E">
                <wp:simplePos x="0" y="0"/>
                <wp:positionH relativeFrom="column">
                  <wp:posOffset>5114925</wp:posOffset>
                </wp:positionH>
                <wp:positionV relativeFrom="paragraph">
                  <wp:posOffset>-873125</wp:posOffset>
                </wp:positionV>
                <wp:extent cx="466725" cy="523875"/>
                <wp:effectExtent l="0" t="0" r="9525" b="9525"/>
                <wp:wrapNone/>
                <wp:docPr id="29" name="Caixa de Texto 29"/>
                <wp:cNvGraphicFramePr/>
                <a:graphic xmlns:a="http://schemas.openxmlformats.org/drawingml/2006/main">
                  <a:graphicData uri="http://schemas.microsoft.com/office/word/2010/wordprocessingShape">
                    <wps:wsp>
                      <wps:cNvSpPr txBox="1"/>
                      <wps:spPr>
                        <a:xfrm>
                          <a:off x="0" y="0"/>
                          <a:ext cx="466725" cy="523875"/>
                        </a:xfrm>
                        <a:prstGeom prst="rect">
                          <a:avLst/>
                        </a:prstGeom>
                        <a:solidFill>
                          <a:schemeClr val="lt1"/>
                        </a:solidFill>
                        <a:ln w="6350">
                          <a:noFill/>
                        </a:ln>
                      </wps:spPr>
                      <wps:txbx>
                        <w:txbxContent>
                          <w:p w14:paraId="06B652C1" w14:textId="77777777" w:rsidR="006A1804" w:rsidRDefault="006A1804" w:rsidP="006A1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D73FBC" id="Caixa de Texto 29" o:spid="_x0000_s1044" type="#_x0000_t202" style="position:absolute;left:0;text-align:left;margin-left:402.75pt;margin-top:-68.75pt;width:36.75pt;height:41.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" fillcolor="white [3201]" stroked="f" strokeweight=".5pt">
                <v:textbox>
                  <w:txbxContent>
                    <w:p w14:paraId="06B652C1" w14:textId="77777777" w:rsidR="006A1804" w:rsidRDefault="006A1804" w:rsidP="006A1804"/>
                  </w:txbxContent>
                </v:textbox>
              </v:shape>
            </w:pict>
          </mc:Fallback>
        </mc:AlternateContent>
      </w:r>
      <w:r w:rsidR="0025672D" w:rsidRPr="00BF17BE">
        <w:rPr>
          <w:rFonts w:ascii="Arial" w:hAnsi="Arial" w:cs="Arial"/>
          <w:color w:val="000000"/>
          <w:sz w:val="24"/>
          <w:szCs w:val="24"/>
        </w:rPr>
        <w:t xml:space="preserve"> Paiva JG, </w:t>
      </w:r>
      <w:proofErr w:type="spellStart"/>
      <w:r w:rsidR="0025672D" w:rsidRPr="00BF17BE">
        <w:rPr>
          <w:rFonts w:ascii="Arial" w:hAnsi="Arial" w:cs="Arial"/>
          <w:color w:val="000000"/>
          <w:sz w:val="24"/>
          <w:szCs w:val="24"/>
        </w:rPr>
        <w:t>Antoniazzi</w:t>
      </w:r>
      <w:proofErr w:type="spellEnd"/>
      <w:r w:rsidR="0025672D" w:rsidRPr="00BF17BE">
        <w:rPr>
          <w:rFonts w:ascii="Arial" w:hAnsi="Arial" w:cs="Arial"/>
          <w:color w:val="000000"/>
          <w:sz w:val="24"/>
          <w:szCs w:val="24"/>
        </w:rPr>
        <w:t xml:space="preserve"> JH. Endodontia: bases para a prática clínica. 2.ed. São Paulo: Artes Médicas; 1988. </w:t>
      </w:r>
    </w:p>
    <w:p w14:paraId="1478A722"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p>
    <w:p w14:paraId="73B08B48" w14:textId="68B012DF"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Capítulo de Livro: </w:t>
      </w:r>
    </w:p>
    <w:p w14:paraId="56DC3161" w14:textId="5968BDBD"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proofErr w:type="spellStart"/>
      <w:r w:rsidRPr="00BF17BE">
        <w:rPr>
          <w:rFonts w:ascii="Arial" w:hAnsi="Arial" w:cs="Arial"/>
          <w:color w:val="000000"/>
          <w:sz w:val="24"/>
          <w:szCs w:val="24"/>
        </w:rPr>
        <w:t>Basbaum</w:t>
      </w:r>
      <w:proofErr w:type="spellEnd"/>
      <w:r w:rsidRPr="00BF17BE">
        <w:rPr>
          <w:rFonts w:ascii="Arial" w:hAnsi="Arial" w:cs="Arial"/>
          <w:color w:val="000000"/>
          <w:sz w:val="24"/>
          <w:szCs w:val="24"/>
        </w:rPr>
        <w:t xml:space="preserve"> AI, </w:t>
      </w:r>
      <w:proofErr w:type="spellStart"/>
      <w:r w:rsidRPr="00BF17BE">
        <w:rPr>
          <w:rFonts w:ascii="Arial" w:hAnsi="Arial" w:cs="Arial"/>
          <w:color w:val="000000"/>
          <w:sz w:val="24"/>
          <w:szCs w:val="24"/>
        </w:rPr>
        <w:t>Jessel</w:t>
      </w:r>
      <w:proofErr w:type="spellEnd"/>
      <w:r w:rsidRPr="00BF17BE">
        <w:rPr>
          <w:rFonts w:ascii="Arial" w:hAnsi="Arial" w:cs="Arial"/>
          <w:color w:val="000000"/>
          <w:sz w:val="24"/>
          <w:szCs w:val="24"/>
        </w:rPr>
        <w:t xml:space="preserve"> TM, The </w:t>
      </w:r>
      <w:proofErr w:type="spellStart"/>
      <w:r w:rsidRPr="00BF17BE">
        <w:rPr>
          <w:rFonts w:ascii="Arial" w:hAnsi="Arial" w:cs="Arial"/>
          <w:color w:val="000000"/>
          <w:sz w:val="24"/>
          <w:szCs w:val="24"/>
        </w:rPr>
        <w:t>perception</w:t>
      </w:r>
      <w:proofErr w:type="spellEnd"/>
      <w:r w:rsidRPr="00BF17BE">
        <w:rPr>
          <w:rFonts w:ascii="Arial" w:hAnsi="Arial" w:cs="Arial"/>
          <w:color w:val="000000"/>
          <w:sz w:val="24"/>
          <w:szCs w:val="24"/>
        </w:rPr>
        <w:t xml:space="preserve"> </w:t>
      </w:r>
      <w:proofErr w:type="spellStart"/>
      <w:r w:rsidRPr="00BF17BE">
        <w:rPr>
          <w:rFonts w:ascii="Arial" w:hAnsi="Arial" w:cs="Arial"/>
          <w:color w:val="000000"/>
          <w:sz w:val="24"/>
          <w:szCs w:val="24"/>
        </w:rPr>
        <w:t>of</w:t>
      </w:r>
      <w:proofErr w:type="spellEnd"/>
      <w:r w:rsidRPr="00BF17BE">
        <w:rPr>
          <w:rFonts w:ascii="Arial" w:hAnsi="Arial" w:cs="Arial"/>
          <w:color w:val="000000"/>
          <w:sz w:val="24"/>
          <w:szCs w:val="24"/>
        </w:rPr>
        <w:t xml:space="preserve"> </w:t>
      </w:r>
      <w:proofErr w:type="spellStart"/>
      <w:r w:rsidRPr="00BF17BE">
        <w:rPr>
          <w:rFonts w:ascii="Arial" w:hAnsi="Arial" w:cs="Arial"/>
          <w:color w:val="000000"/>
          <w:sz w:val="24"/>
          <w:szCs w:val="24"/>
        </w:rPr>
        <w:t>pain</w:t>
      </w:r>
      <w:proofErr w:type="spellEnd"/>
      <w:r w:rsidRPr="00BF17BE">
        <w:rPr>
          <w:rFonts w:ascii="Arial" w:hAnsi="Arial" w:cs="Arial"/>
          <w:color w:val="000000"/>
          <w:sz w:val="24"/>
          <w:szCs w:val="24"/>
        </w:rPr>
        <w:t xml:space="preserve">. In: Kandel ER, Schwartz JH, </w:t>
      </w:r>
      <w:proofErr w:type="spellStart"/>
      <w:r w:rsidRPr="00BF17BE">
        <w:rPr>
          <w:rFonts w:ascii="Arial" w:hAnsi="Arial" w:cs="Arial"/>
          <w:color w:val="000000"/>
          <w:sz w:val="24"/>
          <w:szCs w:val="24"/>
        </w:rPr>
        <w:t>Jessel</w:t>
      </w:r>
      <w:proofErr w:type="spellEnd"/>
      <w:r w:rsidRPr="00BF17BE">
        <w:rPr>
          <w:rFonts w:ascii="Arial" w:hAnsi="Arial" w:cs="Arial"/>
          <w:color w:val="000000"/>
          <w:sz w:val="24"/>
          <w:szCs w:val="24"/>
        </w:rPr>
        <w:t xml:space="preserve"> TM. </w:t>
      </w:r>
      <w:proofErr w:type="spellStart"/>
      <w:r w:rsidRPr="00BF17BE">
        <w:rPr>
          <w:rFonts w:ascii="Arial" w:hAnsi="Arial" w:cs="Arial"/>
          <w:color w:val="000000"/>
          <w:sz w:val="24"/>
          <w:szCs w:val="24"/>
        </w:rPr>
        <w:t>Principles</w:t>
      </w:r>
      <w:proofErr w:type="spellEnd"/>
      <w:r w:rsidRPr="00BF17BE">
        <w:rPr>
          <w:rFonts w:ascii="Arial" w:hAnsi="Arial" w:cs="Arial"/>
          <w:color w:val="000000"/>
          <w:sz w:val="24"/>
          <w:szCs w:val="24"/>
        </w:rPr>
        <w:t xml:space="preserve"> </w:t>
      </w:r>
      <w:proofErr w:type="spellStart"/>
      <w:r w:rsidRPr="00BF17BE">
        <w:rPr>
          <w:rFonts w:ascii="Arial" w:hAnsi="Arial" w:cs="Arial"/>
          <w:color w:val="000000"/>
          <w:sz w:val="24"/>
          <w:szCs w:val="24"/>
        </w:rPr>
        <w:t>of</w:t>
      </w:r>
      <w:proofErr w:type="spellEnd"/>
      <w:r w:rsidRPr="00BF17BE">
        <w:rPr>
          <w:rFonts w:ascii="Arial" w:hAnsi="Arial" w:cs="Arial"/>
          <w:color w:val="000000"/>
          <w:sz w:val="24"/>
          <w:szCs w:val="24"/>
        </w:rPr>
        <w:t xml:space="preserve"> neural </w:t>
      </w:r>
      <w:proofErr w:type="spellStart"/>
      <w:r w:rsidRPr="00BF17BE">
        <w:rPr>
          <w:rFonts w:ascii="Arial" w:hAnsi="Arial" w:cs="Arial"/>
          <w:color w:val="000000"/>
          <w:sz w:val="24"/>
          <w:szCs w:val="24"/>
        </w:rPr>
        <w:t>science</w:t>
      </w:r>
      <w:proofErr w:type="spellEnd"/>
      <w:r w:rsidRPr="00BF17BE">
        <w:rPr>
          <w:rFonts w:ascii="Arial" w:hAnsi="Arial" w:cs="Arial"/>
          <w:color w:val="000000"/>
          <w:sz w:val="24"/>
          <w:szCs w:val="24"/>
        </w:rPr>
        <w:t>. New York: McGraw Hill; 2000. p. 472-91.</w:t>
      </w:r>
    </w:p>
    <w:p w14:paraId="585F498D"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p>
    <w:p w14:paraId="5A9594F7"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Dissertações e Teses: </w:t>
      </w:r>
    </w:p>
    <w:p w14:paraId="3780B367"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Polido WD. A avaliação das alterações ósseas ao redor de implantes dentários durante o período de </w:t>
      </w:r>
      <w:proofErr w:type="spellStart"/>
      <w:r w:rsidRPr="00BF17BE">
        <w:rPr>
          <w:rFonts w:ascii="Arial" w:hAnsi="Arial" w:cs="Arial"/>
          <w:color w:val="000000"/>
          <w:sz w:val="24"/>
          <w:szCs w:val="24"/>
        </w:rPr>
        <w:t>osseointegração</w:t>
      </w:r>
      <w:proofErr w:type="spellEnd"/>
      <w:r w:rsidRPr="00BF17BE">
        <w:rPr>
          <w:rFonts w:ascii="Arial" w:hAnsi="Arial" w:cs="Arial"/>
          <w:color w:val="000000"/>
          <w:sz w:val="24"/>
          <w:szCs w:val="24"/>
        </w:rPr>
        <w:t xml:space="preserve"> através da radiografia digital direta [tese]. Porto Alegre (RS): Faculdade de Odontologia, Pontifícia Universidade Católica do Rio Grande do Sul; 1997. </w:t>
      </w:r>
    </w:p>
    <w:p w14:paraId="5F6F50EE"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p>
    <w:p w14:paraId="4C80A47C"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Documento eletrônico: </w:t>
      </w:r>
    </w:p>
    <w:p w14:paraId="7E3303B5" w14:textId="77777777" w:rsidR="0025672D" w:rsidRPr="00664AE7" w:rsidRDefault="0025672D" w:rsidP="0025672D">
      <w:pPr>
        <w:autoSpaceDE w:val="0"/>
        <w:autoSpaceDN w:val="0"/>
        <w:adjustRightInd w:val="0"/>
        <w:spacing w:after="0" w:line="360" w:lineRule="auto"/>
        <w:jc w:val="both"/>
        <w:rPr>
          <w:rFonts w:ascii="Arial" w:hAnsi="Arial" w:cs="Arial"/>
          <w:color w:val="000000"/>
          <w:sz w:val="24"/>
          <w:szCs w:val="24"/>
        </w:rPr>
      </w:pPr>
      <w:proofErr w:type="spellStart"/>
      <w:r w:rsidRPr="00BF17BE">
        <w:rPr>
          <w:rFonts w:ascii="Arial" w:hAnsi="Arial" w:cs="Arial"/>
          <w:color w:val="000000"/>
          <w:sz w:val="24"/>
          <w:szCs w:val="24"/>
        </w:rPr>
        <w:t>Ueki</w:t>
      </w:r>
      <w:proofErr w:type="spellEnd"/>
      <w:r w:rsidRPr="00BF17BE">
        <w:rPr>
          <w:rFonts w:ascii="Arial" w:hAnsi="Arial" w:cs="Arial"/>
          <w:color w:val="000000"/>
          <w:sz w:val="24"/>
          <w:szCs w:val="24"/>
        </w:rPr>
        <w:t xml:space="preserve"> N, </w:t>
      </w:r>
      <w:proofErr w:type="spellStart"/>
      <w:r w:rsidRPr="00BF17BE">
        <w:rPr>
          <w:rFonts w:ascii="Arial" w:hAnsi="Arial" w:cs="Arial"/>
          <w:color w:val="000000"/>
          <w:sz w:val="24"/>
          <w:szCs w:val="24"/>
        </w:rPr>
        <w:t>Higashino</w:t>
      </w:r>
      <w:proofErr w:type="spellEnd"/>
      <w:r w:rsidRPr="00BF17BE">
        <w:rPr>
          <w:rFonts w:ascii="Arial" w:hAnsi="Arial" w:cs="Arial"/>
          <w:color w:val="000000"/>
          <w:sz w:val="24"/>
          <w:szCs w:val="24"/>
        </w:rPr>
        <w:t xml:space="preserve"> K, Ortiz-Hidalgo CM. </w:t>
      </w:r>
      <w:proofErr w:type="spellStart"/>
      <w:r w:rsidRPr="00BF17BE">
        <w:rPr>
          <w:rFonts w:ascii="Arial" w:hAnsi="Arial" w:cs="Arial"/>
          <w:color w:val="000000"/>
          <w:sz w:val="24"/>
          <w:szCs w:val="24"/>
        </w:rPr>
        <w:t>Histopathology</w:t>
      </w:r>
      <w:proofErr w:type="spellEnd"/>
      <w:r w:rsidRPr="00BF17BE">
        <w:rPr>
          <w:rFonts w:ascii="Arial" w:hAnsi="Arial" w:cs="Arial"/>
          <w:color w:val="000000"/>
          <w:sz w:val="24"/>
          <w:szCs w:val="24"/>
        </w:rPr>
        <w:t xml:space="preserve"> [</w:t>
      </w:r>
      <w:proofErr w:type="spellStart"/>
      <w:r w:rsidRPr="00BF17BE">
        <w:rPr>
          <w:rFonts w:ascii="Arial" w:hAnsi="Arial" w:cs="Arial"/>
          <w:color w:val="000000"/>
          <w:sz w:val="24"/>
          <w:szCs w:val="24"/>
        </w:rPr>
        <w:t>monograph</w:t>
      </w:r>
      <w:proofErr w:type="spellEnd"/>
      <w:r w:rsidRPr="00BF17BE">
        <w:rPr>
          <w:rFonts w:ascii="Arial" w:hAnsi="Arial" w:cs="Arial"/>
          <w:color w:val="000000"/>
          <w:sz w:val="24"/>
          <w:szCs w:val="24"/>
        </w:rPr>
        <w:t xml:space="preserve"> online]. Houston: </w:t>
      </w:r>
      <w:proofErr w:type="spellStart"/>
      <w:r w:rsidRPr="00BF17BE">
        <w:rPr>
          <w:rFonts w:ascii="Arial" w:hAnsi="Arial" w:cs="Arial"/>
          <w:color w:val="000000"/>
          <w:sz w:val="24"/>
          <w:szCs w:val="24"/>
        </w:rPr>
        <w:t>Addison</w:t>
      </w:r>
      <w:proofErr w:type="spellEnd"/>
      <w:r w:rsidRPr="00BF17BE">
        <w:rPr>
          <w:rFonts w:ascii="Arial" w:hAnsi="Arial" w:cs="Arial"/>
          <w:color w:val="000000"/>
          <w:sz w:val="24"/>
          <w:szCs w:val="24"/>
        </w:rPr>
        <w:t xml:space="preserve"> </w:t>
      </w:r>
      <w:proofErr w:type="spellStart"/>
      <w:r w:rsidRPr="00BF17BE">
        <w:rPr>
          <w:rFonts w:ascii="Arial" w:hAnsi="Arial" w:cs="Arial"/>
          <w:color w:val="000000"/>
          <w:sz w:val="24"/>
          <w:szCs w:val="24"/>
        </w:rPr>
        <w:t>Boocks</w:t>
      </w:r>
      <w:proofErr w:type="spellEnd"/>
      <w:r w:rsidRPr="00BF17BE">
        <w:rPr>
          <w:rFonts w:ascii="Arial" w:hAnsi="Arial" w:cs="Arial"/>
          <w:color w:val="000000"/>
          <w:sz w:val="24"/>
          <w:szCs w:val="24"/>
        </w:rPr>
        <w:t xml:space="preserve">; 1998. [Acesso em 2001 jan. 27]. Disponível em http://www.list.com/dentistry. Observações: A exatidão das citações e referências é de responsabilidade dos autores. Não incluir resumos (abstracts), comunicações pessoais e materiais bibliográficos sem data de publicação na lista de referências. </w:t>
      </w:r>
    </w:p>
    <w:p w14:paraId="06222EB8"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p>
    <w:p w14:paraId="6866F4F9"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6. Tabelas: As tabelas devem ser construídas com o menu “Tabela” do programa Word for Windows, numeradas consecutivamente com algarismos arábicos na ordem de citação no texto (exemplo: Tabela 1, Tabela 2, </w:t>
      </w:r>
      <w:proofErr w:type="spellStart"/>
      <w:r w:rsidRPr="00BF17BE">
        <w:rPr>
          <w:rFonts w:ascii="Arial" w:hAnsi="Arial" w:cs="Arial"/>
          <w:color w:val="000000"/>
          <w:sz w:val="24"/>
          <w:szCs w:val="24"/>
        </w:rPr>
        <w:t>etc</w:t>
      </w:r>
      <w:proofErr w:type="spellEnd"/>
      <w:r w:rsidRPr="00BF17BE">
        <w:rPr>
          <w:rFonts w:ascii="Arial" w:hAnsi="Arial" w:cs="Arial"/>
          <w:color w:val="000000"/>
          <w:sz w:val="24"/>
          <w:szCs w:val="24"/>
        </w:rPr>
        <w:t xml:space="preserve">) e inseridas em folhas separadas após a lista de referências. O título deve explicativo e conciso, digitado em espaço 1,5 na parte superior da tabela. Todas as explicações devem ser apresentadas em notas de rodapé, identificadas pelos seguintes símbolos, nesta </w:t>
      </w:r>
      <w:proofErr w:type="spellStart"/>
      <w:r w:rsidRPr="00BF17BE">
        <w:rPr>
          <w:rFonts w:ascii="Arial" w:hAnsi="Arial" w:cs="Arial"/>
          <w:color w:val="000000"/>
          <w:sz w:val="24"/>
          <w:szCs w:val="24"/>
        </w:rPr>
        <w:t>seqüência</w:t>
      </w:r>
      <w:proofErr w:type="spellEnd"/>
      <w:r w:rsidRPr="00BF17BE">
        <w:rPr>
          <w:rFonts w:ascii="Arial" w:hAnsi="Arial" w:cs="Arial"/>
          <w:color w:val="000000"/>
          <w:sz w:val="24"/>
          <w:szCs w:val="24"/>
        </w:rPr>
        <w:t xml:space="preserve">: </w:t>
      </w:r>
      <w:proofErr w:type="gramStart"/>
      <w:r w:rsidRPr="00BF17BE">
        <w:rPr>
          <w:rFonts w:ascii="Arial" w:hAnsi="Arial" w:cs="Arial"/>
          <w:color w:val="000000"/>
          <w:sz w:val="24"/>
          <w:szCs w:val="24"/>
        </w:rPr>
        <w:t>*,†</w:t>
      </w:r>
      <w:proofErr w:type="gramEnd"/>
      <w:r w:rsidRPr="00BF17BE">
        <w:rPr>
          <w:rFonts w:ascii="Arial" w:hAnsi="Arial" w:cs="Arial"/>
          <w:color w:val="000000"/>
          <w:sz w:val="24"/>
          <w:szCs w:val="24"/>
        </w:rPr>
        <w:t xml:space="preserve">, ‡, §, ||,,**,††,‡‡. Não sublinhar ou desenhar linhas dentro das tabelas, nem usar espaços para separar colunas. O desvio-padrão deve ser expresso entre parênteses. </w:t>
      </w:r>
    </w:p>
    <w:p w14:paraId="50D0F422" w14:textId="77777777" w:rsidR="0025672D" w:rsidRPr="00BF17BE" w:rsidRDefault="0025672D" w:rsidP="0025672D">
      <w:pPr>
        <w:autoSpaceDE w:val="0"/>
        <w:autoSpaceDN w:val="0"/>
        <w:adjustRightInd w:val="0"/>
        <w:spacing w:after="0" w:line="360" w:lineRule="auto"/>
        <w:jc w:val="both"/>
        <w:rPr>
          <w:rFonts w:ascii="Arial" w:hAnsi="Arial" w:cs="Arial"/>
          <w:color w:val="000000"/>
          <w:sz w:val="24"/>
          <w:szCs w:val="24"/>
        </w:rPr>
      </w:pPr>
    </w:p>
    <w:p w14:paraId="7B32A9F8" w14:textId="5CFD870B" w:rsidR="0025672D" w:rsidRPr="00664AE7" w:rsidRDefault="006A1804" w:rsidP="0025672D">
      <w:pPr>
        <w:pStyle w:val="Default"/>
        <w:spacing w:line="360" w:lineRule="auto"/>
        <w:jc w:val="both"/>
        <w:rPr>
          <w:rFonts w:ascii="Arial" w:hAnsi="Arial" w:cs="Arial"/>
        </w:rPr>
      </w:pPr>
      <w:r>
        <w:rPr>
          <w:rFonts w:cs="Arial"/>
          <w:b/>
          <w:noProof/>
          <w:sz w:val="28"/>
          <w:szCs w:val="28"/>
          <w:lang w:eastAsia="pt-BR"/>
        </w:rPr>
        <w:lastRenderedPageBreak/>
        <mc:AlternateContent>
          <mc:Choice Requires="wps">
            <w:drawing>
              <wp:anchor distT="0" distB="0" distL="114300" distR="114300" simplePos="0" relativeHeight="251699200" behindDoc="0" locked="0" layoutInCell="1" allowOverlap="1" wp14:anchorId="536DAF03" wp14:editId="0CE7F549">
                <wp:simplePos x="0" y="0"/>
                <wp:positionH relativeFrom="column">
                  <wp:posOffset>5191125</wp:posOffset>
                </wp:positionH>
                <wp:positionV relativeFrom="paragraph">
                  <wp:posOffset>-787400</wp:posOffset>
                </wp:positionV>
                <wp:extent cx="466725" cy="523875"/>
                <wp:effectExtent l="0" t="0" r="9525" b="9525"/>
                <wp:wrapNone/>
                <wp:docPr id="30" name="Caixa de Texto 30"/>
                <wp:cNvGraphicFramePr/>
                <a:graphic xmlns:a="http://schemas.openxmlformats.org/drawingml/2006/main">
                  <a:graphicData uri="http://schemas.microsoft.com/office/word/2010/wordprocessingShape">
                    <wps:wsp>
                      <wps:cNvSpPr txBox="1"/>
                      <wps:spPr>
                        <a:xfrm>
                          <a:off x="0" y="0"/>
                          <a:ext cx="466725" cy="523875"/>
                        </a:xfrm>
                        <a:prstGeom prst="rect">
                          <a:avLst/>
                        </a:prstGeom>
                        <a:solidFill>
                          <a:schemeClr val="lt1"/>
                        </a:solidFill>
                        <a:ln w="6350">
                          <a:noFill/>
                        </a:ln>
                      </wps:spPr>
                      <wps:txbx>
                        <w:txbxContent>
                          <w:p w14:paraId="20E66FB7" w14:textId="77777777" w:rsidR="006A1804" w:rsidRDefault="006A1804" w:rsidP="006A1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6DAF03" id="Caixa de Texto 30" o:spid="_x0000_s1045" type="#_x0000_t202" style="position:absolute;left:0;text-align:left;margin-left:408.75pt;margin-top:-62pt;width:36.75pt;height:41.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" fillcolor="white [3201]" stroked="f" strokeweight=".5pt">
                <v:textbox>
                  <w:txbxContent>
                    <w:p w14:paraId="20E66FB7" w14:textId="77777777" w:rsidR="006A1804" w:rsidRDefault="006A1804" w:rsidP="006A1804"/>
                  </w:txbxContent>
                </v:textbox>
              </v:shape>
            </w:pict>
          </mc:Fallback>
        </mc:AlternateContent>
      </w:r>
      <w:r w:rsidR="0025672D" w:rsidRPr="00BF17BE">
        <w:rPr>
          <w:rFonts w:ascii="Arial" w:hAnsi="Arial" w:cs="Arial"/>
        </w:rPr>
        <w:t xml:space="preserve">7. Figuras: As ilustrações (fotografias, gráficos, desenhos, quadros, </w:t>
      </w:r>
      <w:proofErr w:type="spellStart"/>
      <w:r w:rsidR="0025672D" w:rsidRPr="00BF17BE">
        <w:rPr>
          <w:rFonts w:ascii="Arial" w:hAnsi="Arial" w:cs="Arial"/>
        </w:rPr>
        <w:t>etc</w:t>
      </w:r>
      <w:proofErr w:type="spellEnd"/>
      <w:r w:rsidR="0025672D" w:rsidRPr="00BF17BE">
        <w:rPr>
          <w:rFonts w:ascii="Arial" w:hAnsi="Arial" w:cs="Arial"/>
        </w:rPr>
        <w:t xml:space="preserve">) serão consideradas como figuras. Devem ser limitadas ao mínimo indispensáveis e numeradas consecutivamente em algarismos arábicos segundo a ordem em que são citadas no texto (exemplo: Figura 1, Figura 2, </w:t>
      </w:r>
      <w:proofErr w:type="spellStart"/>
      <w:r w:rsidR="0025672D" w:rsidRPr="00BF17BE">
        <w:rPr>
          <w:rFonts w:ascii="Arial" w:hAnsi="Arial" w:cs="Arial"/>
        </w:rPr>
        <w:t>etc</w:t>
      </w:r>
      <w:proofErr w:type="spellEnd"/>
      <w:r w:rsidR="0025672D" w:rsidRPr="00BF17BE">
        <w:rPr>
          <w:rFonts w:ascii="Arial" w:hAnsi="Arial" w:cs="Arial"/>
        </w:rPr>
        <w:t xml:space="preserve">). </w:t>
      </w:r>
    </w:p>
    <w:p w14:paraId="61AF8554" w14:textId="271B4A49" w:rsidR="0025672D" w:rsidRPr="00664AE7" w:rsidRDefault="0025672D" w:rsidP="0025672D">
      <w:pPr>
        <w:pStyle w:val="Default"/>
        <w:spacing w:line="360" w:lineRule="auto"/>
        <w:jc w:val="both"/>
        <w:rPr>
          <w:rFonts w:ascii="Arial" w:hAnsi="Arial" w:cs="Arial"/>
        </w:rPr>
      </w:pPr>
      <w:r w:rsidRPr="00BF17BE">
        <w:rPr>
          <w:rFonts w:ascii="Arial" w:hAnsi="Arial" w:cs="Arial"/>
        </w:rPr>
        <w:t xml:space="preserve">As figuras deverão ser inseridas ao final do manuscrito, após a lista das legendas correspondentes digitadas em uma página única. Todas as explicações devem ser apresentadas nas legendas, inclusive as abreviaturas existentes na figura. </w:t>
      </w:r>
    </w:p>
    <w:p w14:paraId="259AD9A2" w14:textId="77777777" w:rsidR="0025672D" w:rsidRPr="00BF17BE" w:rsidRDefault="0025672D" w:rsidP="0025672D">
      <w:pPr>
        <w:pStyle w:val="Default"/>
        <w:spacing w:line="360" w:lineRule="auto"/>
        <w:jc w:val="both"/>
        <w:rPr>
          <w:rFonts w:ascii="Arial" w:hAnsi="Arial" w:cs="Arial"/>
        </w:rPr>
      </w:pPr>
      <w:r w:rsidRPr="00BF17BE">
        <w:rPr>
          <w:rFonts w:ascii="Arial" w:hAnsi="Arial" w:cs="Arial"/>
        </w:rPr>
        <w:t xml:space="preserve">a. As fotografias e imagens digitalizadas deverão ser coloridas, em formato </w:t>
      </w:r>
      <w:proofErr w:type="spellStart"/>
      <w:r w:rsidRPr="00BF17BE">
        <w:rPr>
          <w:rFonts w:ascii="Arial" w:hAnsi="Arial" w:cs="Arial"/>
        </w:rPr>
        <w:t>tif</w:t>
      </w:r>
      <w:proofErr w:type="spellEnd"/>
      <w:r w:rsidRPr="00BF17BE">
        <w:rPr>
          <w:rFonts w:ascii="Arial" w:hAnsi="Arial" w:cs="Arial"/>
        </w:rPr>
        <w:t xml:space="preserve">, gif ou </w:t>
      </w:r>
      <w:proofErr w:type="spellStart"/>
      <w:r w:rsidRPr="00BF17BE">
        <w:rPr>
          <w:rFonts w:ascii="Arial" w:hAnsi="Arial" w:cs="Arial"/>
        </w:rPr>
        <w:t>jpg</w:t>
      </w:r>
      <w:proofErr w:type="spellEnd"/>
      <w:r w:rsidRPr="00BF17BE">
        <w:rPr>
          <w:rFonts w:ascii="Arial" w:hAnsi="Arial" w:cs="Arial"/>
        </w:rPr>
        <w:t xml:space="preserve">, com resolução mínima de 300dpi e 8 cm de largura. </w:t>
      </w:r>
    </w:p>
    <w:p w14:paraId="409BE7D4" w14:textId="77777777" w:rsidR="0025672D" w:rsidRPr="00BF17BE" w:rsidRDefault="0025672D" w:rsidP="0025672D">
      <w:pPr>
        <w:numPr>
          <w:ilvl w:val="1"/>
          <w:numId w:val="6"/>
        </w:numPr>
        <w:autoSpaceDE w:val="0"/>
        <w:autoSpaceDN w:val="0"/>
        <w:adjustRightInd w:val="0"/>
        <w:spacing w:after="94" w:line="360" w:lineRule="auto"/>
        <w:jc w:val="both"/>
        <w:rPr>
          <w:rFonts w:ascii="Arial" w:hAnsi="Arial" w:cs="Arial"/>
          <w:color w:val="000000"/>
          <w:sz w:val="24"/>
          <w:szCs w:val="24"/>
        </w:rPr>
      </w:pPr>
      <w:r w:rsidRPr="00BF17BE">
        <w:rPr>
          <w:rFonts w:ascii="Arial" w:hAnsi="Arial" w:cs="Arial"/>
          <w:color w:val="000000"/>
          <w:sz w:val="24"/>
          <w:szCs w:val="24"/>
        </w:rPr>
        <w:t xml:space="preserve">b. Letras e marcas de identificação devem ser claras e definidas. Áreas críticas de radiografias e microfotografias devem estar isoladas e/ou demarcadas. Microfotografias devem apresentar escalas internas e setas que contrastem com o fundo. </w:t>
      </w:r>
    </w:p>
    <w:p w14:paraId="381990E6" w14:textId="77777777" w:rsidR="0025672D" w:rsidRPr="00BF17BE" w:rsidRDefault="0025672D" w:rsidP="0025672D">
      <w:pPr>
        <w:numPr>
          <w:ilvl w:val="1"/>
          <w:numId w:val="6"/>
        </w:numPr>
        <w:autoSpaceDE w:val="0"/>
        <w:autoSpaceDN w:val="0"/>
        <w:adjustRightInd w:val="0"/>
        <w:spacing w:after="94" w:line="360" w:lineRule="auto"/>
        <w:jc w:val="both"/>
        <w:rPr>
          <w:rFonts w:ascii="Arial" w:hAnsi="Arial" w:cs="Arial"/>
          <w:color w:val="000000"/>
          <w:sz w:val="24"/>
          <w:szCs w:val="24"/>
        </w:rPr>
      </w:pPr>
      <w:r w:rsidRPr="00BF17BE">
        <w:rPr>
          <w:rFonts w:ascii="Arial" w:hAnsi="Arial" w:cs="Arial"/>
          <w:color w:val="000000"/>
          <w:sz w:val="24"/>
          <w:szCs w:val="24"/>
        </w:rPr>
        <w:t xml:space="preserve">c. Partes separadas de uma mesma figura devem ser legendadas com A, B, C, etc. Figuras simples e grupos de figuras não devem exceder, respectivamente, 8 cm e 16 cm de largura. </w:t>
      </w:r>
    </w:p>
    <w:p w14:paraId="47D89C13" w14:textId="77777777" w:rsidR="0025672D" w:rsidRPr="00BF17BE" w:rsidRDefault="0025672D" w:rsidP="0025672D">
      <w:pPr>
        <w:numPr>
          <w:ilvl w:val="1"/>
          <w:numId w:val="6"/>
        </w:numPr>
        <w:autoSpaceDE w:val="0"/>
        <w:autoSpaceDN w:val="0"/>
        <w:adjustRightInd w:val="0"/>
        <w:spacing w:after="94" w:line="360" w:lineRule="auto"/>
        <w:jc w:val="both"/>
        <w:rPr>
          <w:rFonts w:ascii="Arial" w:hAnsi="Arial" w:cs="Arial"/>
          <w:color w:val="000000"/>
          <w:sz w:val="24"/>
          <w:szCs w:val="24"/>
        </w:rPr>
      </w:pPr>
      <w:r w:rsidRPr="00BF17BE">
        <w:rPr>
          <w:rFonts w:ascii="Arial" w:hAnsi="Arial" w:cs="Arial"/>
          <w:color w:val="000000"/>
          <w:sz w:val="24"/>
          <w:szCs w:val="24"/>
        </w:rPr>
        <w:t xml:space="preserve">d. As fotografias clínicas não devem permitir a identificação do paciente. Caso exista a possibilidade de identificação, é obrigatório o envio de documento escrito fornecendo consentimento livre e esclarecido para a publicação. </w:t>
      </w:r>
    </w:p>
    <w:p w14:paraId="5BE85A8B" w14:textId="77777777" w:rsidR="0025672D" w:rsidRPr="00BF17BE" w:rsidRDefault="0025672D" w:rsidP="0025672D">
      <w:pPr>
        <w:numPr>
          <w:ilvl w:val="1"/>
          <w:numId w:val="6"/>
        </w:numPr>
        <w:autoSpaceDE w:val="0"/>
        <w:autoSpaceDN w:val="0"/>
        <w:adjustRightInd w:val="0"/>
        <w:spacing w:after="94" w:line="360" w:lineRule="auto"/>
        <w:jc w:val="both"/>
        <w:rPr>
          <w:rFonts w:ascii="Arial" w:hAnsi="Arial" w:cs="Arial"/>
          <w:color w:val="000000"/>
          <w:sz w:val="24"/>
          <w:szCs w:val="24"/>
        </w:rPr>
      </w:pPr>
      <w:r w:rsidRPr="00BF17BE">
        <w:rPr>
          <w:rFonts w:ascii="Arial" w:hAnsi="Arial" w:cs="Arial"/>
          <w:color w:val="000000"/>
          <w:sz w:val="24"/>
          <w:szCs w:val="24"/>
        </w:rPr>
        <w:t xml:space="preserve">e. Figuras reproduzidas de outras fontes já publicadas devem indicar esta condição na legenda, e devem ser acompanhadas por uma carta de permissão do detentor dos direitos. </w:t>
      </w:r>
    </w:p>
    <w:p w14:paraId="7BE677EF" w14:textId="77777777" w:rsidR="0025672D" w:rsidRPr="00BF17BE" w:rsidRDefault="0025672D" w:rsidP="0025672D">
      <w:pPr>
        <w:numPr>
          <w:ilvl w:val="1"/>
          <w:numId w:val="6"/>
        </w:numPr>
        <w:autoSpaceDE w:val="0"/>
        <w:autoSpaceDN w:val="0"/>
        <w:adjustRightInd w:val="0"/>
        <w:spacing w:after="0" w:line="360" w:lineRule="auto"/>
        <w:jc w:val="both"/>
        <w:rPr>
          <w:rFonts w:ascii="Arial" w:hAnsi="Arial" w:cs="Arial"/>
          <w:color w:val="000000"/>
          <w:sz w:val="24"/>
          <w:szCs w:val="24"/>
        </w:rPr>
      </w:pPr>
      <w:r w:rsidRPr="00BF17BE">
        <w:rPr>
          <w:rFonts w:ascii="Arial" w:hAnsi="Arial" w:cs="Arial"/>
          <w:color w:val="000000"/>
          <w:sz w:val="24"/>
          <w:szCs w:val="24"/>
        </w:rPr>
        <w:t xml:space="preserve">f. OS CASOS OMISSOS OU ESPECIAIS SERÃO RESOLVIDOS PELO CORPO EDITORIAL </w:t>
      </w:r>
    </w:p>
    <w:p w14:paraId="53940C2D" w14:textId="77777777" w:rsidR="0025672D" w:rsidRPr="00BF17BE" w:rsidRDefault="0025672D" w:rsidP="0025672D">
      <w:pPr>
        <w:numPr>
          <w:ilvl w:val="1"/>
          <w:numId w:val="6"/>
        </w:numPr>
        <w:autoSpaceDE w:val="0"/>
        <w:autoSpaceDN w:val="0"/>
        <w:adjustRightInd w:val="0"/>
        <w:spacing w:after="0" w:line="360" w:lineRule="auto"/>
        <w:jc w:val="both"/>
        <w:rPr>
          <w:rFonts w:ascii="Calibri" w:hAnsi="Calibri" w:cs="Calibri"/>
          <w:color w:val="000000"/>
        </w:rPr>
      </w:pPr>
    </w:p>
    <w:p w14:paraId="71A3FA07" w14:textId="77777777" w:rsidR="0025672D" w:rsidRPr="00BF17BE" w:rsidRDefault="0025672D" w:rsidP="0025672D">
      <w:pPr>
        <w:autoSpaceDE w:val="0"/>
        <w:autoSpaceDN w:val="0"/>
        <w:adjustRightInd w:val="0"/>
        <w:spacing w:after="0" w:line="360" w:lineRule="auto"/>
        <w:jc w:val="both"/>
        <w:rPr>
          <w:rFonts w:ascii="Verdana" w:hAnsi="Verdana" w:cs="Verdana"/>
          <w:color w:val="000000"/>
          <w:sz w:val="17"/>
          <w:szCs w:val="17"/>
        </w:rPr>
      </w:pPr>
    </w:p>
    <w:p w14:paraId="3ABBDD06" w14:textId="77777777" w:rsidR="0025672D" w:rsidRDefault="0025672D" w:rsidP="0025672D">
      <w:pPr>
        <w:pStyle w:val="Corpodetexto3"/>
        <w:jc w:val="center"/>
        <w:outlineLvl w:val="0"/>
        <w:rPr>
          <w:rFonts w:ascii="Arial" w:hAnsi="Arial" w:cs="Arial"/>
          <w:b/>
          <w:bCs/>
          <w:sz w:val="28"/>
          <w:szCs w:val="24"/>
        </w:rPr>
      </w:pPr>
    </w:p>
    <w:p w14:paraId="04643200" w14:textId="77777777" w:rsidR="0025672D" w:rsidRDefault="0025672D" w:rsidP="00CA60F0">
      <w:pPr>
        <w:rPr>
          <w:rFonts w:ascii="Arial" w:hAnsi="Arial" w:cs="Arial"/>
          <w:sz w:val="24"/>
          <w:szCs w:val="24"/>
        </w:rPr>
      </w:pPr>
    </w:p>
    <w:sectPr w:rsidR="0025672D" w:rsidSect="0025672D">
      <w:headerReference w:type="default" r:id="rId21"/>
      <w:pgSz w:w="11906" w:h="16838"/>
      <w:pgMar w:top="1702" w:right="1701" w:bottom="1843" w:left="1701" w:header="708" w:footer="70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9954B" w14:textId="77777777" w:rsidR="000B2655" w:rsidRDefault="000B2655" w:rsidP="00344EA3">
      <w:pPr>
        <w:spacing w:after="0" w:line="240" w:lineRule="auto"/>
      </w:pPr>
      <w:r>
        <w:separator/>
      </w:r>
    </w:p>
  </w:endnote>
  <w:endnote w:type="continuationSeparator" w:id="0">
    <w:p w14:paraId="66DB9AF7" w14:textId="77777777" w:rsidR="000B2655" w:rsidRDefault="000B2655" w:rsidP="00344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io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Futura LtCn BT">
    <w:altName w:val="Century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989ED" w14:textId="77777777" w:rsidR="000B2655" w:rsidRDefault="000B2655" w:rsidP="00344EA3">
      <w:pPr>
        <w:spacing w:after="0" w:line="240" w:lineRule="auto"/>
      </w:pPr>
      <w:r>
        <w:separator/>
      </w:r>
    </w:p>
  </w:footnote>
  <w:footnote w:type="continuationSeparator" w:id="0">
    <w:p w14:paraId="11969D3B" w14:textId="77777777" w:rsidR="000B2655" w:rsidRDefault="000B2655" w:rsidP="00344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935C4" w14:textId="12F22DE9" w:rsidR="00555B1D" w:rsidRDefault="00555B1D">
    <w:pPr>
      <w:pStyle w:val="Cabealho"/>
      <w:jc w:val="right"/>
    </w:pPr>
  </w:p>
  <w:p w14:paraId="2AA11928" w14:textId="77777777" w:rsidR="00555B1D" w:rsidRDefault="00555B1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583589"/>
      <w:docPartObj>
        <w:docPartGallery w:val="Page Numbers (Top of Page)"/>
        <w:docPartUnique/>
      </w:docPartObj>
    </w:sdtPr>
    <w:sdtEndPr/>
    <w:sdtContent>
      <w:p w14:paraId="4801D246" w14:textId="5F45E631" w:rsidR="00555B1D" w:rsidRDefault="00555B1D">
        <w:pPr>
          <w:pStyle w:val="Cabealho"/>
          <w:jc w:val="right"/>
        </w:pPr>
        <w:r>
          <w:fldChar w:fldCharType="begin"/>
        </w:r>
        <w:r>
          <w:instrText>PAGE   \* MERGEFORMAT</w:instrText>
        </w:r>
        <w:r>
          <w:fldChar w:fldCharType="separate"/>
        </w:r>
        <w:r w:rsidR="0041372A">
          <w:rPr>
            <w:noProof/>
          </w:rPr>
          <w:t>8</w:t>
        </w:r>
        <w:r>
          <w:fldChar w:fldCharType="end"/>
        </w:r>
      </w:p>
    </w:sdtContent>
  </w:sdt>
  <w:p w14:paraId="08EC949C" w14:textId="77777777" w:rsidR="00555B1D" w:rsidRDefault="00555B1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E9F6A56"/>
    <w:multiLevelType w:val="hybridMultilevel"/>
    <w:tmpl w:val="2DF934E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BABADB4"/>
    <w:multiLevelType w:val="hybridMultilevel"/>
    <w:tmpl w:val="AA5373A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161615F"/>
    <w:multiLevelType w:val="hybridMultilevel"/>
    <w:tmpl w:val="B2748830"/>
    <w:lvl w:ilvl="0" w:tplc="1D300606">
      <w:start w:val="1"/>
      <w:numFmt w:val="decimal"/>
      <w:lvlText w:val="%1-"/>
      <w:lvlJc w:val="left"/>
      <w:pPr>
        <w:ind w:left="2629" w:hanging="360"/>
      </w:pPr>
      <w:rPr>
        <w:rFonts w:hint="default"/>
        <w:b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A1836"/>
    <w:multiLevelType w:val="hybridMultilevel"/>
    <w:tmpl w:val="86CCA8CA"/>
    <w:lvl w:ilvl="0" w:tplc="753AC9C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BECE22B"/>
    <w:multiLevelType w:val="hybridMultilevel"/>
    <w:tmpl w:val="B745356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E201BA6"/>
    <w:multiLevelType w:val="hybridMultilevel"/>
    <w:tmpl w:val="871486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51B"/>
    <w:rsid w:val="00002131"/>
    <w:rsid w:val="00002F3B"/>
    <w:rsid w:val="000114FF"/>
    <w:rsid w:val="000120DF"/>
    <w:rsid w:val="00021D48"/>
    <w:rsid w:val="0002275A"/>
    <w:rsid w:val="00022B93"/>
    <w:rsid w:val="00023CA2"/>
    <w:rsid w:val="00033571"/>
    <w:rsid w:val="000419C5"/>
    <w:rsid w:val="00042CCD"/>
    <w:rsid w:val="00044374"/>
    <w:rsid w:val="00046180"/>
    <w:rsid w:val="00051258"/>
    <w:rsid w:val="00052947"/>
    <w:rsid w:val="00060356"/>
    <w:rsid w:val="00063939"/>
    <w:rsid w:val="0006512C"/>
    <w:rsid w:val="00066385"/>
    <w:rsid w:val="00067792"/>
    <w:rsid w:val="000744FF"/>
    <w:rsid w:val="00082224"/>
    <w:rsid w:val="00086E4D"/>
    <w:rsid w:val="000903CF"/>
    <w:rsid w:val="00090D8F"/>
    <w:rsid w:val="000961D2"/>
    <w:rsid w:val="000A0122"/>
    <w:rsid w:val="000A09FF"/>
    <w:rsid w:val="000A4100"/>
    <w:rsid w:val="000B03C7"/>
    <w:rsid w:val="000B2655"/>
    <w:rsid w:val="000C0BFF"/>
    <w:rsid w:val="000C41FA"/>
    <w:rsid w:val="000D5C91"/>
    <w:rsid w:val="000E48EA"/>
    <w:rsid w:val="000F0E4B"/>
    <w:rsid w:val="000F4126"/>
    <w:rsid w:val="000F6C9B"/>
    <w:rsid w:val="001043F5"/>
    <w:rsid w:val="00110147"/>
    <w:rsid w:val="00112C83"/>
    <w:rsid w:val="00113747"/>
    <w:rsid w:val="00113CE1"/>
    <w:rsid w:val="0011691F"/>
    <w:rsid w:val="001176BC"/>
    <w:rsid w:val="00127DE9"/>
    <w:rsid w:val="0013001B"/>
    <w:rsid w:val="00132BEC"/>
    <w:rsid w:val="001333A3"/>
    <w:rsid w:val="00147477"/>
    <w:rsid w:val="001501F4"/>
    <w:rsid w:val="001602CA"/>
    <w:rsid w:val="0016367D"/>
    <w:rsid w:val="00164D77"/>
    <w:rsid w:val="00180DC3"/>
    <w:rsid w:val="001814F4"/>
    <w:rsid w:val="00181A8E"/>
    <w:rsid w:val="00186B84"/>
    <w:rsid w:val="00187222"/>
    <w:rsid w:val="0019443A"/>
    <w:rsid w:val="00194ED6"/>
    <w:rsid w:val="001950F5"/>
    <w:rsid w:val="00196117"/>
    <w:rsid w:val="001A38E9"/>
    <w:rsid w:val="001A7DE0"/>
    <w:rsid w:val="001B038D"/>
    <w:rsid w:val="001B58D0"/>
    <w:rsid w:val="001B5DF3"/>
    <w:rsid w:val="001C1768"/>
    <w:rsid w:val="001D585B"/>
    <w:rsid w:val="001D59FD"/>
    <w:rsid w:val="001D6A67"/>
    <w:rsid w:val="001D6C68"/>
    <w:rsid w:val="001E064A"/>
    <w:rsid w:val="001E38E5"/>
    <w:rsid w:val="001E4587"/>
    <w:rsid w:val="001E7705"/>
    <w:rsid w:val="001F322B"/>
    <w:rsid w:val="001F739E"/>
    <w:rsid w:val="002005A9"/>
    <w:rsid w:val="00204F91"/>
    <w:rsid w:val="0020511C"/>
    <w:rsid w:val="00205DC3"/>
    <w:rsid w:val="00211BF4"/>
    <w:rsid w:val="0021343E"/>
    <w:rsid w:val="00220B27"/>
    <w:rsid w:val="0022579B"/>
    <w:rsid w:val="002326A2"/>
    <w:rsid w:val="00232D3E"/>
    <w:rsid w:val="00246898"/>
    <w:rsid w:val="002518BA"/>
    <w:rsid w:val="0025672D"/>
    <w:rsid w:val="002573D6"/>
    <w:rsid w:val="0026217F"/>
    <w:rsid w:val="00263B93"/>
    <w:rsid w:val="002663AE"/>
    <w:rsid w:val="002702A9"/>
    <w:rsid w:val="002766A7"/>
    <w:rsid w:val="00276C3A"/>
    <w:rsid w:val="00276E8B"/>
    <w:rsid w:val="0028057B"/>
    <w:rsid w:val="002815E8"/>
    <w:rsid w:val="002825CD"/>
    <w:rsid w:val="00290676"/>
    <w:rsid w:val="00290CE0"/>
    <w:rsid w:val="0029237F"/>
    <w:rsid w:val="00292FFB"/>
    <w:rsid w:val="00295053"/>
    <w:rsid w:val="0029641A"/>
    <w:rsid w:val="002A3DE8"/>
    <w:rsid w:val="002A3EA8"/>
    <w:rsid w:val="002B4D9F"/>
    <w:rsid w:val="002C0E70"/>
    <w:rsid w:val="002C1CC3"/>
    <w:rsid w:val="002C3950"/>
    <w:rsid w:val="002C407C"/>
    <w:rsid w:val="002D0F13"/>
    <w:rsid w:val="002D0F6A"/>
    <w:rsid w:val="002D1DD4"/>
    <w:rsid w:val="002D4FDD"/>
    <w:rsid w:val="002D7EF0"/>
    <w:rsid w:val="002E04EE"/>
    <w:rsid w:val="002F67FD"/>
    <w:rsid w:val="002F7263"/>
    <w:rsid w:val="00300D98"/>
    <w:rsid w:val="00307189"/>
    <w:rsid w:val="00307B4F"/>
    <w:rsid w:val="0031696F"/>
    <w:rsid w:val="0032172C"/>
    <w:rsid w:val="00322973"/>
    <w:rsid w:val="0033287B"/>
    <w:rsid w:val="00334B03"/>
    <w:rsid w:val="00334E7C"/>
    <w:rsid w:val="00337958"/>
    <w:rsid w:val="00342307"/>
    <w:rsid w:val="00344BE0"/>
    <w:rsid w:val="00344EA3"/>
    <w:rsid w:val="00345744"/>
    <w:rsid w:val="00351188"/>
    <w:rsid w:val="00360563"/>
    <w:rsid w:val="00363062"/>
    <w:rsid w:val="00364FD7"/>
    <w:rsid w:val="0036576C"/>
    <w:rsid w:val="00373017"/>
    <w:rsid w:val="00374BE6"/>
    <w:rsid w:val="00376CD3"/>
    <w:rsid w:val="003829CF"/>
    <w:rsid w:val="00386D67"/>
    <w:rsid w:val="003905C9"/>
    <w:rsid w:val="00392C8C"/>
    <w:rsid w:val="003A0AEA"/>
    <w:rsid w:val="003A1A0C"/>
    <w:rsid w:val="003A4483"/>
    <w:rsid w:val="003A4879"/>
    <w:rsid w:val="003B1FD7"/>
    <w:rsid w:val="003B65C3"/>
    <w:rsid w:val="003B66EB"/>
    <w:rsid w:val="003C36ED"/>
    <w:rsid w:val="003C43D9"/>
    <w:rsid w:val="003C51B7"/>
    <w:rsid w:val="003D315C"/>
    <w:rsid w:val="003D33B6"/>
    <w:rsid w:val="003D3E91"/>
    <w:rsid w:val="003E0F3C"/>
    <w:rsid w:val="003E17D9"/>
    <w:rsid w:val="003E1BF8"/>
    <w:rsid w:val="003E2C94"/>
    <w:rsid w:val="003E30AE"/>
    <w:rsid w:val="003E3B1F"/>
    <w:rsid w:val="003E4744"/>
    <w:rsid w:val="003F4582"/>
    <w:rsid w:val="00401F3A"/>
    <w:rsid w:val="00402FAC"/>
    <w:rsid w:val="0040355F"/>
    <w:rsid w:val="00404F5E"/>
    <w:rsid w:val="00406626"/>
    <w:rsid w:val="0041372A"/>
    <w:rsid w:val="00413773"/>
    <w:rsid w:val="00414FB0"/>
    <w:rsid w:val="00415E17"/>
    <w:rsid w:val="0042056C"/>
    <w:rsid w:val="0042468F"/>
    <w:rsid w:val="0042503A"/>
    <w:rsid w:val="004304DB"/>
    <w:rsid w:val="004342ED"/>
    <w:rsid w:val="00440284"/>
    <w:rsid w:val="004434AD"/>
    <w:rsid w:val="0044489D"/>
    <w:rsid w:val="00444E0F"/>
    <w:rsid w:val="00451289"/>
    <w:rsid w:val="0045369E"/>
    <w:rsid w:val="004551BA"/>
    <w:rsid w:val="004564FC"/>
    <w:rsid w:val="00456D3F"/>
    <w:rsid w:val="00460351"/>
    <w:rsid w:val="0046523A"/>
    <w:rsid w:val="004704C8"/>
    <w:rsid w:val="004722F0"/>
    <w:rsid w:val="00472DAC"/>
    <w:rsid w:val="004768F0"/>
    <w:rsid w:val="00480734"/>
    <w:rsid w:val="00481DF2"/>
    <w:rsid w:val="00484335"/>
    <w:rsid w:val="00486685"/>
    <w:rsid w:val="00491275"/>
    <w:rsid w:val="004924A8"/>
    <w:rsid w:val="00492E22"/>
    <w:rsid w:val="004A09E7"/>
    <w:rsid w:val="004A4727"/>
    <w:rsid w:val="004A7907"/>
    <w:rsid w:val="004C1528"/>
    <w:rsid w:val="004D15A0"/>
    <w:rsid w:val="004D223F"/>
    <w:rsid w:val="004D44CE"/>
    <w:rsid w:val="004E06DC"/>
    <w:rsid w:val="004E2409"/>
    <w:rsid w:val="004F7DAD"/>
    <w:rsid w:val="00503E5F"/>
    <w:rsid w:val="00504C60"/>
    <w:rsid w:val="0050696F"/>
    <w:rsid w:val="0051201C"/>
    <w:rsid w:val="0052256D"/>
    <w:rsid w:val="005239D5"/>
    <w:rsid w:val="00525B73"/>
    <w:rsid w:val="00526629"/>
    <w:rsid w:val="005317CF"/>
    <w:rsid w:val="005348B5"/>
    <w:rsid w:val="00534B9E"/>
    <w:rsid w:val="0053785E"/>
    <w:rsid w:val="0054417D"/>
    <w:rsid w:val="00546661"/>
    <w:rsid w:val="00552F61"/>
    <w:rsid w:val="0055459F"/>
    <w:rsid w:val="00555B1D"/>
    <w:rsid w:val="00557F42"/>
    <w:rsid w:val="00560A0D"/>
    <w:rsid w:val="00564310"/>
    <w:rsid w:val="0056732F"/>
    <w:rsid w:val="00573486"/>
    <w:rsid w:val="00574FD3"/>
    <w:rsid w:val="00577576"/>
    <w:rsid w:val="00577C02"/>
    <w:rsid w:val="00581207"/>
    <w:rsid w:val="0058797B"/>
    <w:rsid w:val="00587DFA"/>
    <w:rsid w:val="005A2FAA"/>
    <w:rsid w:val="005B6D2C"/>
    <w:rsid w:val="005B7336"/>
    <w:rsid w:val="005C3E66"/>
    <w:rsid w:val="005C475E"/>
    <w:rsid w:val="005D1CEB"/>
    <w:rsid w:val="005D46F3"/>
    <w:rsid w:val="005E0607"/>
    <w:rsid w:val="005E07AC"/>
    <w:rsid w:val="005E307E"/>
    <w:rsid w:val="005F3B7A"/>
    <w:rsid w:val="005F68D5"/>
    <w:rsid w:val="006023B0"/>
    <w:rsid w:val="00604880"/>
    <w:rsid w:val="006103D8"/>
    <w:rsid w:val="00610F4C"/>
    <w:rsid w:val="00616962"/>
    <w:rsid w:val="00620040"/>
    <w:rsid w:val="006206F7"/>
    <w:rsid w:val="006301C3"/>
    <w:rsid w:val="0063132E"/>
    <w:rsid w:val="00632E6A"/>
    <w:rsid w:val="006375C0"/>
    <w:rsid w:val="00641DA7"/>
    <w:rsid w:val="00642347"/>
    <w:rsid w:val="00644873"/>
    <w:rsid w:val="00646517"/>
    <w:rsid w:val="006557ED"/>
    <w:rsid w:val="0065607D"/>
    <w:rsid w:val="00657B8F"/>
    <w:rsid w:val="00661370"/>
    <w:rsid w:val="00664AE7"/>
    <w:rsid w:val="00666189"/>
    <w:rsid w:val="0067067E"/>
    <w:rsid w:val="00676F38"/>
    <w:rsid w:val="006829E0"/>
    <w:rsid w:val="0069150A"/>
    <w:rsid w:val="006965AC"/>
    <w:rsid w:val="006A1804"/>
    <w:rsid w:val="006A3362"/>
    <w:rsid w:val="006A7255"/>
    <w:rsid w:val="006B1145"/>
    <w:rsid w:val="006B7016"/>
    <w:rsid w:val="006C3D00"/>
    <w:rsid w:val="006C4A9C"/>
    <w:rsid w:val="006C6A2E"/>
    <w:rsid w:val="006C7394"/>
    <w:rsid w:val="006C7C37"/>
    <w:rsid w:val="006D0567"/>
    <w:rsid w:val="006D0978"/>
    <w:rsid w:val="006D1B9B"/>
    <w:rsid w:val="006D4E0F"/>
    <w:rsid w:val="006D5AF4"/>
    <w:rsid w:val="006E3911"/>
    <w:rsid w:val="006E6A00"/>
    <w:rsid w:val="006F0FC3"/>
    <w:rsid w:val="006F192E"/>
    <w:rsid w:val="006F2EE7"/>
    <w:rsid w:val="006F7398"/>
    <w:rsid w:val="00700623"/>
    <w:rsid w:val="007019EE"/>
    <w:rsid w:val="00704112"/>
    <w:rsid w:val="00704B2E"/>
    <w:rsid w:val="0070532B"/>
    <w:rsid w:val="00706B48"/>
    <w:rsid w:val="00710ED1"/>
    <w:rsid w:val="007134CB"/>
    <w:rsid w:val="00717F33"/>
    <w:rsid w:val="00721B22"/>
    <w:rsid w:val="00724989"/>
    <w:rsid w:val="007250EE"/>
    <w:rsid w:val="007273A5"/>
    <w:rsid w:val="00727622"/>
    <w:rsid w:val="00733A1F"/>
    <w:rsid w:val="0073574C"/>
    <w:rsid w:val="007362E7"/>
    <w:rsid w:val="007367D3"/>
    <w:rsid w:val="00752029"/>
    <w:rsid w:val="00754437"/>
    <w:rsid w:val="00756AFD"/>
    <w:rsid w:val="0075721E"/>
    <w:rsid w:val="007579C8"/>
    <w:rsid w:val="00757B16"/>
    <w:rsid w:val="0076183D"/>
    <w:rsid w:val="00761D5E"/>
    <w:rsid w:val="00766706"/>
    <w:rsid w:val="00767A10"/>
    <w:rsid w:val="007702D8"/>
    <w:rsid w:val="00774863"/>
    <w:rsid w:val="00775EF6"/>
    <w:rsid w:val="00777ADA"/>
    <w:rsid w:val="00780DAA"/>
    <w:rsid w:val="00784BB7"/>
    <w:rsid w:val="00786ACF"/>
    <w:rsid w:val="0078716E"/>
    <w:rsid w:val="00792700"/>
    <w:rsid w:val="007928BF"/>
    <w:rsid w:val="007A490E"/>
    <w:rsid w:val="007B1E0E"/>
    <w:rsid w:val="007B3EFE"/>
    <w:rsid w:val="007B7FF5"/>
    <w:rsid w:val="007C023A"/>
    <w:rsid w:val="007D1FD4"/>
    <w:rsid w:val="007D3B3D"/>
    <w:rsid w:val="007D6D47"/>
    <w:rsid w:val="007D7DA1"/>
    <w:rsid w:val="007E05CB"/>
    <w:rsid w:val="007E5857"/>
    <w:rsid w:val="007E6C77"/>
    <w:rsid w:val="007E73D5"/>
    <w:rsid w:val="007E7443"/>
    <w:rsid w:val="007F0109"/>
    <w:rsid w:val="007F1B61"/>
    <w:rsid w:val="007F6C49"/>
    <w:rsid w:val="008040DD"/>
    <w:rsid w:val="0081204F"/>
    <w:rsid w:val="00821718"/>
    <w:rsid w:val="008241D7"/>
    <w:rsid w:val="00830A41"/>
    <w:rsid w:val="0083431B"/>
    <w:rsid w:val="00834C30"/>
    <w:rsid w:val="00836DBA"/>
    <w:rsid w:val="008445D7"/>
    <w:rsid w:val="00844CFF"/>
    <w:rsid w:val="0084593F"/>
    <w:rsid w:val="00851A25"/>
    <w:rsid w:val="00852229"/>
    <w:rsid w:val="008548BB"/>
    <w:rsid w:val="008579FD"/>
    <w:rsid w:val="00857D9B"/>
    <w:rsid w:val="0086310F"/>
    <w:rsid w:val="0086322E"/>
    <w:rsid w:val="008679C9"/>
    <w:rsid w:val="00867EF1"/>
    <w:rsid w:val="00876AB7"/>
    <w:rsid w:val="00891ACD"/>
    <w:rsid w:val="00892F5E"/>
    <w:rsid w:val="00893C42"/>
    <w:rsid w:val="00893E70"/>
    <w:rsid w:val="0089576F"/>
    <w:rsid w:val="008A32C6"/>
    <w:rsid w:val="008A4AF4"/>
    <w:rsid w:val="008A5842"/>
    <w:rsid w:val="008B0803"/>
    <w:rsid w:val="008B0811"/>
    <w:rsid w:val="008B4A25"/>
    <w:rsid w:val="008B7507"/>
    <w:rsid w:val="008B7811"/>
    <w:rsid w:val="008C0B13"/>
    <w:rsid w:val="008C0EAD"/>
    <w:rsid w:val="008C21DB"/>
    <w:rsid w:val="008C6FC8"/>
    <w:rsid w:val="008D25CB"/>
    <w:rsid w:val="008D5208"/>
    <w:rsid w:val="008D5E93"/>
    <w:rsid w:val="008D62F9"/>
    <w:rsid w:val="008D66DF"/>
    <w:rsid w:val="008E3DC6"/>
    <w:rsid w:val="008F28DC"/>
    <w:rsid w:val="008F3B74"/>
    <w:rsid w:val="008F54C6"/>
    <w:rsid w:val="0090059A"/>
    <w:rsid w:val="00902989"/>
    <w:rsid w:val="009040C4"/>
    <w:rsid w:val="00905591"/>
    <w:rsid w:val="00906725"/>
    <w:rsid w:val="0090787D"/>
    <w:rsid w:val="00911BF5"/>
    <w:rsid w:val="009151EF"/>
    <w:rsid w:val="009161C0"/>
    <w:rsid w:val="00921071"/>
    <w:rsid w:val="0093403A"/>
    <w:rsid w:val="0094403B"/>
    <w:rsid w:val="009450B1"/>
    <w:rsid w:val="00945845"/>
    <w:rsid w:val="009462D6"/>
    <w:rsid w:val="00946703"/>
    <w:rsid w:val="009517B4"/>
    <w:rsid w:val="009530D3"/>
    <w:rsid w:val="009548BC"/>
    <w:rsid w:val="00955736"/>
    <w:rsid w:val="00957CEF"/>
    <w:rsid w:val="00962AC9"/>
    <w:rsid w:val="00966155"/>
    <w:rsid w:val="00966770"/>
    <w:rsid w:val="0096691F"/>
    <w:rsid w:val="0097274F"/>
    <w:rsid w:val="00973667"/>
    <w:rsid w:val="00973A16"/>
    <w:rsid w:val="00976B1A"/>
    <w:rsid w:val="0097716D"/>
    <w:rsid w:val="00980B5F"/>
    <w:rsid w:val="009831E8"/>
    <w:rsid w:val="00984142"/>
    <w:rsid w:val="00992E95"/>
    <w:rsid w:val="00993113"/>
    <w:rsid w:val="00994921"/>
    <w:rsid w:val="00994C97"/>
    <w:rsid w:val="00995854"/>
    <w:rsid w:val="00997C1C"/>
    <w:rsid w:val="009A11E0"/>
    <w:rsid w:val="009A420A"/>
    <w:rsid w:val="009B4551"/>
    <w:rsid w:val="009B497C"/>
    <w:rsid w:val="009B70FD"/>
    <w:rsid w:val="009B71B4"/>
    <w:rsid w:val="009B7F5F"/>
    <w:rsid w:val="009C0CB3"/>
    <w:rsid w:val="009C6DA9"/>
    <w:rsid w:val="009D16FF"/>
    <w:rsid w:val="009D4EF0"/>
    <w:rsid w:val="009E5248"/>
    <w:rsid w:val="009E7076"/>
    <w:rsid w:val="009E7400"/>
    <w:rsid w:val="009F22D4"/>
    <w:rsid w:val="009F3943"/>
    <w:rsid w:val="009F55CC"/>
    <w:rsid w:val="009F61BE"/>
    <w:rsid w:val="009F7D48"/>
    <w:rsid w:val="00A00C10"/>
    <w:rsid w:val="00A01BA9"/>
    <w:rsid w:val="00A033CB"/>
    <w:rsid w:val="00A0656D"/>
    <w:rsid w:val="00A0794A"/>
    <w:rsid w:val="00A12406"/>
    <w:rsid w:val="00A12696"/>
    <w:rsid w:val="00A130CA"/>
    <w:rsid w:val="00A21594"/>
    <w:rsid w:val="00A225FB"/>
    <w:rsid w:val="00A3188D"/>
    <w:rsid w:val="00A346C0"/>
    <w:rsid w:val="00A34CAA"/>
    <w:rsid w:val="00A354A8"/>
    <w:rsid w:val="00A37740"/>
    <w:rsid w:val="00A41859"/>
    <w:rsid w:val="00A5447A"/>
    <w:rsid w:val="00A553B2"/>
    <w:rsid w:val="00A55C28"/>
    <w:rsid w:val="00A572CE"/>
    <w:rsid w:val="00A75D11"/>
    <w:rsid w:val="00A76A32"/>
    <w:rsid w:val="00A80104"/>
    <w:rsid w:val="00A81166"/>
    <w:rsid w:val="00A816FF"/>
    <w:rsid w:val="00A82054"/>
    <w:rsid w:val="00A85845"/>
    <w:rsid w:val="00A86DB5"/>
    <w:rsid w:val="00A917DF"/>
    <w:rsid w:val="00A92ACB"/>
    <w:rsid w:val="00A937FB"/>
    <w:rsid w:val="00A93BBA"/>
    <w:rsid w:val="00A96BBE"/>
    <w:rsid w:val="00A97E99"/>
    <w:rsid w:val="00AA15DE"/>
    <w:rsid w:val="00AA230E"/>
    <w:rsid w:val="00AA4143"/>
    <w:rsid w:val="00AA5CDB"/>
    <w:rsid w:val="00AA62AE"/>
    <w:rsid w:val="00AB6F63"/>
    <w:rsid w:val="00AC01B4"/>
    <w:rsid w:val="00AC24DF"/>
    <w:rsid w:val="00AC45D7"/>
    <w:rsid w:val="00AC4EBD"/>
    <w:rsid w:val="00AC575E"/>
    <w:rsid w:val="00AD349F"/>
    <w:rsid w:val="00AD350B"/>
    <w:rsid w:val="00AD6E37"/>
    <w:rsid w:val="00AD7D66"/>
    <w:rsid w:val="00AE07C1"/>
    <w:rsid w:val="00AE2750"/>
    <w:rsid w:val="00AE3685"/>
    <w:rsid w:val="00AF1170"/>
    <w:rsid w:val="00B01F54"/>
    <w:rsid w:val="00B0357C"/>
    <w:rsid w:val="00B0372A"/>
    <w:rsid w:val="00B066BF"/>
    <w:rsid w:val="00B10260"/>
    <w:rsid w:val="00B11FD8"/>
    <w:rsid w:val="00B12671"/>
    <w:rsid w:val="00B13A4B"/>
    <w:rsid w:val="00B16C22"/>
    <w:rsid w:val="00B20B67"/>
    <w:rsid w:val="00B21FEB"/>
    <w:rsid w:val="00B243C3"/>
    <w:rsid w:val="00B255CE"/>
    <w:rsid w:val="00B30AFD"/>
    <w:rsid w:val="00B329D7"/>
    <w:rsid w:val="00B356A2"/>
    <w:rsid w:val="00B377A5"/>
    <w:rsid w:val="00B40522"/>
    <w:rsid w:val="00B40BA0"/>
    <w:rsid w:val="00B43218"/>
    <w:rsid w:val="00B45191"/>
    <w:rsid w:val="00B45F49"/>
    <w:rsid w:val="00B526C7"/>
    <w:rsid w:val="00B573A3"/>
    <w:rsid w:val="00B7164F"/>
    <w:rsid w:val="00B716EA"/>
    <w:rsid w:val="00B73C19"/>
    <w:rsid w:val="00B76CC8"/>
    <w:rsid w:val="00B822C6"/>
    <w:rsid w:val="00B83ED7"/>
    <w:rsid w:val="00B87379"/>
    <w:rsid w:val="00B90C51"/>
    <w:rsid w:val="00B90F5A"/>
    <w:rsid w:val="00B952A1"/>
    <w:rsid w:val="00B96A25"/>
    <w:rsid w:val="00BA2B25"/>
    <w:rsid w:val="00BA37BC"/>
    <w:rsid w:val="00BA4393"/>
    <w:rsid w:val="00BA47A9"/>
    <w:rsid w:val="00BA4EDF"/>
    <w:rsid w:val="00BA538E"/>
    <w:rsid w:val="00BB1597"/>
    <w:rsid w:val="00BB43D4"/>
    <w:rsid w:val="00BC18E0"/>
    <w:rsid w:val="00BC20F7"/>
    <w:rsid w:val="00BC2782"/>
    <w:rsid w:val="00BC33DC"/>
    <w:rsid w:val="00BC5F74"/>
    <w:rsid w:val="00BC6AC8"/>
    <w:rsid w:val="00BD0CA6"/>
    <w:rsid w:val="00BD3F62"/>
    <w:rsid w:val="00BD64D5"/>
    <w:rsid w:val="00BE324F"/>
    <w:rsid w:val="00BE6A6E"/>
    <w:rsid w:val="00BF17BE"/>
    <w:rsid w:val="00BF2DD0"/>
    <w:rsid w:val="00BF7D51"/>
    <w:rsid w:val="00C0269F"/>
    <w:rsid w:val="00C04E59"/>
    <w:rsid w:val="00C05541"/>
    <w:rsid w:val="00C065F9"/>
    <w:rsid w:val="00C12DFE"/>
    <w:rsid w:val="00C16068"/>
    <w:rsid w:val="00C164E7"/>
    <w:rsid w:val="00C17460"/>
    <w:rsid w:val="00C23572"/>
    <w:rsid w:val="00C23C4D"/>
    <w:rsid w:val="00C25522"/>
    <w:rsid w:val="00C277EC"/>
    <w:rsid w:val="00C2780A"/>
    <w:rsid w:val="00C27C1F"/>
    <w:rsid w:val="00C33837"/>
    <w:rsid w:val="00C344E1"/>
    <w:rsid w:val="00C457A7"/>
    <w:rsid w:val="00C54CD6"/>
    <w:rsid w:val="00C54EF7"/>
    <w:rsid w:val="00C61616"/>
    <w:rsid w:val="00C6356B"/>
    <w:rsid w:val="00C654D4"/>
    <w:rsid w:val="00C71369"/>
    <w:rsid w:val="00C74A26"/>
    <w:rsid w:val="00C76EDA"/>
    <w:rsid w:val="00C77CE7"/>
    <w:rsid w:val="00C81D1D"/>
    <w:rsid w:val="00C85948"/>
    <w:rsid w:val="00C8641F"/>
    <w:rsid w:val="00C919AC"/>
    <w:rsid w:val="00C954CE"/>
    <w:rsid w:val="00C96963"/>
    <w:rsid w:val="00CA00EB"/>
    <w:rsid w:val="00CA60F0"/>
    <w:rsid w:val="00CB0797"/>
    <w:rsid w:val="00CB32DB"/>
    <w:rsid w:val="00CB4473"/>
    <w:rsid w:val="00CB7A8F"/>
    <w:rsid w:val="00CC48FC"/>
    <w:rsid w:val="00CC5A13"/>
    <w:rsid w:val="00CD14B1"/>
    <w:rsid w:val="00CD5206"/>
    <w:rsid w:val="00CE6F53"/>
    <w:rsid w:val="00CF13AC"/>
    <w:rsid w:val="00CF4CAF"/>
    <w:rsid w:val="00CF658E"/>
    <w:rsid w:val="00D00DB7"/>
    <w:rsid w:val="00D02423"/>
    <w:rsid w:val="00D02EEF"/>
    <w:rsid w:val="00D06049"/>
    <w:rsid w:val="00D06879"/>
    <w:rsid w:val="00D27CCB"/>
    <w:rsid w:val="00D32B27"/>
    <w:rsid w:val="00D334B8"/>
    <w:rsid w:val="00D33871"/>
    <w:rsid w:val="00D356E5"/>
    <w:rsid w:val="00D37AC5"/>
    <w:rsid w:val="00D4350A"/>
    <w:rsid w:val="00D46C23"/>
    <w:rsid w:val="00D46EDF"/>
    <w:rsid w:val="00D5583A"/>
    <w:rsid w:val="00D61409"/>
    <w:rsid w:val="00D627AE"/>
    <w:rsid w:val="00D65BBC"/>
    <w:rsid w:val="00D67449"/>
    <w:rsid w:val="00D809A7"/>
    <w:rsid w:val="00D81B5A"/>
    <w:rsid w:val="00D849E8"/>
    <w:rsid w:val="00D93540"/>
    <w:rsid w:val="00DA0B4D"/>
    <w:rsid w:val="00DA1E8C"/>
    <w:rsid w:val="00DB4A6B"/>
    <w:rsid w:val="00DC299C"/>
    <w:rsid w:val="00DC29D4"/>
    <w:rsid w:val="00DC454E"/>
    <w:rsid w:val="00DC5927"/>
    <w:rsid w:val="00DC6BD6"/>
    <w:rsid w:val="00DD577E"/>
    <w:rsid w:val="00DE0D48"/>
    <w:rsid w:val="00DE4510"/>
    <w:rsid w:val="00DE49C1"/>
    <w:rsid w:val="00DE6E2D"/>
    <w:rsid w:val="00DE6EC4"/>
    <w:rsid w:val="00DE6EE9"/>
    <w:rsid w:val="00DF1C2C"/>
    <w:rsid w:val="00DF3DB6"/>
    <w:rsid w:val="00DF6D5F"/>
    <w:rsid w:val="00E010BA"/>
    <w:rsid w:val="00E016AA"/>
    <w:rsid w:val="00E0189A"/>
    <w:rsid w:val="00E05A47"/>
    <w:rsid w:val="00E069C9"/>
    <w:rsid w:val="00E1630B"/>
    <w:rsid w:val="00E165F2"/>
    <w:rsid w:val="00E17004"/>
    <w:rsid w:val="00E218DF"/>
    <w:rsid w:val="00E4041B"/>
    <w:rsid w:val="00E50BF1"/>
    <w:rsid w:val="00E526D7"/>
    <w:rsid w:val="00E53801"/>
    <w:rsid w:val="00E547D5"/>
    <w:rsid w:val="00E57041"/>
    <w:rsid w:val="00E5705D"/>
    <w:rsid w:val="00E57473"/>
    <w:rsid w:val="00E57BC2"/>
    <w:rsid w:val="00E66E3A"/>
    <w:rsid w:val="00E6731A"/>
    <w:rsid w:val="00E70049"/>
    <w:rsid w:val="00E7023C"/>
    <w:rsid w:val="00E707F5"/>
    <w:rsid w:val="00E74600"/>
    <w:rsid w:val="00E76C14"/>
    <w:rsid w:val="00E81BF6"/>
    <w:rsid w:val="00E86EC7"/>
    <w:rsid w:val="00E92635"/>
    <w:rsid w:val="00E938DB"/>
    <w:rsid w:val="00E956F3"/>
    <w:rsid w:val="00E969CA"/>
    <w:rsid w:val="00E97D14"/>
    <w:rsid w:val="00EA13F5"/>
    <w:rsid w:val="00EA1920"/>
    <w:rsid w:val="00EA2395"/>
    <w:rsid w:val="00EA3E08"/>
    <w:rsid w:val="00EB46B7"/>
    <w:rsid w:val="00EB47DD"/>
    <w:rsid w:val="00EB4BBE"/>
    <w:rsid w:val="00EC0C41"/>
    <w:rsid w:val="00EC63B7"/>
    <w:rsid w:val="00EC6F51"/>
    <w:rsid w:val="00ED15E6"/>
    <w:rsid w:val="00ED2684"/>
    <w:rsid w:val="00ED29DC"/>
    <w:rsid w:val="00EE0073"/>
    <w:rsid w:val="00EE027E"/>
    <w:rsid w:val="00EE0FD3"/>
    <w:rsid w:val="00EE162A"/>
    <w:rsid w:val="00EE4745"/>
    <w:rsid w:val="00EF0310"/>
    <w:rsid w:val="00EF0359"/>
    <w:rsid w:val="00EF0452"/>
    <w:rsid w:val="00EF11B5"/>
    <w:rsid w:val="00EF551B"/>
    <w:rsid w:val="00F0092B"/>
    <w:rsid w:val="00F00FED"/>
    <w:rsid w:val="00F02309"/>
    <w:rsid w:val="00F05BD4"/>
    <w:rsid w:val="00F14BE3"/>
    <w:rsid w:val="00F21B90"/>
    <w:rsid w:val="00F26C2C"/>
    <w:rsid w:val="00F30640"/>
    <w:rsid w:val="00F3335D"/>
    <w:rsid w:val="00F3372D"/>
    <w:rsid w:val="00F34EC5"/>
    <w:rsid w:val="00F35129"/>
    <w:rsid w:val="00F36CA3"/>
    <w:rsid w:val="00F4112F"/>
    <w:rsid w:val="00F53E99"/>
    <w:rsid w:val="00F62407"/>
    <w:rsid w:val="00F67769"/>
    <w:rsid w:val="00F7132F"/>
    <w:rsid w:val="00F76BCD"/>
    <w:rsid w:val="00F8270B"/>
    <w:rsid w:val="00F84117"/>
    <w:rsid w:val="00F9118E"/>
    <w:rsid w:val="00F92880"/>
    <w:rsid w:val="00F92EA4"/>
    <w:rsid w:val="00F938D3"/>
    <w:rsid w:val="00F97DEA"/>
    <w:rsid w:val="00FA182B"/>
    <w:rsid w:val="00FA3E20"/>
    <w:rsid w:val="00FA42DB"/>
    <w:rsid w:val="00FA5C50"/>
    <w:rsid w:val="00FB4AD3"/>
    <w:rsid w:val="00FC645B"/>
    <w:rsid w:val="00FD40A8"/>
    <w:rsid w:val="00FE0394"/>
    <w:rsid w:val="00FE10EE"/>
    <w:rsid w:val="00FE2CA4"/>
    <w:rsid w:val="00FE3883"/>
    <w:rsid w:val="00FE7BFF"/>
    <w:rsid w:val="00FE7FB2"/>
    <w:rsid w:val="00FF2A2E"/>
    <w:rsid w:val="00FF70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F9DC3"/>
  <w15:chartTrackingRefBased/>
  <w15:docId w15:val="{9C4F4594-2625-4816-9FE6-F0F1D69DB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F551B"/>
    <w:pPr>
      <w:ind w:left="720"/>
      <w:contextualSpacing/>
    </w:pPr>
  </w:style>
  <w:style w:type="paragraph" w:styleId="Pr-formataoHTML">
    <w:name w:val="HTML Preformatted"/>
    <w:basedOn w:val="Normal"/>
    <w:link w:val="Pr-formataoHTMLChar"/>
    <w:uiPriority w:val="99"/>
    <w:unhideWhenUsed/>
    <w:rsid w:val="00127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127DE9"/>
    <w:rPr>
      <w:rFonts w:ascii="Courier New" w:eastAsia="Times New Roman" w:hAnsi="Courier New" w:cs="Courier New"/>
      <w:sz w:val="20"/>
      <w:szCs w:val="20"/>
      <w:lang w:eastAsia="pt-BR"/>
    </w:rPr>
  </w:style>
  <w:style w:type="paragraph" w:styleId="Corpodetexto3">
    <w:name w:val="Body Text 3"/>
    <w:basedOn w:val="Normal"/>
    <w:link w:val="Corpodetexto3Char"/>
    <w:uiPriority w:val="99"/>
    <w:rsid w:val="00E57BC2"/>
    <w:pPr>
      <w:spacing w:after="0" w:line="360" w:lineRule="auto"/>
      <w:jc w:val="both"/>
    </w:pPr>
    <w:rPr>
      <w:rFonts w:ascii="Times New Roman" w:eastAsia="Times New Roman" w:hAnsi="Times New Roman" w:cs="Times New Roman"/>
      <w:sz w:val="26"/>
      <w:szCs w:val="26"/>
      <w:lang w:eastAsia="pt-BR"/>
    </w:rPr>
  </w:style>
  <w:style w:type="character" w:customStyle="1" w:styleId="Corpodetexto3Char">
    <w:name w:val="Corpo de texto 3 Char"/>
    <w:basedOn w:val="Fontepargpadro"/>
    <w:link w:val="Corpodetexto3"/>
    <w:uiPriority w:val="99"/>
    <w:rsid w:val="00E57BC2"/>
    <w:rPr>
      <w:rFonts w:ascii="Times New Roman" w:eastAsia="Times New Roman" w:hAnsi="Times New Roman" w:cs="Times New Roman"/>
      <w:sz w:val="26"/>
      <w:szCs w:val="26"/>
      <w:lang w:eastAsia="pt-BR"/>
    </w:rPr>
  </w:style>
  <w:style w:type="paragraph" w:customStyle="1" w:styleId="Default">
    <w:name w:val="Default"/>
    <w:rsid w:val="00FE10EE"/>
    <w:pPr>
      <w:autoSpaceDE w:val="0"/>
      <w:autoSpaceDN w:val="0"/>
      <w:adjustRightInd w:val="0"/>
      <w:spacing w:after="0" w:line="240" w:lineRule="auto"/>
    </w:pPr>
    <w:rPr>
      <w:rFonts w:ascii="Minion" w:hAnsi="Minion" w:cs="Minion"/>
      <w:color w:val="000000"/>
      <w:sz w:val="24"/>
      <w:szCs w:val="24"/>
    </w:rPr>
  </w:style>
  <w:style w:type="paragraph" w:styleId="Subttulo">
    <w:name w:val="Subtitle"/>
    <w:basedOn w:val="Normal"/>
    <w:link w:val="SubttuloChar"/>
    <w:uiPriority w:val="99"/>
    <w:qFormat/>
    <w:rsid w:val="009161C0"/>
    <w:pPr>
      <w:spacing w:after="0" w:line="360" w:lineRule="auto"/>
      <w:jc w:val="both"/>
    </w:pPr>
    <w:rPr>
      <w:rFonts w:ascii="Times New Roman" w:eastAsia="Times New Roman" w:hAnsi="Times New Roman" w:cs="Times New Roman"/>
      <w:b/>
      <w:bCs/>
      <w:sz w:val="26"/>
      <w:szCs w:val="26"/>
      <w:lang w:eastAsia="pt-BR"/>
    </w:rPr>
  </w:style>
  <w:style w:type="character" w:customStyle="1" w:styleId="SubttuloChar">
    <w:name w:val="Subtítulo Char"/>
    <w:basedOn w:val="Fontepargpadro"/>
    <w:link w:val="Subttulo"/>
    <w:uiPriority w:val="99"/>
    <w:rsid w:val="009161C0"/>
    <w:rPr>
      <w:rFonts w:ascii="Times New Roman" w:eastAsia="Times New Roman" w:hAnsi="Times New Roman" w:cs="Times New Roman"/>
      <w:b/>
      <w:bCs/>
      <w:sz w:val="26"/>
      <w:szCs w:val="26"/>
      <w:lang w:eastAsia="pt-BR"/>
    </w:rPr>
  </w:style>
  <w:style w:type="paragraph" w:styleId="NormalWeb">
    <w:name w:val="Normal (Web)"/>
    <w:basedOn w:val="Normal"/>
    <w:uiPriority w:val="99"/>
    <w:semiHidden/>
    <w:unhideWhenUsed/>
    <w:rsid w:val="007E05CB"/>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Hyperlink">
    <w:name w:val="Hyperlink"/>
    <w:basedOn w:val="Fontepargpadro"/>
    <w:uiPriority w:val="99"/>
    <w:unhideWhenUsed/>
    <w:rsid w:val="00D46C23"/>
    <w:rPr>
      <w:color w:val="0563C1" w:themeColor="hyperlink"/>
      <w:u w:val="single"/>
    </w:rPr>
  </w:style>
  <w:style w:type="character" w:customStyle="1" w:styleId="MenoPendente1">
    <w:name w:val="Menção Pendente1"/>
    <w:basedOn w:val="Fontepargpadro"/>
    <w:uiPriority w:val="99"/>
    <w:semiHidden/>
    <w:unhideWhenUsed/>
    <w:rsid w:val="00D46C23"/>
    <w:rPr>
      <w:color w:val="808080"/>
      <w:shd w:val="clear" w:color="auto" w:fill="E6E6E6"/>
    </w:rPr>
  </w:style>
  <w:style w:type="paragraph" w:styleId="Cabealho">
    <w:name w:val="header"/>
    <w:basedOn w:val="Normal"/>
    <w:link w:val="CabealhoChar"/>
    <w:uiPriority w:val="99"/>
    <w:unhideWhenUsed/>
    <w:rsid w:val="00344EA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4EA3"/>
  </w:style>
  <w:style w:type="paragraph" w:styleId="Rodap">
    <w:name w:val="footer"/>
    <w:basedOn w:val="Normal"/>
    <w:link w:val="RodapChar"/>
    <w:uiPriority w:val="99"/>
    <w:unhideWhenUsed/>
    <w:rsid w:val="00344EA3"/>
    <w:pPr>
      <w:tabs>
        <w:tab w:val="center" w:pos="4252"/>
        <w:tab w:val="right" w:pos="8504"/>
      </w:tabs>
      <w:spacing w:after="0" w:line="240" w:lineRule="auto"/>
    </w:pPr>
  </w:style>
  <w:style w:type="character" w:customStyle="1" w:styleId="RodapChar">
    <w:name w:val="Rodapé Char"/>
    <w:basedOn w:val="Fontepargpadro"/>
    <w:link w:val="Rodap"/>
    <w:uiPriority w:val="99"/>
    <w:rsid w:val="00344EA3"/>
  </w:style>
  <w:style w:type="character" w:styleId="nfase">
    <w:name w:val="Emphasis"/>
    <w:basedOn w:val="Fontepargpadro"/>
    <w:uiPriority w:val="20"/>
    <w:qFormat/>
    <w:rsid w:val="00E74600"/>
    <w:rPr>
      <w:i/>
      <w:iCs/>
    </w:rPr>
  </w:style>
  <w:style w:type="paragraph" w:styleId="Textodebalo">
    <w:name w:val="Balloon Text"/>
    <w:basedOn w:val="Normal"/>
    <w:link w:val="TextodebaloChar"/>
    <w:uiPriority w:val="99"/>
    <w:semiHidden/>
    <w:unhideWhenUsed/>
    <w:rsid w:val="005C475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C475E"/>
    <w:rPr>
      <w:rFonts w:ascii="Segoe UI" w:hAnsi="Segoe UI" w:cs="Segoe UI"/>
      <w:sz w:val="18"/>
      <w:szCs w:val="18"/>
    </w:rPr>
  </w:style>
  <w:style w:type="character" w:customStyle="1" w:styleId="A2">
    <w:name w:val="A2"/>
    <w:uiPriority w:val="99"/>
    <w:rsid w:val="009A420A"/>
    <w:rPr>
      <w:rFonts w:cs="Minion Pro"/>
      <w:color w:val="000000"/>
      <w:sz w:val="12"/>
      <w:szCs w:val="12"/>
    </w:rPr>
  </w:style>
  <w:style w:type="character" w:customStyle="1" w:styleId="A8">
    <w:name w:val="A8"/>
    <w:uiPriority w:val="99"/>
    <w:rsid w:val="00C25522"/>
    <w:rPr>
      <w:rFonts w:cs="Futura LtCn BT"/>
      <w:color w:val="000000"/>
      <w:sz w:val="48"/>
      <w:szCs w:val="48"/>
    </w:rPr>
  </w:style>
  <w:style w:type="character" w:customStyle="1" w:styleId="A3">
    <w:name w:val="A3"/>
    <w:uiPriority w:val="99"/>
    <w:rsid w:val="00C25522"/>
    <w:rPr>
      <w:color w:val="000000"/>
      <w:sz w:val="14"/>
      <w:szCs w:val="14"/>
    </w:rPr>
  </w:style>
  <w:style w:type="character" w:styleId="Refdecomentrio">
    <w:name w:val="annotation reference"/>
    <w:basedOn w:val="Fontepargpadro"/>
    <w:uiPriority w:val="99"/>
    <w:semiHidden/>
    <w:unhideWhenUsed/>
    <w:rsid w:val="008D25CB"/>
    <w:rPr>
      <w:sz w:val="16"/>
      <w:szCs w:val="16"/>
    </w:rPr>
  </w:style>
  <w:style w:type="paragraph" w:styleId="Textodecomentrio">
    <w:name w:val="annotation text"/>
    <w:basedOn w:val="Normal"/>
    <w:link w:val="TextodecomentrioChar"/>
    <w:uiPriority w:val="99"/>
    <w:semiHidden/>
    <w:unhideWhenUsed/>
    <w:rsid w:val="008D25C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D25CB"/>
    <w:rPr>
      <w:sz w:val="20"/>
      <w:szCs w:val="20"/>
    </w:rPr>
  </w:style>
  <w:style w:type="paragraph" w:styleId="Assuntodocomentrio">
    <w:name w:val="annotation subject"/>
    <w:basedOn w:val="Textodecomentrio"/>
    <w:next w:val="Textodecomentrio"/>
    <w:link w:val="AssuntodocomentrioChar"/>
    <w:uiPriority w:val="99"/>
    <w:semiHidden/>
    <w:unhideWhenUsed/>
    <w:rsid w:val="008D25CB"/>
    <w:rPr>
      <w:b/>
      <w:bCs/>
    </w:rPr>
  </w:style>
  <w:style w:type="character" w:customStyle="1" w:styleId="AssuntodocomentrioChar">
    <w:name w:val="Assunto do comentário Char"/>
    <w:basedOn w:val="TextodecomentrioChar"/>
    <w:link w:val="Assuntodocomentrio"/>
    <w:uiPriority w:val="99"/>
    <w:semiHidden/>
    <w:rsid w:val="008D25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984195">
      <w:bodyDiv w:val="1"/>
      <w:marLeft w:val="0"/>
      <w:marRight w:val="0"/>
      <w:marTop w:val="0"/>
      <w:marBottom w:val="0"/>
      <w:divBdr>
        <w:top w:val="none" w:sz="0" w:space="0" w:color="auto"/>
        <w:left w:val="none" w:sz="0" w:space="0" w:color="auto"/>
        <w:bottom w:val="none" w:sz="0" w:space="0" w:color="auto"/>
        <w:right w:val="none" w:sz="0" w:space="0" w:color="auto"/>
      </w:divBdr>
    </w:div>
    <w:div w:id="733162594">
      <w:bodyDiv w:val="1"/>
      <w:marLeft w:val="0"/>
      <w:marRight w:val="0"/>
      <w:marTop w:val="0"/>
      <w:marBottom w:val="0"/>
      <w:divBdr>
        <w:top w:val="none" w:sz="0" w:space="0" w:color="auto"/>
        <w:left w:val="none" w:sz="0" w:space="0" w:color="auto"/>
        <w:bottom w:val="none" w:sz="0" w:space="0" w:color="auto"/>
        <w:right w:val="none" w:sz="0" w:space="0" w:color="auto"/>
      </w:divBdr>
    </w:div>
    <w:div w:id="756486419">
      <w:bodyDiv w:val="1"/>
      <w:marLeft w:val="0"/>
      <w:marRight w:val="0"/>
      <w:marTop w:val="0"/>
      <w:marBottom w:val="0"/>
      <w:divBdr>
        <w:top w:val="none" w:sz="0" w:space="0" w:color="auto"/>
        <w:left w:val="none" w:sz="0" w:space="0" w:color="auto"/>
        <w:bottom w:val="none" w:sz="0" w:space="0" w:color="auto"/>
        <w:right w:val="none" w:sz="0" w:space="0" w:color="auto"/>
      </w:divBdr>
    </w:div>
    <w:div w:id="762796373">
      <w:bodyDiv w:val="1"/>
      <w:marLeft w:val="0"/>
      <w:marRight w:val="0"/>
      <w:marTop w:val="0"/>
      <w:marBottom w:val="0"/>
      <w:divBdr>
        <w:top w:val="none" w:sz="0" w:space="0" w:color="auto"/>
        <w:left w:val="none" w:sz="0" w:space="0" w:color="auto"/>
        <w:bottom w:val="none" w:sz="0" w:space="0" w:color="auto"/>
        <w:right w:val="none" w:sz="0" w:space="0" w:color="auto"/>
      </w:divBdr>
    </w:div>
    <w:div w:id="795023030">
      <w:bodyDiv w:val="1"/>
      <w:marLeft w:val="0"/>
      <w:marRight w:val="0"/>
      <w:marTop w:val="0"/>
      <w:marBottom w:val="0"/>
      <w:divBdr>
        <w:top w:val="none" w:sz="0" w:space="0" w:color="auto"/>
        <w:left w:val="none" w:sz="0" w:space="0" w:color="auto"/>
        <w:bottom w:val="none" w:sz="0" w:space="0" w:color="auto"/>
        <w:right w:val="none" w:sz="0" w:space="0" w:color="auto"/>
      </w:divBdr>
    </w:div>
    <w:div w:id="1128622088">
      <w:bodyDiv w:val="1"/>
      <w:marLeft w:val="0"/>
      <w:marRight w:val="0"/>
      <w:marTop w:val="0"/>
      <w:marBottom w:val="0"/>
      <w:divBdr>
        <w:top w:val="none" w:sz="0" w:space="0" w:color="auto"/>
        <w:left w:val="none" w:sz="0" w:space="0" w:color="auto"/>
        <w:bottom w:val="none" w:sz="0" w:space="0" w:color="auto"/>
        <w:right w:val="none" w:sz="0" w:space="0" w:color="auto"/>
      </w:divBdr>
    </w:div>
    <w:div w:id="1236937803">
      <w:bodyDiv w:val="1"/>
      <w:marLeft w:val="0"/>
      <w:marRight w:val="0"/>
      <w:marTop w:val="0"/>
      <w:marBottom w:val="0"/>
      <w:divBdr>
        <w:top w:val="none" w:sz="0" w:space="0" w:color="auto"/>
        <w:left w:val="none" w:sz="0" w:space="0" w:color="auto"/>
        <w:bottom w:val="none" w:sz="0" w:space="0" w:color="auto"/>
        <w:right w:val="none" w:sz="0" w:space="0" w:color="auto"/>
      </w:divBdr>
    </w:div>
    <w:div w:id="1249776760">
      <w:bodyDiv w:val="1"/>
      <w:marLeft w:val="0"/>
      <w:marRight w:val="0"/>
      <w:marTop w:val="0"/>
      <w:marBottom w:val="0"/>
      <w:divBdr>
        <w:top w:val="none" w:sz="0" w:space="0" w:color="auto"/>
        <w:left w:val="none" w:sz="0" w:space="0" w:color="auto"/>
        <w:bottom w:val="none" w:sz="0" w:space="0" w:color="auto"/>
        <w:right w:val="none" w:sz="0" w:space="0" w:color="auto"/>
      </w:divBdr>
    </w:div>
    <w:div w:id="1317341914">
      <w:bodyDiv w:val="1"/>
      <w:marLeft w:val="0"/>
      <w:marRight w:val="0"/>
      <w:marTop w:val="0"/>
      <w:marBottom w:val="0"/>
      <w:divBdr>
        <w:top w:val="none" w:sz="0" w:space="0" w:color="auto"/>
        <w:left w:val="none" w:sz="0" w:space="0" w:color="auto"/>
        <w:bottom w:val="none" w:sz="0" w:space="0" w:color="auto"/>
        <w:right w:val="none" w:sz="0" w:space="0" w:color="auto"/>
      </w:divBdr>
    </w:div>
    <w:div w:id="1366711160">
      <w:bodyDiv w:val="1"/>
      <w:marLeft w:val="0"/>
      <w:marRight w:val="0"/>
      <w:marTop w:val="0"/>
      <w:marBottom w:val="0"/>
      <w:divBdr>
        <w:top w:val="none" w:sz="0" w:space="0" w:color="auto"/>
        <w:left w:val="none" w:sz="0" w:space="0" w:color="auto"/>
        <w:bottom w:val="none" w:sz="0" w:space="0" w:color="auto"/>
        <w:right w:val="none" w:sz="0" w:space="0" w:color="auto"/>
      </w:divBdr>
    </w:div>
    <w:div w:id="1404258924">
      <w:bodyDiv w:val="1"/>
      <w:marLeft w:val="0"/>
      <w:marRight w:val="0"/>
      <w:marTop w:val="0"/>
      <w:marBottom w:val="0"/>
      <w:divBdr>
        <w:top w:val="none" w:sz="0" w:space="0" w:color="auto"/>
        <w:left w:val="none" w:sz="0" w:space="0" w:color="auto"/>
        <w:bottom w:val="none" w:sz="0" w:space="0" w:color="auto"/>
        <w:right w:val="none" w:sz="0" w:space="0" w:color="auto"/>
      </w:divBdr>
    </w:div>
    <w:div w:id="1491097462">
      <w:bodyDiv w:val="1"/>
      <w:marLeft w:val="0"/>
      <w:marRight w:val="0"/>
      <w:marTop w:val="0"/>
      <w:marBottom w:val="0"/>
      <w:divBdr>
        <w:top w:val="none" w:sz="0" w:space="0" w:color="auto"/>
        <w:left w:val="none" w:sz="0" w:space="0" w:color="auto"/>
        <w:bottom w:val="none" w:sz="0" w:space="0" w:color="auto"/>
        <w:right w:val="none" w:sz="0" w:space="0" w:color="auto"/>
      </w:divBdr>
    </w:div>
    <w:div w:id="1659503477">
      <w:bodyDiv w:val="1"/>
      <w:marLeft w:val="0"/>
      <w:marRight w:val="0"/>
      <w:marTop w:val="0"/>
      <w:marBottom w:val="0"/>
      <w:divBdr>
        <w:top w:val="none" w:sz="0" w:space="0" w:color="auto"/>
        <w:left w:val="none" w:sz="0" w:space="0" w:color="auto"/>
        <w:bottom w:val="none" w:sz="0" w:space="0" w:color="auto"/>
        <w:right w:val="none" w:sz="0" w:space="0" w:color="auto"/>
      </w:divBdr>
    </w:div>
    <w:div w:id="1774007508">
      <w:bodyDiv w:val="1"/>
      <w:marLeft w:val="0"/>
      <w:marRight w:val="0"/>
      <w:marTop w:val="0"/>
      <w:marBottom w:val="0"/>
      <w:divBdr>
        <w:top w:val="none" w:sz="0" w:space="0" w:color="auto"/>
        <w:left w:val="none" w:sz="0" w:space="0" w:color="auto"/>
        <w:bottom w:val="none" w:sz="0" w:space="0" w:color="auto"/>
        <w:right w:val="none" w:sz="0" w:space="0" w:color="auto"/>
      </w:divBdr>
    </w:div>
    <w:div w:id="1917205775">
      <w:bodyDiv w:val="1"/>
      <w:marLeft w:val="0"/>
      <w:marRight w:val="0"/>
      <w:marTop w:val="0"/>
      <w:marBottom w:val="0"/>
      <w:divBdr>
        <w:top w:val="none" w:sz="0" w:space="0" w:color="auto"/>
        <w:left w:val="none" w:sz="0" w:space="0" w:color="auto"/>
        <w:bottom w:val="none" w:sz="0" w:space="0" w:color="auto"/>
        <w:right w:val="none" w:sz="0" w:space="0" w:color="auto"/>
      </w:divBdr>
    </w:div>
    <w:div w:id="1956056172">
      <w:bodyDiv w:val="1"/>
      <w:marLeft w:val="0"/>
      <w:marRight w:val="0"/>
      <w:marTop w:val="0"/>
      <w:marBottom w:val="0"/>
      <w:divBdr>
        <w:top w:val="none" w:sz="0" w:space="0" w:color="auto"/>
        <w:left w:val="none" w:sz="0" w:space="0" w:color="auto"/>
        <w:bottom w:val="none" w:sz="0" w:space="0" w:color="auto"/>
        <w:right w:val="none" w:sz="0" w:space="0" w:color="auto"/>
      </w:divBdr>
    </w:div>
    <w:div w:id="2025591693">
      <w:bodyDiv w:val="1"/>
      <w:marLeft w:val="0"/>
      <w:marRight w:val="0"/>
      <w:marTop w:val="0"/>
      <w:marBottom w:val="0"/>
      <w:divBdr>
        <w:top w:val="none" w:sz="0" w:space="0" w:color="auto"/>
        <w:left w:val="none" w:sz="0" w:space="0" w:color="auto"/>
        <w:bottom w:val="none" w:sz="0" w:space="0" w:color="auto"/>
        <w:right w:val="none" w:sz="0" w:space="0" w:color="auto"/>
      </w:divBdr>
    </w:div>
    <w:div w:id="2026863276">
      <w:bodyDiv w:val="1"/>
      <w:marLeft w:val="0"/>
      <w:marRight w:val="0"/>
      <w:marTop w:val="0"/>
      <w:marBottom w:val="0"/>
      <w:divBdr>
        <w:top w:val="none" w:sz="0" w:space="0" w:color="auto"/>
        <w:left w:val="none" w:sz="0" w:space="0" w:color="auto"/>
        <w:bottom w:val="none" w:sz="0" w:space="0" w:color="auto"/>
        <w:right w:val="none" w:sz="0" w:space="0" w:color="auto"/>
      </w:divBdr>
    </w:div>
    <w:div w:id="211065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1016/j.joms.2017.11.006"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aafp.org/afp"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blackwell-synergy.com/doi/abs/10.1111/j.1600-051X.2005.00765.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i.org/10.1016/j.coms.2018.03.001"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E191D-8D22-41C7-8CAA-F5C1E365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6651</Words>
  <Characters>35916</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Laiz Vieira Souza</dc:creator>
  <cp:keywords/>
  <dc:description/>
  <cp:lastModifiedBy>Maria Georgina Drummond de Carvalho</cp:lastModifiedBy>
  <cp:revision>2</cp:revision>
  <dcterms:created xsi:type="dcterms:W3CDTF">2023-03-28T11:55:00Z</dcterms:created>
  <dcterms:modified xsi:type="dcterms:W3CDTF">2023-03-28T11:55:00Z</dcterms:modified>
</cp:coreProperties>
</file>